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70F38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COMMUNITY DEVELOPMENT AND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70F3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4468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70F38">
        <w:rPr>
          <w:caps/>
          <w:szCs w:val="24"/>
        </w:rPr>
        <w:t>AUGUST 24, 2020</w:t>
      </w:r>
    </w:p>
    <w:p w:rsidR="004144CF" w:rsidRDefault="004144CF" w:rsidP="0083060A"/>
    <w:p w:rsidR="00A54938" w:rsidRDefault="00A54938" w:rsidP="00A54938">
      <w:r>
        <w:tab/>
        <w:t>The Assembly Community Development and Affairs Committee reports favorably Assembly Bill No. 4468.</w:t>
      </w:r>
    </w:p>
    <w:p w:rsidR="002C289A" w:rsidRDefault="00A54938" w:rsidP="002C289A">
      <w:r>
        <w:tab/>
      </w:r>
      <w:r w:rsidR="002C289A">
        <w:t xml:space="preserve">This bill requires de-escalation and intervention training for law enforcement officers in this State and establishes accomplice liability when law enforcement officers fail to de-escalate and intervene when another law enforcement officer commits an offense.  </w:t>
      </w:r>
    </w:p>
    <w:p w:rsidR="002C289A" w:rsidRDefault="002C289A" w:rsidP="002C289A">
      <w:r>
        <w:tab/>
        <w:t xml:space="preserve">Current law provides that a person can be guilty of an offense committed by another person under certain circumstances, such as by being an accomplice.  A person is an accomplice when he or she has a legal duty to prevent the commission of a crime, but fails to make the proper effort to prevent the commission of that crime.       </w:t>
      </w:r>
    </w:p>
    <w:p w:rsidR="002C289A" w:rsidRDefault="002C289A" w:rsidP="002C289A">
      <w:r>
        <w:tab/>
        <w:t xml:space="preserve">The bill specifically requires every law enforcement officer in this State to receive four hours of in-service training on de-escalation and intervention every three years. </w:t>
      </w:r>
    </w:p>
    <w:p w:rsidR="002C289A" w:rsidRDefault="002C289A" w:rsidP="002C289A">
      <w:r>
        <w:tab/>
        <w:t xml:space="preserve">Under the bill, </w:t>
      </w:r>
      <w:r w:rsidRPr="000A1A02">
        <w:t>a law enforcement officer is deemed to have the duty to prevent the commission of an offense by another law enforcement officer by dee</w:t>
      </w:r>
      <w:r>
        <w:t xml:space="preserve">scalating and intervening in a </w:t>
      </w:r>
      <w:r w:rsidRPr="000A1A02">
        <w:t xml:space="preserve">confrontation between the other law enforcement officer and a citizen.  </w:t>
      </w:r>
      <w:r>
        <w:t>The bill specifies that a</w:t>
      </w:r>
      <w:r w:rsidRPr="000A1A02">
        <w:t xml:space="preserve"> law enforcement officer who fails to make the proper effort to de-escalate and intervene in the </w:t>
      </w:r>
      <w:r>
        <w:t xml:space="preserve">confrontation is an accomplice to the </w:t>
      </w:r>
      <w:r w:rsidRPr="000A1A02">
        <w:t>offense</w:t>
      </w:r>
      <w:r>
        <w:t xml:space="preserve"> committed by the other officer.  </w:t>
      </w:r>
    </w:p>
    <w:p w:rsidR="004B2ABF" w:rsidRDefault="002C289A" w:rsidP="00200D28">
      <w:r>
        <w:tab/>
        <w:t>This bill is intended to make criminally culpable those law enforcement officers at a scene of a confrontation between a law enforcement officer and a citizen who do not intervene to prevent the other officer from committing a crime against that citizen.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F38" w:rsidRDefault="00370F38">
      <w:r>
        <w:separator/>
      </w:r>
    </w:p>
  </w:endnote>
  <w:endnote w:type="continuationSeparator" w:id="0">
    <w:p w:rsidR="00370F38" w:rsidRDefault="0037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F38" w:rsidRDefault="00370F38">
      <w:r>
        <w:separator/>
      </w:r>
    </w:p>
  </w:footnote>
  <w:footnote w:type="continuationSeparator" w:id="0">
    <w:p w:rsidR="00370F38" w:rsidRDefault="00370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00D28" w:rsidP="00200D2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00D28" w:rsidRDefault="00200D28" w:rsidP="00200D2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F3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3A05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0D28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44B8"/>
    <w:rsid w:val="002C19EE"/>
    <w:rsid w:val="002C289A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0F38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2D7E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01F8"/>
    <w:rsid w:val="008B2484"/>
    <w:rsid w:val="008B488F"/>
    <w:rsid w:val="008C0F95"/>
    <w:rsid w:val="008C126C"/>
    <w:rsid w:val="008D1544"/>
    <w:rsid w:val="008D2371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4938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4714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6D9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DC3B9082-3F21-40CB-9B2E-A9A45E46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267</Words>
  <Characters>1425</Characters>
  <Application>Microsoft Office Word</Application>
  <DocSecurity>0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A4468 ACD 8/24/20</vt:lpstr>
    </vt:vector>
  </TitlesOfParts>
  <Manager>R229</Manager>
  <Company>NJ OLS DMU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A4468 ACD Statement 8/24/20</dc:title>
  <dc:subject/>
  <dc:creator>Assembly ACD</dc:creator>
  <cp:keywords>A4468|1|LG |317|0|0|!||</cp:keywords>
  <dc:description/>
  <cp:lastModifiedBy>Bell, Careema</cp:lastModifiedBy>
  <cp:revision>2</cp:revision>
  <cp:lastPrinted>1999-09-30T17:29:00Z</cp:lastPrinted>
  <dcterms:created xsi:type="dcterms:W3CDTF">2020-08-25T18:22:00Z</dcterms:created>
  <dcterms:modified xsi:type="dcterms:W3CDTF">2020-08-25T18:22:00Z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