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6B5F9" w14:textId="0CE4EF49" w:rsidR="00143C87" w:rsidRPr="005F25A0" w:rsidRDefault="00F964A5" w:rsidP="003550B0">
      <w:pPr>
        <w:jc w:val="center"/>
        <w:rPr>
          <w:b/>
          <w:sz w:val="24"/>
          <w:szCs w:val="24"/>
        </w:rPr>
      </w:pPr>
      <w:r w:rsidRPr="00E22CCF">
        <w:rPr>
          <w:sz w:val="24"/>
          <w:szCs w:val="24"/>
        </w:rPr>
        <w:t>ASSEMBLY</w:t>
      </w:r>
      <w:r w:rsidR="00143C87" w:rsidRPr="00E22CCF">
        <w:rPr>
          <w:sz w:val="24"/>
          <w:szCs w:val="24"/>
        </w:rPr>
        <w:t xml:space="preserve"> BILL NO</w:t>
      </w:r>
      <w:r w:rsidR="000C639D" w:rsidRPr="00E22CCF">
        <w:rPr>
          <w:sz w:val="24"/>
          <w:szCs w:val="24"/>
        </w:rPr>
        <w:t>.</w:t>
      </w:r>
      <w:r w:rsidR="00F52DC0" w:rsidRPr="00E22CCF">
        <w:rPr>
          <w:sz w:val="24"/>
          <w:szCs w:val="24"/>
        </w:rPr>
        <w:t xml:space="preserve"> </w:t>
      </w:r>
      <w:r>
        <w:rPr>
          <w:b/>
          <w:sz w:val="24"/>
          <w:szCs w:val="24"/>
        </w:rPr>
        <w:t>4475</w:t>
      </w:r>
    </w:p>
    <w:p w14:paraId="75748CFB" w14:textId="76047C14" w:rsidR="00FE0BF3" w:rsidRPr="00E22CCF" w:rsidRDefault="00FE0BF3" w:rsidP="003550B0">
      <w:pPr>
        <w:jc w:val="center"/>
        <w:rPr>
          <w:sz w:val="24"/>
          <w:szCs w:val="24"/>
        </w:rPr>
      </w:pPr>
      <w:r w:rsidRPr="00E22CCF">
        <w:rPr>
          <w:sz w:val="24"/>
          <w:szCs w:val="24"/>
        </w:rPr>
        <w:t>(</w:t>
      </w:r>
      <w:r w:rsidR="00C67C8B" w:rsidRPr="00E22CCF">
        <w:rPr>
          <w:sz w:val="24"/>
          <w:szCs w:val="24"/>
        </w:rPr>
        <w:t>Second</w:t>
      </w:r>
      <w:r w:rsidRPr="00E22CCF">
        <w:rPr>
          <w:sz w:val="24"/>
          <w:szCs w:val="24"/>
        </w:rPr>
        <w:t xml:space="preserve"> Reprint)</w:t>
      </w:r>
    </w:p>
    <w:p w14:paraId="705FE5AC" w14:textId="77777777" w:rsidR="00143C87" w:rsidRPr="005F25A0" w:rsidRDefault="00143C87" w:rsidP="003550B0">
      <w:pPr>
        <w:pStyle w:val="BodyText"/>
        <w:ind w:left="0"/>
        <w:jc w:val="center"/>
        <w:rPr>
          <w:b/>
          <w:sz w:val="24"/>
          <w:szCs w:val="24"/>
        </w:rPr>
      </w:pPr>
    </w:p>
    <w:p w14:paraId="7F0B1F46" w14:textId="77777777" w:rsidR="003550B0" w:rsidRPr="003550B0" w:rsidRDefault="003550B0" w:rsidP="003550B0">
      <w:pPr>
        <w:widowControl/>
        <w:autoSpaceDE/>
        <w:autoSpaceDN/>
        <w:ind w:firstLine="706"/>
        <w:contextualSpacing/>
        <w:jc w:val="center"/>
        <w:rPr>
          <w:color w:val="000000"/>
          <w:sz w:val="24"/>
          <w:szCs w:val="24"/>
        </w:rPr>
      </w:pPr>
    </w:p>
    <w:p w14:paraId="68BBBC95" w14:textId="4A8A7772" w:rsidR="003550B0" w:rsidRPr="003550B0" w:rsidRDefault="003550B0" w:rsidP="00EF36CA">
      <w:pPr>
        <w:widowControl/>
        <w:autoSpaceDE/>
        <w:autoSpaceDN/>
        <w:spacing w:line="480" w:lineRule="auto"/>
        <w:ind w:right="1"/>
        <w:contextualSpacing/>
        <w:jc w:val="both"/>
        <w:rPr>
          <w:color w:val="000000"/>
          <w:sz w:val="24"/>
          <w:szCs w:val="24"/>
        </w:rPr>
      </w:pPr>
      <w:r w:rsidRPr="003550B0">
        <w:rPr>
          <w:color w:val="000000"/>
          <w:sz w:val="24"/>
          <w:szCs w:val="24"/>
        </w:rPr>
        <w:t xml:space="preserve">To the </w:t>
      </w:r>
      <w:r w:rsidR="00F964A5">
        <w:rPr>
          <w:color w:val="000000"/>
          <w:sz w:val="24"/>
          <w:szCs w:val="24"/>
        </w:rPr>
        <w:t>General Assembly</w:t>
      </w:r>
      <w:r w:rsidRPr="003550B0">
        <w:rPr>
          <w:color w:val="000000"/>
          <w:sz w:val="24"/>
          <w:szCs w:val="24"/>
        </w:rPr>
        <w:t>:</w:t>
      </w:r>
      <w:bookmarkStart w:id="0" w:name="_GoBack"/>
      <w:bookmarkEnd w:id="0"/>
    </w:p>
    <w:p w14:paraId="688C80B2" w14:textId="77777777" w:rsidR="004E4A51" w:rsidRPr="004E4A51" w:rsidRDefault="004E4A51" w:rsidP="00EF36CA">
      <w:pPr>
        <w:widowControl/>
        <w:autoSpaceDE/>
        <w:autoSpaceDN/>
        <w:spacing w:line="480" w:lineRule="auto"/>
        <w:ind w:right="1" w:firstLine="710"/>
        <w:contextualSpacing/>
        <w:jc w:val="both"/>
        <w:rPr>
          <w:color w:val="000000"/>
          <w:sz w:val="24"/>
          <w:szCs w:val="24"/>
        </w:rPr>
      </w:pPr>
      <w:r w:rsidRPr="004E4A51">
        <w:rPr>
          <w:color w:val="000000"/>
          <w:sz w:val="24"/>
          <w:szCs w:val="24"/>
        </w:rPr>
        <w:t>Pursuant to Article V, Section I, Paragraph 14 of the New Jersey Constitution, I am returning Assembly Bill No. 4475 (Second Reprint) with my recommendations for reconsideration.</w:t>
      </w:r>
    </w:p>
    <w:p w14:paraId="71322D2A" w14:textId="1E771E1E" w:rsidR="004E4A51" w:rsidRPr="004E4A51" w:rsidRDefault="004E4A51" w:rsidP="00EF36CA">
      <w:pPr>
        <w:widowControl/>
        <w:autoSpaceDE/>
        <w:autoSpaceDN/>
        <w:spacing w:line="480" w:lineRule="auto"/>
        <w:ind w:right="1" w:firstLine="710"/>
        <w:contextualSpacing/>
        <w:jc w:val="both"/>
        <w:rPr>
          <w:color w:val="000000"/>
          <w:sz w:val="24"/>
          <w:szCs w:val="24"/>
        </w:rPr>
      </w:pPr>
      <w:r w:rsidRPr="004E4A51">
        <w:rPr>
          <w:color w:val="000000"/>
          <w:sz w:val="24"/>
          <w:szCs w:val="24"/>
        </w:rPr>
        <w:t>This bill would require county boards of election to establish mail-in drop boxes in each county at least 45 days prior to the election.  In addition, the bill would establish vote-by-mail procedure</w:t>
      </w:r>
      <w:r>
        <w:rPr>
          <w:color w:val="000000"/>
          <w:sz w:val="24"/>
          <w:szCs w:val="24"/>
        </w:rPr>
        <w:t xml:space="preserve">s </w:t>
      </w:r>
      <w:r w:rsidRPr="004E4A51">
        <w:rPr>
          <w:color w:val="000000"/>
          <w:sz w:val="24"/>
          <w:szCs w:val="24"/>
        </w:rPr>
        <w:t xml:space="preserve">for the November 2020 General Election.  I applaud the sponsors of this legislation for seeking to quickly codify, and expand upon, Executive Order Nos. 177 and 179 in order to facilitate participation in the democratic process this November.  </w:t>
      </w:r>
    </w:p>
    <w:p w14:paraId="2CFB91CE" w14:textId="77777777" w:rsidR="004E4A51" w:rsidRPr="004E4A51" w:rsidRDefault="004E4A51" w:rsidP="00EF36CA">
      <w:pPr>
        <w:widowControl/>
        <w:autoSpaceDE/>
        <w:autoSpaceDN/>
        <w:spacing w:line="480" w:lineRule="auto"/>
        <w:ind w:right="1" w:firstLine="710"/>
        <w:contextualSpacing/>
        <w:jc w:val="both"/>
        <w:rPr>
          <w:color w:val="000000"/>
          <w:sz w:val="24"/>
          <w:szCs w:val="24"/>
        </w:rPr>
      </w:pPr>
      <w:r w:rsidRPr="004E4A51">
        <w:rPr>
          <w:color w:val="000000"/>
          <w:sz w:val="24"/>
          <w:szCs w:val="24"/>
        </w:rPr>
        <w:t xml:space="preserve">My recommended revision corrects the effective date of section 1 of the bill, which is intended to dictate the requirements for mail-in ballot boxes beginning on February 1, 2021.  Section 2, which takes effect immediately, will govern the election procedures, including requirements for mail-in drop boxes, in November.  </w:t>
      </w:r>
    </w:p>
    <w:p w14:paraId="5EBCA33B" w14:textId="3F3E3179" w:rsidR="003550B0" w:rsidRPr="003550B0" w:rsidRDefault="004E4A51" w:rsidP="00EF36CA">
      <w:pPr>
        <w:widowControl/>
        <w:autoSpaceDE/>
        <w:autoSpaceDN/>
        <w:spacing w:line="480" w:lineRule="auto"/>
        <w:ind w:right="1" w:firstLine="710"/>
        <w:contextualSpacing/>
        <w:jc w:val="both"/>
        <w:rPr>
          <w:rFonts w:eastAsia="Times New Roman"/>
          <w:sz w:val="24"/>
          <w:szCs w:val="24"/>
        </w:rPr>
      </w:pPr>
      <w:r w:rsidRPr="004E4A51">
        <w:rPr>
          <w:rFonts w:eastAsia="Times New Roman"/>
          <w:sz w:val="24"/>
          <w:szCs w:val="24"/>
        </w:rPr>
        <w:t>Therefore, I herewith return Assembly Bill No. 4475 (Second Reprint) and recommend that it be amended as follows:</w:t>
      </w:r>
    </w:p>
    <w:p w14:paraId="05CEFD68" w14:textId="77777777" w:rsidR="003550B0" w:rsidRPr="003550B0" w:rsidRDefault="003550B0" w:rsidP="00EF36CA">
      <w:pPr>
        <w:widowControl/>
        <w:autoSpaceDE/>
        <w:autoSpaceDN/>
        <w:spacing w:line="240" w:lineRule="exact"/>
        <w:ind w:left="5040" w:hanging="5040"/>
        <w:contextualSpacing/>
        <w:jc w:val="both"/>
        <w:rPr>
          <w:rFonts w:eastAsia="Calibri"/>
          <w:sz w:val="24"/>
          <w:szCs w:val="24"/>
        </w:rPr>
      </w:pPr>
      <w:r w:rsidRPr="003550B0">
        <w:rPr>
          <w:rFonts w:eastAsia="Calibri"/>
          <w:sz w:val="24"/>
          <w:szCs w:val="24"/>
          <w:u w:val="single"/>
        </w:rPr>
        <w:t>Page 11, Section 6, Line 22</w:t>
      </w:r>
      <w:r w:rsidRPr="003550B0">
        <w:rPr>
          <w:rFonts w:eastAsia="Calibri"/>
          <w:sz w:val="24"/>
          <w:szCs w:val="24"/>
        </w:rPr>
        <w:t>:</w:t>
      </w:r>
      <w:r w:rsidRPr="003550B0">
        <w:rPr>
          <w:rFonts w:eastAsia="Calibri"/>
          <w:sz w:val="24"/>
          <w:szCs w:val="24"/>
        </w:rPr>
        <w:tab/>
        <w:t>Delete “2020” and insert “2021”</w:t>
      </w:r>
    </w:p>
    <w:p w14:paraId="4A8F3F00" w14:textId="77777777" w:rsidR="003550B0" w:rsidRPr="003550B0" w:rsidRDefault="003550B0" w:rsidP="00EF36CA">
      <w:pPr>
        <w:widowControl/>
        <w:autoSpaceDE/>
        <w:autoSpaceDN/>
        <w:spacing w:line="240" w:lineRule="exact"/>
        <w:contextualSpacing/>
        <w:jc w:val="both"/>
        <w:rPr>
          <w:rFonts w:eastAsia="Calibri"/>
          <w:sz w:val="24"/>
          <w:szCs w:val="24"/>
        </w:rPr>
      </w:pPr>
    </w:p>
    <w:p w14:paraId="7470CE38" w14:textId="77777777" w:rsidR="003550B0" w:rsidRPr="003550B0" w:rsidRDefault="003550B0" w:rsidP="00EF36CA">
      <w:pPr>
        <w:widowControl/>
        <w:autoSpaceDE/>
        <w:autoSpaceDN/>
        <w:spacing w:line="240" w:lineRule="exact"/>
        <w:ind w:left="5040"/>
        <w:contextualSpacing/>
        <w:jc w:val="both"/>
        <w:rPr>
          <w:rFonts w:eastAsia="Calibri"/>
          <w:sz w:val="24"/>
          <w:szCs w:val="24"/>
        </w:rPr>
      </w:pPr>
      <w:r w:rsidRPr="003550B0">
        <w:rPr>
          <w:rFonts w:eastAsia="Calibri"/>
          <w:sz w:val="24"/>
          <w:szCs w:val="24"/>
        </w:rPr>
        <w:t>Respectfully,</w:t>
      </w:r>
    </w:p>
    <w:p w14:paraId="57467B37" w14:textId="77777777" w:rsidR="006C22E4" w:rsidRPr="003550B0" w:rsidRDefault="006C22E4" w:rsidP="001A0A89">
      <w:pPr>
        <w:widowControl/>
        <w:autoSpaceDE/>
        <w:autoSpaceDN/>
        <w:spacing w:line="240" w:lineRule="exact"/>
        <w:contextualSpacing/>
        <w:jc w:val="both"/>
        <w:rPr>
          <w:rFonts w:eastAsia="Calibri"/>
          <w:sz w:val="24"/>
          <w:szCs w:val="24"/>
        </w:rPr>
      </w:pPr>
    </w:p>
    <w:p w14:paraId="664C5295" w14:textId="122CD98B" w:rsidR="003550B0" w:rsidRDefault="003550B0" w:rsidP="006C22E4">
      <w:pPr>
        <w:widowControl/>
        <w:tabs>
          <w:tab w:val="left" w:pos="720"/>
          <w:tab w:val="left" w:pos="1440"/>
        </w:tabs>
        <w:autoSpaceDE/>
        <w:autoSpaceDN/>
        <w:spacing w:line="240" w:lineRule="exact"/>
        <w:ind w:left="5040" w:hanging="5040"/>
        <w:contextualSpacing/>
        <w:jc w:val="both"/>
        <w:rPr>
          <w:rFonts w:eastAsia="Calibri"/>
          <w:sz w:val="24"/>
          <w:szCs w:val="24"/>
        </w:rPr>
      </w:pPr>
      <w:r w:rsidRPr="003550B0">
        <w:rPr>
          <w:rFonts w:eastAsia="Calibri"/>
          <w:sz w:val="24"/>
          <w:szCs w:val="24"/>
        </w:rPr>
        <w:tab/>
      </w:r>
      <w:r w:rsidR="001A0A89">
        <w:rPr>
          <w:rFonts w:eastAsia="Calibri"/>
          <w:sz w:val="24"/>
          <w:szCs w:val="24"/>
        </w:rPr>
        <w:t>[seal]</w:t>
      </w:r>
      <w:r w:rsidRPr="003550B0">
        <w:rPr>
          <w:rFonts w:eastAsia="Calibri"/>
          <w:sz w:val="24"/>
          <w:szCs w:val="24"/>
        </w:rPr>
        <w:tab/>
      </w:r>
      <w:r w:rsidR="001A0A89">
        <w:rPr>
          <w:rFonts w:eastAsia="Calibri"/>
          <w:sz w:val="24"/>
          <w:szCs w:val="24"/>
        </w:rPr>
        <w:t xml:space="preserve">/s/ </w:t>
      </w:r>
      <w:r w:rsidRPr="003550B0">
        <w:rPr>
          <w:rFonts w:eastAsia="Calibri"/>
          <w:sz w:val="24"/>
          <w:szCs w:val="24"/>
        </w:rPr>
        <w:t>Philip D. Murphy</w:t>
      </w:r>
    </w:p>
    <w:p w14:paraId="5DA27014" w14:textId="77777777" w:rsidR="001A0A89" w:rsidRPr="003550B0" w:rsidRDefault="001A0A89" w:rsidP="006C22E4">
      <w:pPr>
        <w:widowControl/>
        <w:tabs>
          <w:tab w:val="left" w:pos="720"/>
          <w:tab w:val="left" w:pos="1440"/>
        </w:tabs>
        <w:autoSpaceDE/>
        <w:autoSpaceDN/>
        <w:spacing w:line="240" w:lineRule="exact"/>
        <w:ind w:left="5040" w:hanging="5040"/>
        <w:contextualSpacing/>
        <w:jc w:val="both"/>
        <w:rPr>
          <w:rFonts w:eastAsia="Calibri"/>
          <w:sz w:val="24"/>
          <w:szCs w:val="24"/>
        </w:rPr>
      </w:pPr>
    </w:p>
    <w:p w14:paraId="1908FC9E" w14:textId="77777777" w:rsidR="003550B0" w:rsidRPr="003550B0" w:rsidRDefault="003550B0" w:rsidP="003550B0">
      <w:pPr>
        <w:widowControl/>
        <w:autoSpaceDE/>
        <w:autoSpaceDN/>
        <w:spacing w:line="240" w:lineRule="exact"/>
        <w:ind w:left="5040" w:hanging="5040"/>
        <w:contextualSpacing/>
        <w:jc w:val="both"/>
        <w:rPr>
          <w:rFonts w:eastAsia="Calibri"/>
          <w:sz w:val="24"/>
          <w:szCs w:val="24"/>
        </w:rPr>
      </w:pPr>
      <w:r w:rsidRPr="003550B0">
        <w:rPr>
          <w:rFonts w:eastAsia="Calibri"/>
          <w:sz w:val="24"/>
          <w:szCs w:val="24"/>
        </w:rPr>
        <w:tab/>
        <w:t>Governor</w:t>
      </w:r>
    </w:p>
    <w:p w14:paraId="08CFEEC0" w14:textId="77777777" w:rsidR="003550B0" w:rsidRPr="003550B0" w:rsidRDefault="003550B0" w:rsidP="003550B0">
      <w:pPr>
        <w:widowControl/>
        <w:autoSpaceDE/>
        <w:autoSpaceDN/>
        <w:spacing w:line="240" w:lineRule="exact"/>
        <w:ind w:left="5040" w:hanging="5040"/>
        <w:contextualSpacing/>
        <w:jc w:val="both"/>
        <w:rPr>
          <w:rFonts w:eastAsia="Calibri"/>
          <w:sz w:val="24"/>
          <w:szCs w:val="24"/>
        </w:rPr>
      </w:pPr>
    </w:p>
    <w:p w14:paraId="5C8CC58D" w14:textId="77777777" w:rsidR="006C22E4" w:rsidRPr="003550B0" w:rsidRDefault="006C22E4" w:rsidP="003550B0">
      <w:pPr>
        <w:widowControl/>
        <w:autoSpaceDE/>
        <w:autoSpaceDN/>
        <w:spacing w:line="240" w:lineRule="exact"/>
        <w:ind w:left="5040" w:hanging="5040"/>
        <w:contextualSpacing/>
        <w:jc w:val="both"/>
        <w:rPr>
          <w:rFonts w:eastAsia="Calibri"/>
          <w:sz w:val="24"/>
          <w:szCs w:val="24"/>
        </w:rPr>
      </w:pPr>
    </w:p>
    <w:p w14:paraId="22F74004" w14:textId="77777777" w:rsidR="003550B0" w:rsidRPr="003550B0" w:rsidRDefault="003550B0" w:rsidP="003550B0">
      <w:pPr>
        <w:widowControl/>
        <w:autoSpaceDE/>
        <w:autoSpaceDN/>
        <w:spacing w:line="240" w:lineRule="exact"/>
        <w:ind w:left="5040" w:hanging="5040"/>
        <w:contextualSpacing/>
        <w:jc w:val="both"/>
        <w:rPr>
          <w:rFonts w:eastAsia="Calibri"/>
          <w:sz w:val="24"/>
          <w:szCs w:val="24"/>
        </w:rPr>
      </w:pPr>
      <w:r w:rsidRPr="003550B0">
        <w:rPr>
          <w:rFonts w:eastAsia="Calibri"/>
          <w:sz w:val="24"/>
          <w:szCs w:val="24"/>
        </w:rPr>
        <w:t>Attest:</w:t>
      </w:r>
    </w:p>
    <w:p w14:paraId="6CA06B35" w14:textId="77777777" w:rsidR="006C22E4" w:rsidRDefault="006C22E4" w:rsidP="003550B0">
      <w:pPr>
        <w:widowControl/>
        <w:autoSpaceDE/>
        <w:autoSpaceDN/>
        <w:spacing w:line="240" w:lineRule="exact"/>
        <w:ind w:left="5040" w:hanging="5040"/>
        <w:contextualSpacing/>
        <w:jc w:val="both"/>
        <w:rPr>
          <w:rFonts w:eastAsia="Calibri"/>
          <w:sz w:val="24"/>
          <w:szCs w:val="24"/>
        </w:rPr>
      </w:pPr>
    </w:p>
    <w:p w14:paraId="2A0B490B" w14:textId="510D88AA" w:rsidR="003550B0" w:rsidRDefault="001A0A89" w:rsidP="006C22E4">
      <w:pPr>
        <w:widowControl/>
        <w:autoSpaceDE/>
        <w:autoSpaceDN/>
        <w:spacing w:line="240" w:lineRule="exact"/>
        <w:ind w:left="5040" w:hanging="5040"/>
        <w:contextualSpacing/>
        <w:jc w:val="both"/>
        <w:rPr>
          <w:rFonts w:eastAsia="Calibri"/>
          <w:sz w:val="24"/>
          <w:szCs w:val="24"/>
        </w:rPr>
      </w:pPr>
      <w:r>
        <w:rPr>
          <w:rFonts w:eastAsia="Calibri"/>
          <w:sz w:val="24"/>
          <w:szCs w:val="24"/>
        </w:rPr>
        <w:t xml:space="preserve">/s/ </w:t>
      </w:r>
      <w:r w:rsidR="003550B0">
        <w:rPr>
          <w:rFonts w:eastAsia="Calibri"/>
          <w:sz w:val="24"/>
          <w:szCs w:val="24"/>
        </w:rPr>
        <w:t>Robert L. Garrenger</w:t>
      </w:r>
    </w:p>
    <w:p w14:paraId="0F40D407" w14:textId="77777777" w:rsidR="001A0A89" w:rsidRPr="003550B0" w:rsidRDefault="001A0A89" w:rsidP="006C22E4">
      <w:pPr>
        <w:widowControl/>
        <w:autoSpaceDE/>
        <w:autoSpaceDN/>
        <w:spacing w:line="240" w:lineRule="exact"/>
        <w:ind w:left="5040" w:hanging="5040"/>
        <w:contextualSpacing/>
        <w:jc w:val="both"/>
        <w:rPr>
          <w:rFonts w:eastAsia="Calibri"/>
          <w:sz w:val="24"/>
          <w:szCs w:val="24"/>
        </w:rPr>
      </w:pPr>
    </w:p>
    <w:p w14:paraId="42F0B420" w14:textId="4F63B5B1" w:rsidR="00480770" w:rsidRPr="00077B43" w:rsidRDefault="00A627AB" w:rsidP="00077B43">
      <w:pPr>
        <w:widowControl/>
        <w:autoSpaceDE/>
        <w:autoSpaceDN/>
        <w:spacing w:line="240" w:lineRule="exact"/>
        <w:ind w:left="5040" w:hanging="5040"/>
        <w:contextualSpacing/>
        <w:jc w:val="both"/>
        <w:rPr>
          <w:rFonts w:eastAsia="Calibri"/>
          <w:sz w:val="24"/>
          <w:szCs w:val="24"/>
        </w:rPr>
      </w:pPr>
      <w:r>
        <w:rPr>
          <w:rFonts w:eastAsia="Calibri"/>
          <w:sz w:val="24"/>
          <w:szCs w:val="24"/>
        </w:rPr>
        <w:t>Senior Special</w:t>
      </w:r>
      <w:r w:rsidR="003550B0" w:rsidRPr="003550B0">
        <w:rPr>
          <w:rFonts w:eastAsia="Calibri"/>
          <w:sz w:val="24"/>
          <w:szCs w:val="24"/>
        </w:rPr>
        <w:t xml:space="preserve"> Counsel to the Governor</w:t>
      </w:r>
    </w:p>
    <w:sectPr w:rsidR="00480770" w:rsidRPr="00077B43" w:rsidSect="00693209">
      <w:headerReference w:type="default" r:id="rId10"/>
      <w:pgSz w:w="12240" w:h="20160" w:code="5"/>
      <w:pgMar w:top="1440" w:right="1440" w:bottom="198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8E7C4" w14:textId="77777777" w:rsidR="00892EE7" w:rsidRDefault="00892EE7" w:rsidP="008E635B">
      <w:r>
        <w:separator/>
      </w:r>
    </w:p>
  </w:endnote>
  <w:endnote w:type="continuationSeparator" w:id="0">
    <w:p w14:paraId="036207E2" w14:textId="77777777" w:rsidR="00892EE7" w:rsidRDefault="00892EE7" w:rsidP="008E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74187" w14:textId="77777777" w:rsidR="00892EE7" w:rsidRDefault="00892EE7" w:rsidP="008E635B">
      <w:r>
        <w:separator/>
      </w:r>
    </w:p>
  </w:footnote>
  <w:footnote w:type="continuationSeparator" w:id="0">
    <w:p w14:paraId="6FB2CE0B" w14:textId="77777777" w:rsidR="00892EE7" w:rsidRDefault="00892EE7" w:rsidP="008E6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057483"/>
      <w:docPartObj>
        <w:docPartGallery w:val="Page Numbers (Top of Page)"/>
        <w:docPartUnique/>
      </w:docPartObj>
    </w:sdtPr>
    <w:sdtEndPr>
      <w:rPr>
        <w:noProof/>
        <w:sz w:val="24"/>
        <w:szCs w:val="24"/>
      </w:rPr>
    </w:sdtEndPr>
    <w:sdtContent>
      <w:p w14:paraId="0C3FF278" w14:textId="77777777" w:rsidR="008E635B" w:rsidRDefault="008E635B">
        <w:pPr>
          <w:pStyle w:val="Header"/>
          <w:jc w:val="center"/>
        </w:pPr>
      </w:p>
      <w:p w14:paraId="5C968A52" w14:textId="7E061B53" w:rsidR="008E635B" w:rsidRDefault="008E635B">
        <w:pPr>
          <w:pStyle w:val="Header"/>
          <w:jc w:val="center"/>
        </w:pPr>
      </w:p>
      <w:p w14:paraId="4B534AAB" w14:textId="77777777" w:rsidR="00596C83" w:rsidRDefault="00596C83">
        <w:pPr>
          <w:pStyle w:val="Header"/>
          <w:jc w:val="center"/>
        </w:pPr>
      </w:p>
      <w:p w14:paraId="6BE23D28" w14:textId="77777777" w:rsidR="008E635B" w:rsidRDefault="008E635B">
        <w:pPr>
          <w:pStyle w:val="Header"/>
          <w:jc w:val="center"/>
          <w:rPr>
            <w:noProof/>
            <w:sz w:val="24"/>
            <w:szCs w:val="24"/>
          </w:rPr>
        </w:pPr>
        <w:r w:rsidRPr="008E635B">
          <w:rPr>
            <w:sz w:val="24"/>
            <w:szCs w:val="24"/>
          </w:rPr>
          <w:fldChar w:fldCharType="begin"/>
        </w:r>
        <w:r w:rsidRPr="008E635B">
          <w:rPr>
            <w:sz w:val="24"/>
            <w:szCs w:val="24"/>
          </w:rPr>
          <w:instrText xml:space="preserve"> PAGE   \* MERGEFORMAT </w:instrText>
        </w:r>
        <w:r w:rsidRPr="008E635B">
          <w:rPr>
            <w:sz w:val="24"/>
            <w:szCs w:val="24"/>
          </w:rPr>
          <w:fldChar w:fldCharType="separate"/>
        </w:r>
        <w:r w:rsidRPr="008E635B">
          <w:rPr>
            <w:noProof/>
            <w:sz w:val="24"/>
            <w:szCs w:val="24"/>
          </w:rPr>
          <w:t>2</w:t>
        </w:r>
        <w:r w:rsidRPr="008E635B">
          <w:rPr>
            <w:noProof/>
            <w:sz w:val="24"/>
            <w:szCs w:val="24"/>
          </w:rPr>
          <w:fldChar w:fldCharType="end"/>
        </w:r>
      </w:p>
      <w:p w14:paraId="6B6F0D8E" w14:textId="03659A6F" w:rsidR="008E635B" w:rsidRPr="008E635B" w:rsidRDefault="005C6862">
        <w:pPr>
          <w:pStyle w:val="Header"/>
          <w:jc w:val="center"/>
          <w:rPr>
            <w:sz w:val="24"/>
            <w:szCs w:val="24"/>
          </w:rPr>
        </w:pPr>
      </w:p>
    </w:sdtContent>
  </w:sdt>
  <w:p w14:paraId="5AC0FE10" w14:textId="77777777" w:rsidR="008E635B" w:rsidRDefault="008E6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D4C19"/>
    <w:multiLevelType w:val="hybridMultilevel"/>
    <w:tmpl w:val="0D1AE410"/>
    <w:lvl w:ilvl="0" w:tplc="4976CB04">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87"/>
    <w:rsid w:val="00021E8C"/>
    <w:rsid w:val="00044199"/>
    <w:rsid w:val="00077B43"/>
    <w:rsid w:val="00092D51"/>
    <w:rsid w:val="0009652D"/>
    <w:rsid w:val="000B780B"/>
    <w:rsid w:val="000C639D"/>
    <w:rsid w:val="000E7788"/>
    <w:rsid w:val="000F310F"/>
    <w:rsid w:val="000F4942"/>
    <w:rsid w:val="000F4D71"/>
    <w:rsid w:val="000F7BAC"/>
    <w:rsid w:val="001125B5"/>
    <w:rsid w:val="00117181"/>
    <w:rsid w:val="00117350"/>
    <w:rsid w:val="00124245"/>
    <w:rsid w:val="001378B3"/>
    <w:rsid w:val="00143C87"/>
    <w:rsid w:val="001656E9"/>
    <w:rsid w:val="00167D3A"/>
    <w:rsid w:val="001903AB"/>
    <w:rsid w:val="00197EA4"/>
    <w:rsid w:val="001A0A89"/>
    <w:rsid w:val="001C3765"/>
    <w:rsid w:val="002019FC"/>
    <w:rsid w:val="0021193F"/>
    <w:rsid w:val="0022217C"/>
    <w:rsid w:val="00222E5D"/>
    <w:rsid w:val="002302A0"/>
    <w:rsid w:val="0023628C"/>
    <w:rsid w:val="00241027"/>
    <w:rsid w:val="00287F06"/>
    <w:rsid w:val="00295488"/>
    <w:rsid w:val="002A5F74"/>
    <w:rsid w:val="003550B0"/>
    <w:rsid w:val="00382A53"/>
    <w:rsid w:val="003A0522"/>
    <w:rsid w:val="003C4391"/>
    <w:rsid w:val="003F74BF"/>
    <w:rsid w:val="00404DF5"/>
    <w:rsid w:val="00416F25"/>
    <w:rsid w:val="00424D1E"/>
    <w:rsid w:val="004629F8"/>
    <w:rsid w:val="00463277"/>
    <w:rsid w:val="0046700A"/>
    <w:rsid w:val="00474153"/>
    <w:rsid w:val="00480770"/>
    <w:rsid w:val="00481767"/>
    <w:rsid w:val="004B3830"/>
    <w:rsid w:val="004B7749"/>
    <w:rsid w:val="004C0A32"/>
    <w:rsid w:val="004E4A51"/>
    <w:rsid w:val="004F4802"/>
    <w:rsid w:val="0051177D"/>
    <w:rsid w:val="00520E31"/>
    <w:rsid w:val="00526FDF"/>
    <w:rsid w:val="00544094"/>
    <w:rsid w:val="00564934"/>
    <w:rsid w:val="00564B43"/>
    <w:rsid w:val="00582AB9"/>
    <w:rsid w:val="00594AB8"/>
    <w:rsid w:val="00596C83"/>
    <w:rsid w:val="005A6E4D"/>
    <w:rsid w:val="005B672B"/>
    <w:rsid w:val="005D2D7B"/>
    <w:rsid w:val="005D6389"/>
    <w:rsid w:val="005F03F7"/>
    <w:rsid w:val="005F25A0"/>
    <w:rsid w:val="005F40E3"/>
    <w:rsid w:val="00637E5E"/>
    <w:rsid w:val="00652511"/>
    <w:rsid w:val="006655C0"/>
    <w:rsid w:val="00674C7A"/>
    <w:rsid w:val="00680A52"/>
    <w:rsid w:val="00681EDE"/>
    <w:rsid w:val="00693209"/>
    <w:rsid w:val="006A1533"/>
    <w:rsid w:val="006B1B13"/>
    <w:rsid w:val="006C207E"/>
    <w:rsid w:val="006C22E4"/>
    <w:rsid w:val="006C3162"/>
    <w:rsid w:val="006D32DB"/>
    <w:rsid w:val="00705A67"/>
    <w:rsid w:val="007127A4"/>
    <w:rsid w:val="00726D99"/>
    <w:rsid w:val="007310E2"/>
    <w:rsid w:val="00731588"/>
    <w:rsid w:val="00733C83"/>
    <w:rsid w:val="00745650"/>
    <w:rsid w:val="00746194"/>
    <w:rsid w:val="00773B7F"/>
    <w:rsid w:val="007C337E"/>
    <w:rsid w:val="007E7645"/>
    <w:rsid w:val="00817E8E"/>
    <w:rsid w:val="00833668"/>
    <w:rsid w:val="00853FA4"/>
    <w:rsid w:val="008721B3"/>
    <w:rsid w:val="0087574F"/>
    <w:rsid w:val="00891FB9"/>
    <w:rsid w:val="00892EE7"/>
    <w:rsid w:val="008B14AF"/>
    <w:rsid w:val="008D55B3"/>
    <w:rsid w:val="008E1563"/>
    <w:rsid w:val="008E1A1D"/>
    <w:rsid w:val="008E635B"/>
    <w:rsid w:val="008F0C59"/>
    <w:rsid w:val="008F0C87"/>
    <w:rsid w:val="00901B08"/>
    <w:rsid w:val="00916C51"/>
    <w:rsid w:val="009433D7"/>
    <w:rsid w:val="00945620"/>
    <w:rsid w:val="009641D7"/>
    <w:rsid w:val="009652BB"/>
    <w:rsid w:val="009A4A6E"/>
    <w:rsid w:val="009D1A62"/>
    <w:rsid w:val="009D24A9"/>
    <w:rsid w:val="009E4509"/>
    <w:rsid w:val="00A120FA"/>
    <w:rsid w:val="00A37606"/>
    <w:rsid w:val="00A37AE7"/>
    <w:rsid w:val="00A627AB"/>
    <w:rsid w:val="00A7562A"/>
    <w:rsid w:val="00A82E30"/>
    <w:rsid w:val="00AA7E56"/>
    <w:rsid w:val="00AC0C1A"/>
    <w:rsid w:val="00AE6BB7"/>
    <w:rsid w:val="00AF6D2F"/>
    <w:rsid w:val="00AF7FD2"/>
    <w:rsid w:val="00B10275"/>
    <w:rsid w:val="00B34ABF"/>
    <w:rsid w:val="00B415B0"/>
    <w:rsid w:val="00B621D5"/>
    <w:rsid w:val="00BC694E"/>
    <w:rsid w:val="00BC6B42"/>
    <w:rsid w:val="00BF5760"/>
    <w:rsid w:val="00C044D7"/>
    <w:rsid w:val="00C12FEC"/>
    <w:rsid w:val="00C15A38"/>
    <w:rsid w:val="00C2264E"/>
    <w:rsid w:val="00C23ECD"/>
    <w:rsid w:val="00C456B7"/>
    <w:rsid w:val="00C67C8B"/>
    <w:rsid w:val="00C9267B"/>
    <w:rsid w:val="00C94C92"/>
    <w:rsid w:val="00C95D0A"/>
    <w:rsid w:val="00CC0FFD"/>
    <w:rsid w:val="00CC3F37"/>
    <w:rsid w:val="00CC48CB"/>
    <w:rsid w:val="00CC7245"/>
    <w:rsid w:val="00CD127A"/>
    <w:rsid w:val="00CD3732"/>
    <w:rsid w:val="00CF1672"/>
    <w:rsid w:val="00CF2183"/>
    <w:rsid w:val="00CF476B"/>
    <w:rsid w:val="00D05E6F"/>
    <w:rsid w:val="00D20927"/>
    <w:rsid w:val="00D24856"/>
    <w:rsid w:val="00D73A5A"/>
    <w:rsid w:val="00D770B7"/>
    <w:rsid w:val="00D918A6"/>
    <w:rsid w:val="00D924A3"/>
    <w:rsid w:val="00DB336C"/>
    <w:rsid w:val="00DB4721"/>
    <w:rsid w:val="00DC4A5D"/>
    <w:rsid w:val="00DF5DCF"/>
    <w:rsid w:val="00E01B16"/>
    <w:rsid w:val="00E22CCF"/>
    <w:rsid w:val="00E32D89"/>
    <w:rsid w:val="00E420FA"/>
    <w:rsid w:val="00E73CFB"/>
    <w:rsid w:val="00E92678"/>
    <w:rsid w:val="00EA186A"/>
    <w:rsid w:val="00EC7DEF"/>
    <w:rsid w:val="00ED22AA"/>
    <w:rsid w:val="00EF36CA"/>
    <w:rsid w:val="00EF7CD9"/>
    <w:rsid w:val="00F52DC0"/>
    <w:rsid w:val="00F60A2C"/>
    <w:rsid w:val="00F860B0"/>
    <w:rsid w:val="00F90221"/>
    <w:rsid w:val="00F964A5"/>
    <w:rsid w:val="00FE0BF3"/>
    <w:rsid w:val="00FE100B"/>
    <w:rsid w:val="00FF599B"/>
    <w:rsid w:val="00FF6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E88102C"/>
  <w15:chartTrackingRefBased/>
  <w15:docId w15:val="{F9A1B5FE-3EEC-44F9-B527-9EED948E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43C87"/>
    <w:pPr>
      <w:widowControl w:val="0"/>
      <w:autoSpaceDE w:val="0"/>
      <w:autoSpaceDN w:val="0"/>
      <w:spacing w:after="0" w:line="240" w:lineRule="auto"/>
    </w:pPr>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143C87"/>
    <w:pPr>
      <w:ind w:left="5700"/>
    </w:pPr>
    <w:rPr>
      <w:sz w:val="23"/>
      <w:szCs w:val="23"/>
    </w:rPr>
  </w:style>
  <w:style w:type="character" w:customStyle="1" w:styleId="BodyTextChar">
    <w:name w:val="Body Text Char"/>
    <w:basedOn w:val="DefaultParagraphFont"/>
    <w:link w:val="BodyText"/>
    <w:uiPriority w:val="1"/>
    <w:rsid w:val="00143C87"/>
    <w:rPr>
      <w:rFonts w:ascii="Courier New" w:eastAsia="Courier New" w:hAnsi="Courier New" w:cs="Courier New"/>
      <w:sz w:val="23"/>
      <w:szCs w:val="23"/>
    </w:rPr>
  </w:style>
  <w:style w:type="paragraph" w:styleId="BalloonText">
    <w:name w:val="Balloon Text"/>
    <w:basedOn w:val="Normal"/>
    <w:link w:val="BalloonTextChar"/>
    <w:uiPriority w:val="99"/>
    <w:semiHidden/>
    <w:unhideWhenUsed/>
    <w:rsid w:val="00167D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D3A"/>
    <w:rPr>
      <w:rFonts w:ascii="Segoe UI" w:eastAsia="Courier New" w:hAnsi="Segoe UI" w:cs="Segoe UI"/>
      <w:sz w:val="18"/>
      <w:szCs w:val="18"/>
    </w:rPr>
  </w:style>
  <w:style w:type="paragraph" w:styleId="Header">
    <w:name w:val="header"/>
    <w:basedOn w:val="Normal"/>
    <w:link w:val="HeaderChar"/>
    <w:uiPriority w:val="99"/>
    <w:unhideWhenUsed/>
    <w:rsid w:val="008E635B"/>
    <w:pPr>
      <w:tabs>
        <w:tab w:val="center" w:pos="4680"/>
        <w:tab w:val="right" w:pos="9360"/>
      </w:tabs>
    </w:pPr>
  </w:style>
  <w:style w:type="character" w:customStyle="1" w:styleId="HeaderChar">
    <w:name w:val="Header Char"/>
    <w:basedOn w:val="DefaultParagraphFont"/>
    <w:link w:val="Header"/>
    <w:uiPriority w:val="99"/>
    <w:rsid w:val="008E635B"/>
    <w:rPr>
      <w:rFonts w:ascii="Courier New" w:eastAsia="Courier New" w:hAnsi="Courier New" w:cs="Courier New"/>
    </w:rPr>
  </w:style>
  <w:style w:type="paragraph" w:styleId="Footer">
    <w:name w:val="footer"/>
    <w:basedOn w:val="Normal"/>
    <w:link w:val="FooterChar"/>
    <w:uiPriority w:val="99"/>
    <w:unhideWhenUsed/>
    <w:rsid w:val="008E635B"/>
    <w:pPr>
      <w:tabs>
        <w:tab w:val="center" w:pos="4680"/>
        <w:tab w:val="right" w:pos="9360"/>
      </w:tabs>
    </w:pPr>
  </w:style>
  <w:style w:type="character" w:customStyle="1" w:styleId="FooterChar">
    <w:name w:val="Footer Char"/>
    <w:basedOn w:val="DefaultParagraphFont"/>
    <w:link w:val="Footer"/>
    <w:uiPriority w:val="99"/>
    <w:rsid w:val="008E635B"/>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2116">
      <w:bodyDiv w:val="1"/>
      <w:marLeft w:val="0"/>
      <w:marRight w:val="0"/>
      <w:marTop w:val="0"/>
      <w:marBottom w:val="0"/>
      <w:divBdr>
        <w:top w:val="none" w:sz="0" w:space="0" w:color="auto"/>
        <w:left w:val="none" w:sz="0" w:space="0" w:color="auto"/>
        <w:bottom w:val="none" w:sz="0" w:space="0" w:color="auto"/>
        <w:right w:val="none" w:sz="0" w:space="0" w:color="auto"/>
      </w:divBdr>
    </w:div>
    <w:div w:id="343288542">
      <w:bodyDiv w:val="1"/>
      <w:marLeft w:val="0"/>
      <w:marRight w:val="0"/>
      <w:marTop w:val="0"/>
      <w:marBottom w:val="0"/>
      <w:divBdr>
        <w:top w:val="none" w:sz="0" w:space="0" w:color="auto"/>
        <w:left w:val="none" w:sz="0" w:space="0" w:color="auto"/>
        <w:bottom w:val="none" w:sz="0" w:space="0" w:color="auto"/>
        <w:right w:val="none" w:sz="0" w:space="0" w:color="auto"/>
      </w:divBdr>
    </w:div>
    <w:div w:id="566493675">
      <w:bodyDiv w:val="1"/>
      <w:marLeft w:val="0"/>
      <w:marRight w:val="0"/>
      <w:marTop w:val="0"/>
      <w:marBottom w:val="0"/>
      <w:divBdr>
        <w:top w:val="none" w:sz="0" w:space="0" w:color="auto"/>
        <w:left w:val="none" w:sz="0" w:space="0" w:color="auto"/>
        <w:bottom w:val="none" w:sz="0" w:space="0" w:color="auto"/>
        <w:right w:val="none" w:sz="0" w:space="0" w:color="auto"/>
      </w:divBdr>
    </w:div>
    <w:div w:id="627201682">
      <w:bodyDiv w:val="1"/>
      <w:marLeft w:val="0"/>
      <w:marRight w:val="0"/>
      <w:marTop w:val="0"/>
      <w:marBottom w:val="0"/>
      <w:divBdr>
        <w:top w:val="none" w:sz="0" w:space="0" w:color="auto"/>
        <w:left w:val="none" w:sz="0" w:space="0" w:color="auto"/>
        <w:bottom w:val="none" w:sz="0" w:space="0" w:color="auto"/>
        <w:right w:val="none" w:sz="0" w:space="0" w:color="auto"/>
      </w:divBdr>
    </w:div>
    <w:div w:id="737477728">
      <w:bodyDiv w:val="1"/>
      <w:marLeft w:val="0"/>
      <w:marRight w:val="0"/>
      <w:marTop w:val="0"/>
      <w:marBottom w:val="0"/>
      <w:divBdr>
        <w:top w:val="none" w:sz="0" w:space="0" w:color="auto"/>
        <w:left w:val="none" w:sz="0" w:space="0" w:color="auto"/>
        <w:bottom w:val="none" w:sz="0" w:space="0" w:color="auto"/>
        <w:right w:val="none" w:sz="0" w:space="0" w:color="auto"/>
      </w:divBdr>
    </w:div>
    <w:div w:id="773133861">
      <w:bodyDiv w:val="1"/>
      <w:marLeft w:val="0"/>
      <w:marRight w:val="0"/>
      <w:marTop w:val="0"/>
      <w:marBottom w:val="0"/>
      <w:divBdr>
        <w:top w:val="none" w:sz="0" w:space="0" w:color="auto"/>
        <w:left w:val="none" w:sz="0" w:space="0" w:color="auto"/>
        <w:bottom w:val="none" w:sz="0" w:space="0" w:color="auto"/>
        <w:right w:val="none" w:sz="0" w:space="0" w:color="auto"/>
      </w:divBdr>
    </w:div>
    <w:div w:id="817841750">
      <w:bodyDiv w:val="1"/>
      <w:marLeft w:val="0"/>
      <w:marRight w:val="0"/>
      <w:marTop w:val="0"/>
      <w:marBottom w:val="0"/>
      <w:divBdr>
        <w:top w:val="none" w:sz="0" w:space="0" w:color="auto"/>
        <w:left w:val="none" w:sz="0" w:space="0" w:color="auto"/>
        <w:bottom w:val="none" w:sz="0" w:space="0" w:color="auto"/>
        <w:right w:val="none" w:sz="0" w:space="0" w:color="auto"/>
      </w:divBdr>
    </w:div>
    <w:div w:id="947663422">
      <w:bodyDiv w:val="1"/>
      <w:marLeft w:val="0"/>
      <w:marRight w:val="0"/>
      <w:marTop w:val="0"/>
      <w:marBottom w:val="0"/>
      <w:divBdr>
        <w:top w:val="none" w:sz="0" w:space="0" w:color="auto"/>
        <w:left w:val="none" w:sz="0" w:space="0" w:color="auto"/>
        <w:bottom w:val="none" w:sz="0" w:space="0" w:color="auto"/>
        <w:right w:val="none" w:sz="0" w:space="0" w:color="auto"/>
      </w:divBdr>
    </w:div>
    <w:div w:id="1189638478">
      <w:bodyDiv w:val="1"/>
      <w:marLeft w:val="0"/>
      <w:marRight w:val="0"/>
      <w:marTop w:val="0"/>
      <w:marBottom w:val="0"/>
      <w:divBdr>
        <w:top w:val="none" w:sz="0" w:space="0" w:color="auto"/>
        <w:left w:val="none" w:sz="0" w:space="0" w:color="auto"/>
        <w:bottom w:val="none" w:sz="0" w:space="0" w:color="auto"/>
        <w:right w:val="none" w:sz="0" w:space="0" w:color="auto"/>
      </w:divBdr>
    </w:div>
    <w:div w:id="1291546474">
      <w:bodyDiv w:val="1"/>
      <w:marLeft w:val="0"/>
      <w:marRight w:val="0"/>
      <w:marTop w:val="0"/>
      <w:marBottom w:val="0"/>
      <w:divBdr>
        <w:top w:val="none" w:sz="0" w:space="0" w:color="auto"/>
        <w:left w:val="none" w:sz="0" w:space="0" w:color="auto"/>
        <w:bottom w:val="none" w:sz="0" w:space="0" w:color="auto"/>
        <w:right w:val="none" w:sz="0" w:space="0" w:color="auto"/>
      </w:divBdr>
    </w:div>
    <w:div w:id="1336033888">
      <w:bodyDiv w:val="1"/>
      <w:marLeft w:val="0"/>
      <w:marRight w:val="0"/>
      <w:marTop w:val="0"/>
      <w:marBottom w:val="0"/>
      <w:divBdr>
        <w:top w:val="none" w:sz="0" w:space="0" w:color="auto"/>
        <w:left w:val="none" w:sz="0" w:space="0" w:color="auto"/>
        <w:bottom w:val="none" w:sz="0" w:space="0" w:color="auto"/>
        <w:right w:val="none" w:sz="0" w:space="0" w:color="auto"/>
      </w:divBdr>
    </w:div>
    <w:div w:id="1394426401">
      <w:bodyDiv w:val="1"/>
      <w:marLeft w:val="0"/>
      <w:marRight w:val="0"/>
      <w:marTop w:val="0"/>
      <w:marBottom w:val="0"/>
      <w:divBdr>
        <w:top w:val="none" w:sz="0" w:space="0" w:color="auto"/>
        <w:left w:val="none" w:sz="0" w:space="0" w:color="auto"/>
        <w:bottom w:val="none" w:sz="0" w:space="0" w:color="auto"/>
        <w:right w:val="none" w:sz="0" w:space="0" w:color="auto"/>
      </w:divBdr>
    </w:div>
    <w:div w:id="1452823794">
      <w:bodyDiv w:val="1"/>
      <w:marLeft w:val="0"/>
      <w:marRight w:val="0"/>
      <w:marTop w:val="0"/>
      <w:marBottom w:val="0"/>
      <w:divBdr>
        <w:top w:val="none" w:sz="0" w:space="0" w:color="auto"/>
        <w:left w:val="none" w:sz="0" w:space="0" w:color="auto"/>
        <w:bottom w:val="none" w:sz="0" w:space="0" w:color="auto"/>
        <w:right w:val="none" w:sz="0" w:space="0" w:color="auto"/>
      </w:divBdr>
    </w:div>
    <w:div w:id="1570336249">
      <w:bodyDiv w:val="1"/>
      <w:marLeft w:val="0"/>
      <w:marRight w:val="0"/>
      <w:marTop w:val="0"/>
      <w:marBottom w:val="0"/>
      <w:divBdr>
        <w:top w:val="none" w:sz="0" w:space="0" w:color="auto"/>
        <w:left w:val="none" w:sz="0" w:space="0" w:color="auto"/>
        <w:bottom w:val="none" w:sz="0" w:space="0" w:color="auto"/>
        <w:right w:val="none" w:sz="0" w:space="0" w:color="auto"/>
      </w:divBdr>
    </w:div>
    <w:div w:id="1580477137">
      <w:bodyDiv w:val="1"/>
      <w:marLeft w:val="0"/>
      <w:marRight w:val="0"/>
      <w:marTop w:val="0"/>
      <w:marBottom w:val="0"/>
      <w:divBdr>
        <w:top w:val="none" w:sz="0" w:space="0" w:color="auto"/>
        <w:left w:val="none" w:sz="0" w:space="0" w:color="auto"/>
        <w:bottom w:val="none" w:sz="0" w:space="0" w:color="auto"/>
        <w:right w:val="none" w:sz="0" w:space="0" w:color="auto"/>
      </w:divBdr>
    </w:div>
    <w:div w:id="1661808368">
      <w:bodyDiv w:val="1"/>
      <w:marLeft w:val="0"/>
      <w:marRight w:val="0"/>
      <w:marTop w:val="0"/>
      <w:marBottom w:val="0"/>
      <w:divBdr>
        <w:top w:val="none" w:sz="0" w:space="0" w:color="auto"/>
        <w:left w:val="none" w:sz="0" w:space="0" w:color="auto"/>
        <w:bottom w:val="none" w:sz="0" w:space="0" w:color="auto"/>
        <w:right w:val="none" w:sz="0" w:space="0" w:color="auto"/>
      </w:divBdr>
    </w:div>
    <w:div w:id="1735198930">
      <w:bodyDiv w:val="1"/>
      <w:marLeft w:val="0"/>
      <w:marRight w:val="0"/>
      <w:marTop w:val="0"/>
      <w:marBottom w:val="0"/>
      <w:divBdr>
        <w:top w:val="none" w:sz="0" w:space="0" w:color="auto"/>
        <w:left w:val="none" w:sz="0" w:space="0" w:color="auto"/>
        <w:bottom w:val="none" w:sz="0" w:space="0" w:color="auto"/>
        <w:right w:val="none" w:sz="0" w:space="0" w:color="auto"/>
      </w:divBdr>
    </w:div>
    <w:div w:id="1823235929">
      <w:bodyDiv w:val="1"/>
      <w:marLeft w:val="0"/>
      <w:marRight w:val="0"/>
      <w:marTop w:val="0"/>
      <w:marBottom w:val="0"/>
      <w:divBdr>
        <w:top w:val="none" w:sz="0" w:space="0" w:color="auto"/>
        <w:left w:val="none" w:sz="0" w:space="0" w:color="auto"/>
        <w:bottom w:val="none" w:sz="0" w:space="0" w:color="auto"/>
        <w:right w:val="none" w:sz="0" w:space="0" w:color="auto"/>
      </w:divBdr>
    </w:div>
    <w:div w:id="1830053161">
      <w:bodyDiv w:val="1"/>
      <w:marLeft w:val="0"/>
      <w:marRight w:val="0"/>
      <w:marTop w:val="0"/>
      <w:marBottom w:val="0"/>
      <w:divBdr>
        <w:top w:val="none" w:sz="0" w:space="0" w:color="auto"/>
        <w:left w:val="none" w:sz="0" w:space="0" w:color="auto"/>
        <w:bottom w:val="none" w:sz="0" w:space="0" w:color="auto"/>
        <w:right w:val="none" w:sz="0" w:space="0" w:color="auto"/>
      </w:divBdr>
    </w:div>
    <w:div w:id="196766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9" ma:contentTypeDescription="Create a new document." ma:contentTypeScope="" ma:versionID="2895853d3f9f4491c9e1efde9a12790a">
  <xsd:schema xmlns:xsd="http://www.w3.org/2001/XMLSchema" xmlns:xs="http://www.w3.org/2001/XMLSchema" xmlns:p="http://schemas.microsoft.com/office/2006/metadata/properties" xmlns:ns3="0108f1cf-f18c-4eec-81af-6cb1bd6e2c96" targetNamespace="http://schemas.microsoft.com/office/2006/metadata/properties" ma:root="true" ma:fieldsID="ae6a493fefa5b51c7b1e36bc304521ee"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D772C-C686-49D1-99A2-6B2A7C8BF0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034467-8330-4242-870B-357A25D3A546}">
  <ds:schemaRefs>
    <ds:schemaRef ds:uri="http://schemas.microsoft.com/sharepoint/v3/contenttype/forms"/>
  </ds:schemaRefs>
</ds:datastoreItem>
</file>

<file path=customXml/itemProps3.xml><?xml version="1.0" encoding="utf-8"?>
<ds:datastoreItem xmlns:ds="http://schemas.openxmlformats.org/officeDocument/2006/customXml" ds:itemID="{468AB8C7-9E6C-433C-9829-4CA14A6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1100</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CV</dc:title>
  <dc:subject/>
  <dc:creator>Kate McDonnell</dc:creator>
  <cp:keywords>A4475|1| ||0|0|!||</cp:keywords>
  <dc:description/>
  <cp:lastModifiedBy>Sommers, Shelly</cp:lastModifiedBy>
  <cp:revision>2</cp:revision>
  <cp:lastPrinted>2020-08-27T17:37:00Z</cp:lastPrinted>
  <dcterms:created xsi:type="dcterms:W3CDTF">2020-08-27T22:49:00Z</dcterms:created>
  <dcterms:modified xsi:type="dcterms:W3CDTF">2020-08-27T22:49:00Z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