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BECBC5" w14:textId="77777777" w:rsidR="008E56E5" w:rsidRPr="00DF58FB" w:rsidRDefault="008E56E5">
      <w:pPr>
        <w:pStyle w:val="bpuBill"/>
        <w:rPr>
          <w:b w:val="0"/>
          <w:sz w:val="44"/>
          <w:szCs w:val="44"/>
        </w:rPr>
      </w:pPr>
      <w:bookmarkStart w:id="0" w:name="_GoBack"/>
      <w:bookmarkEnd w:id="0"/>
      <w:r w:rsidRPr="00DF58FB">
        <w:rPr>
          <w:b w:val="0"/>
          <w:sz w:val="44"/>
          <w:szCs w:val="44"/>
        </w:rPr>
        <w:t>[Corrected Copy]</w:t>
      </w:r>
    </w:p>
    <w:p w14:paraId="597B8DA7" w14:textId="77777777" w:rsidR="008E56E5" w:rsidRDefault="008E56E5" w:rsidP="00BF22D0">
      <w:pPr>
        <w:pStyle w:val="bpuReprint"/>
        <w:rPr>
          <w:sz w:val="24"/>
        </w:rPr>
      </w:pPr>
    </w:p>
    <w:p w14:paraId="53C53A5F" w14:textId="0C9C0BC0" w:rsidR="00BF22D0" w:rsidRDefault="00E64A57" w:rsidP="00BF22D0">
      <w:pPr>
        <w:pStyle w:val="bpuReprint"/>
      </w:pPr>
      <w:r>
        <w:t>[Third Reprint]</w:t>
      </w:r>
    </w:p>
    <w:p w14:paraId="313E05A4" w14:textId="457C7C9C" w:rsidR="00383F66" w:rsidRDefault="00383F66" w:rsidP="00383F66">
      <w:pPr>
        <w:pStyle w:val="bpuBill"/>
      </w:pPr>
      <w:r>
        <w:t xml:space="preserve">ASSEMBLY, No. 4485 </w:t>
      </w:r>
    </w:p>
    <w:p w14:paraId="783E2BEA" w14:textId="67638DA5" w:rsidR="00383F66" w:rsidRPr="009D38FF" w:rsidRDefault="00383F66" w:rsidP="00383F66">
      <w:pPr>
        <w:pStyle w:val="bpuWpGraphic"/>
      </w:pPr>
      <w:r>
        <w:object w:dxaOrig="8985" w:dyaOrig="255" w14:anchorId="168AD6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6080849" r:id="rId7"/>
        </w:object>
      </w:r>
    </w:p>
    <w:p w14:paraId="54AB7683" w14:textId="77777777" w:rsidR="00383F66" w:rsidRDefault="00383F66" w:rsidP="00383F66">
      <w:pPr>
        <w:pStyle w:val="bpuState"/>
      </w:pPr>
      <w:r>
        <w:t>STATE OF NEW JERSEY</w:t>
      </w:r>
    </w:p>
    <w:p w14:paraId="10539178" w14:textId="77777777" w:rsidR="00383F66" w:rsidRDefault="00383F66" w:rsidP="00383F66">
      <w:pPr>
        <w:pStyle w:val="bpuLegislature"/>
      </w:pPr>
      <w:r>
        <w:t>219th LEGISLATURE</w:t>
      </w:r>
    </w:p>
    <w:p w14:paraId="30892B9C" w14:textId="39066B9D" w:rsidR="00383F66" w:rsidRDefault="00383F66" w:rsidP="00383F66">
      <w:pPr>
        <w:pStyle w:val="bpuWpGraphic"/>
      </w:pPr>
      <w:r>
        <w:object w:dxaOrig="8985" w:dyaOrig="255" w14:anchorId="71007146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6080850" r:id="rId8"/>
        </w:object>
      </w:r>
      <w:r>
        <w:t xml:space="preserve">  </w:t>
      </w:r>
    </w:p>
    <w:p w14:paraId="4395E915" w14:textId="77777777" w:rsidR="00383F66" w:rsidRDefault="00383F66" w:rsidP="00383F66">
      <w:pPr>
        <w:pStyle w:val="bpuIntro"/>
      </w:pPr>
      <w:r>
        <w:t>INTRODUCED JULY 30, 2020</w:t>
      </w:r>
    </w:p>
    <w:p w14:paraId="66FF848E" w14:textId="77777777" w:rsidR="00383F66" w:rsidRDefault="00383F66" w:rsidP="00383F66">
      <w:pPr>
        <w:pStyle w:val="bpuIntro"/>
      </w:pPr>
    </w:p>
    <w:p w14:paraId="074ABEF6" w14:textId="77777777" w:rsidR="00383F66" w:rsidRDefault="00383F66" w:rsidP="00383F66">
      <w:pPr>
        <w:pStyle w:val="bpuIntro"/>
        <w:sectPr w:rsidR="00383F66" w:rsidSect="00376705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02FF1D13" w14:textId="77777777" w:rsidR="00383F66" w:rsidRDefault="00383F66" w:rsidP="00383F66">
      <w:pPr>
        <w:pStyle w:val="bpuIntro"/>
      </w:pPr>
    </w:p>
    <w:p w14:paraId="3EBB80C1" w14:textId="77777777" w:rsidR="00383F66" w:rsidRDefault="00383F66" w:rsidP="00383F66">
      <w:pPr>
        <w:pStyle w:val="bpuSponsor"/>
      </w:pPr>
      <w:r>
        <w:t>Sponsored by:</w:t>
      </w:r>
    </w:p>
    <w:p w14:paraId="419E8D39" w14:textId="77777777" w:rsidR="00383F66" w:rsidRDefault="00383F66" w:rsidP="00383F66">
      <w:pPr>
        <w:pStyle w:val="bpuSponsor"/>
      </w:pPr>
      <w:r>
        <w:t>Assemblywoman  VALERIE VAINIERI HUTTLE</w:t>
      </w:r>
    </w:p>
    <w:p w14:paraId="531885BC" w14:textId="77777777" w:rsidR="00383F66" w:rsidRDefault="00383F66" w:rsidP="00383F66">
      <w:pPr>
        <w:pStyle w:val="bpuSponsor"/>
      </w:pPr>
      <w:r>
        <w:t>District 37 (Bergen)</w:t>
      </w:r>
    </w:p>
    <w:p w14:paraId="6CD7F281" w14:textId="77777777" w:rsidR="00383F66" w:rsidRDefault="00383F66" w:rsidP="00383F66">
      <w:pPr>
        <w:pStyle w:val="bpuSponsor"/>
      </w:pPr>
      <w:r>
        <w:t>Assemblyman  LOUIS D. GREENWALD</w:t>
      </w:r>
    </w:p>
    <w:p w14:paraId="77D26D20" w14:textId="77777777" w:rsidR="00383F66" w:rsidRDefault="00383F66" w:rsidP="00383F66">
      <w:pPr>
        <w:pStyle w:val="bpuSponsor"/>
      </w:pPr>
      <w:r>
        <w:t>District 6 (Burlington and Camden)</w:t>
      </w:r>
    </w:p>
    <w:p w14:paraId="51955A0A" w14:textId="77777777" w:rsidR="00383F66" w:rsidRDefault="00383F66" w:rsidP="00383F66">
      <w:pPr>
        <w:pStyle w:val="bpuSponsor"/>
      </w:pPr>
      <w:r>
        <w:t>Assemblyman  BENJIE E. WIMBERLY</w:t>
      </w:r>
    </w:p>
    <w:p w14:paraId="55F80912" w14:textId="77777777" w:rsidR="00383F66" w:rsidRDefault="00383F66" w:rsidP="00383F66">
      <w:pPr>
        <w:pStyle w:val="bpuSponsor"/>
      </w:pPr>
      <w:r>
        <w:t>District 35 (Bergen and Passaic)</w:t>
      </w:r>
    </w:p>
    <w:p w14:paraId="16180EF4" w14:textId="1E8CCD76" w:rsidR="00383F66" w:rsidRDefault="0038384F" w:rsidP="0038384F">
      <w:pPr>
        <w:pStyle w:val="bpuSponsor"/>
      </w:pPr>
      <w:r>
        <w:t>Assemblywoman  DIANNE C. GOVE</w:t>
      </w:r>
    </w:p>
    <w:p w14:paraId="1AB2EB61" w14:textId="65B74191" w:rsidR="0038384F" w:rsidRDefault="0038384F" w:rsidP="0038384F">
      <w:pPr>
        <w:pStyle w:val="bpuSponsor"/>
      </w:pPr>
      <w:r>
        <w:t>District 9 (Atlantic, Burlington and Ocean)</w:t>
      </w:r>
    </w:p>
    <w:p w14:paraId="425B4FB6" w14:textId="77777777" w:rsidR="0038384F" w:rsidRPr="0038384F" w:rsidRDefault="0038384F" w:rsidP="0038384F">
      <w:pPr>
        <w:pStyle w:val="bpuSponsor"/>
      </w:pPr>
    </w:p>
    <w:p w14:paraId="7DD7A33A" w14:textId="3FE98389" w:rsidR="00BA1B80" w:rsidRDefault="00376705" w:rsidP="00376705">
      <w:pPr>
        <w:pStyle w:val="bpuSponsor"/>
      </w:pPr>
      <w:r>
        <w:t>Co-Sponsored by:</w:t>
      </w:r>
    </w:p>
    <w:p w14:paraId="7C67F768" w14:textId="69FF4D41" w:rsidR="00376705" w:rsidRPr="00376705" w:rsidRDefault="00376705" w:rsidP="00376705">
      <w:pPr>
        <w:pStyle w:val="bpuSponsor"/>
      </w:pPr>
      <w:r w:rsidRPr="00376705">
        <w:t xml:space="preserve">Assemblywomen Speight, Dunn, </w:t>
      </w:r>
      <w:proofErr w:type="spellStart"/>
      <w:r w:rsidRPr="00376705">
        <w:t>Schepisi</w:t>
      </w:r>
      <w:proofErr w:type="spellEnd"/>
      <w:r w:rsidRPr="00376705">
        <w:t xml:space="preserve">, </w:t>
      </w:r>
      <w:proofErr w:type="spellStart"/>
      <w:r w:rsidRPr="00376705">
        <w:t>B.DeCroce</w:t>
      </w:r>
      <w:proofErr w:type="spellEnd"/>
      <w:r w:rsidRPr="00376705">
        <w:t xml:space="preserve">, McKnight, Reynolds-Jackson, </w:t>
      </w:r>
      <w:proofErr w:type="spellStart"/>
      <w:r w:rsidRPr="00376705">
        <w:t>DiMaso</w:t>
      </w:r>
      <w:proofErr w:type="spellEnd"/>
      <w:r w:rsidRPr="00376705">
        <w:t xml:space="preserve">, Assemblyman Johnson, Assemblywoman </w:t>
      </w:r>
      <w:proofErr w:type="spellStart"/>
      <w:r w:rsidRPr="00376705">
        <w:t>Jasey</w:t>
      </w:r>
      <w:proofErr w:type="spellEnd"/>
      <w:r w:rsidRPr="00376705">
        <w:t xml:space="preserve">, Assemblyman Tully, Assemblywoman Swain, Assemblymen Space, </w:t>
      </w:r>
      <w:proofErr w:type="spellStart"/>
      <w:r w:rsidRPr="00376705">
        <w:t>Wirths</w:t>
      </w:r>
      <w:proofErr w:type="spellEnd"/>
      <w:r w:rsidRPr="00376705">
        <w:t xml:space="preserve">, Assemblywomen Jimenez, </w:t>
      </w:r>
      <w:proofErr w:type="spellStart"/>
      <w:r w:rsidRPr="00376705">
        <w:t>Lampitt</w:t>
      </w:r>
      <w:proofErr w:type="spellEnd"/>
      <w:r w:rsidRPr="00376705">
        <w:t xml:space="preserve">, Assemblyman </w:t>
      </w:r>
      <w:proofErr w:type="spellStart"/>
      <w:r w:rsidRPr="00376705">
        <w:t>Chiaravalloti</w:t>
      </w:r>
      <w:proofErr w:type="spellEnd"/>
      <w:r w:rsidRPr="00376705">
        <w:t xml:space="preserve">, Assemblywoman Downey, Assemblymen </w:t>
      </w:r>
      <w:proofErr w:type="spellStart"/>
      <w:r w:rsidRPr="00376705">
        <w:t>Freiman</w:t>
      </w:r>
      <w:proofErr w:type="spellEnd"/>
      <w:r w:rsidRPr="00376705">
        <w:t>, Benson, Mejia, Assemblywomen Murphy, Tucker, Lopez and Timberlake</w:t>
      </w:r>
    </w:p>
    <w:p w14:paraId="42C8AA07" w14:textId="635F8BB1" w:rsidR="00852BD8" w:rsidRDefault="00852BD8" w:rsidP="003B0485"/>
    <w:p w14:paraId="637EE68E" w14:textId="77777777" w:rsidR="00376705" w:rsidRPr="003B0485" w:rsidRDefault="00376705" w:rsidP="003B0485"/>
    <w:p w14:paraId="617DC799" w14:textId="77777777" w:rsidR="00B20A1C" w:rsidRPr="00B20A1C" w:rsidRDefault="00B20A1C" w:rsidP="00B20A1C"/>
    <w:p w14:paraId="286FA786" w14:textId="77777777" w:rsidR="00383F66" w:rsidRDefault="00383F66" w:rsidP="00383F66">
      <w:pPr>
        <w:pStyle w:val="bpuSponsor"/>
      </w:pPr>
    </w:p>
    <w:p w14:paraId="0D8658CF" w14:textId="77777777" w:rsidR="00383F66" w:rsidRDefault="00383F66" w:rsidP="00383F66">
      <w:pPr>
        <w:pStyle w:val="bpuSponsor"/>
      </w:pPr>
      <w:r>
        <w:t>SYNOPSIS</w:t>
      </w:r>
    </w:p>
    <w:p w14:paraId="22ABCFD6" w14:textId="77777777" w:rsidR="00DF35C2" w:rsidRDefault="00383F66" w:rsidP="00DF35C2">
      <w:pPr>
        <w:rPr>
          <w:sz w:val="23"/>
          <w:szCs w:val="23"/>
        </w:rPr>
      </w:pPr>
      <w:r>
        <w:tab/>
      </w:r>
      <w:r w:rsidR="00DF35C2">
        <w:t>Dedicates personal protective equipment to long-term care facilities, home health agencies, hospice care providers, health care service firms, PACE programs, and certain community-based providers during public health emergency.</w:t>
      </w:r>
    </w:p>
    <w:p w14:paraId="74B775B7" w14:textId="44B9B043" w:rsidR="00383F66" w:rsidRDefault="00383F66" w:rsidP="00DF35C2"/>
    <w:p w14:paraId="5121784E" w14:textId="77777777" w:rsidR="00383F66" w:rsidRDefault="00383F66" w:rsidP="00383F66">
      <w:pPr>
        <w:pStyle w:val="bpuSponsor"/>
      </w:pPr>
      <w:r>
        <w:t xml:space="preserve">CURRENT VERSION OF TEXT </w:t>
      </w:r>
    </w:p>
    <w:p w14:paraId="3819E0F7" w14:textId="3CFB18F5" w:rsidR="00383F66" w:rsidRDefault="00E64A57" w:rsidP="00383F66">
      <w:pPr>
        <w:pStyle w:val="bpuNormText"/>
      </w:pPr>
      <w:r>
        <w:tab/>
        <w:t>As amended by the General Assembly on September 24, 2020.</w:t>
      </w:r>
    </w:p>
    <w:p w14:paraId="6FCB2DF0" w14:textId="53D83F24" w:rsidR="00383F66" w:rsidRDefault="00383F66" w:rsidP="00383F6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9FB38FF" wp14:editId="461913B6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3352A135" w14:textId="77777777" w:rsidR="00383F66" w:rsidRDefault="00383F6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83F66" w:rsidSect="00BA1B80">
          <w:type w:val="continuous"/>
          <w:pgSz w:w="12240" w:h="20160" w:code="5"/>
          <w:pgMar w:top="1440" w:right="2275" w:bottom="1440" w:left="2275" w:header="72" w:footer="0" w:gutter="0"/>
          <w:pgNumType w:start="1"/>
          <w:cols w:space="720"/>
          <w:docGrid w:linePitch="360"/>
        </w:sectPr>
      </w:pPr>
    </w:p>
    <w:p w14:paraId="52887553" w14:textId="5BBBE36E" w:rsidR="00E64A57" w:rsidRDefault="00E64A57" w:rsidP="00E64A57">
      <w:pPr>
        <w:ind w:left="288" w:hanging="288"/>
      </w:pPr>
      <w:r>
        <w:rPr>
          <w:rStyle w:val="BillHead"/>
        </w:rPr>
        <w:lastRenderedPageBreak/>
        <w:t>An Act</w:t>
      </w:r>
      <w:r>
        <w:rPr>
          <w:rStyle w:val="HangingAnActChar"/>
        </w:rPr>
        <w:t xml:space="preserve"> </w:t>
      </w:r>
      <w:r>
        <w:t xml:space="preserve">concerning </w:t>
      </w:r>
      <w:r>
        <w:rPr>
          <w:rFonts w:ascii="Albertus Extra Bold" w:hAnsi="Albertus Extra Bold"/>
          <w:b/>
          <w:bCs/>
          <w:vertAlign w:val="superscript"/>
        </w:rPr>
        <w:t>1</w:t>
      </w:r>
      <w:r>
        <w:rPr>
          <w:u w:val="single"/>
        </w:rPr>
        <w:t>the dedication of</w:t>
      </w:r>
      <w:r>
        <w:rPr>
          <w:rFonts w:ascii="Albertus Extra Bold" w:hAnsi="Albertus Extra Bold"/>
          <w:b/>
          <w:bCs/>
          <w:vertAlign w:val="superscript"/>
        </w:rPr>
        <w:t>1</w:t>
      </w:r>
      <w:r>
        <w:t xml:space="preserve"> personal protective equipment </w:t>
      </w:r>
      <w:r>
        <w:rPr>
          <w:rFonts w:ascii="Albertus Extra Bold" w:hAnsi="Albertus Extra Bold"/>
          <w:b/>
          <w:bCs/>
          <w:vertAlign w:val="superscript"/>
        </w:rPr>
        <w:t>1</w:t>
      </w:r>
      <w:r>
        <w:rPr>
          <w:rFonts w:ascii="Albertus Extra Bold" w:hAnsi="Albertus Extra Bold"/>
          <w:b/>
          <w:bCs/>
        </w:rPr>
        <w:t>[</w:t>
      </w:r>
      <w:r>
        <w:t>in</w:t>
      </w:r>
      <w:r>
        <w:rPr>
          <w:rFonts w:ascii="Albertus Extra Bold" w:hAnsi="Albertus Extra Bold"/>
          <w:b/>
          <w:bCs/>
        </w:rPr>
        <w:t>]</w:t>
      </w:r>
      <w:r>
        <w:t xml:space="preserve"> </w:t>
      </w:r>
      <w:r>
        <w:rPr>
          <w:u w:val="single"/>
        </w:rPr>
        <w:t>to</w:t>
      </w:r>
      <w:r>
        <w:rPr>
          <w:rFonts w:ascii="Albertus Extra Bold" w:hAnsi="Albertus Extra Bold"/>
          <w:b/>
          <w:bCs/>
          <w:vertAlign w:val="superscript"/>
        </w:rPr>
        <w:t>1</w:t>
      </w:r>
      <w:r>
        <w:t xml:space="preserve"> long-term care facilities </w:t>
      </w:r>
      <w:r>
        <w:rPr>
          <w:rFonts w:ascii="Albertus Extra Bold" w:hAnsi="Albertus Extra Bold"/>
          <w:b/>
          <w:vertAlign w:val="superscript"/>
        </w:rPr>
        <w:t>3</w:t>
      </w:r>
      <w:r w:rsidRPr="00886E4C">
        <w:rPr>
          <w:rFonts w:ascii="Albertus Extra Bold" w:hAnsi="Albertus Extra Bold"/>
          <w:b/>
        </w:rPr>
        <w:t>[</w:t>
      </w:r>
      <w:r>
        <w:t>facilities</w:t>
      </w:r>
      <w:r w:rsidRPr="00886E4C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 xml:space="preserve">3 </w:t>
      </w:r>
      <w:r>
        <w:rPr>
          <w:rFonts w:ascii="Albertus Extra Bold" w:hAnsi="Albertus Extra Bold"/>
          <w:b/>
          <w:bCs/>
          <w:vertAlign w:val="superscript"/>
        </w:rPr>
        <w:t>1</w:t>
      </w:r>
      <w:r>
        <w:rPr>
          <w:u w:val="single"/>
        </w:rPr>
        <w:t>, home health agencies,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hospice care providers, health care service firms,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3</w:t>
      </w:r>
      <w:r>
        <w:rPr>
          <w:u w:val="single"/>
        </w:rPr>
        <w:t>PACE programs,</w:t>
      </w:r>
      <w:r>
        <w:rPr>
          <w:rFonts w:ascii="Albertus Extra Bold" w:hAnsi="Albertus Extra Bold"/>
          <w:b/>
          <w:vertAlign w:val="superscript"/>
        </w:rPr>
        <w:t>3</w:t>
      </w:r>
      <w:r w:rsidRPr="008C73C8">
        <w:t xml:space="preserve"> </w:t>
      </w:r>
      <w:r w:rsidRPr="00886E4C">
        <w:rPr>
          <w:u w:val="single"/>
        </w:rPr>
        <w:t>and</w:t>
      </w:r>
      <w:r>
        <w:rPr>
          <w:u w:val="single"/>
        </w:rPr>
        <w:t xml:space="preserve"> certain community-based providers</w:t>
      </w:r>
      <w:r>
        <w:rPr>
          <w:rFonts w:ascii="Albertus Extra Bold" w:hAnsi="Albertus Extra Bold"/>
          <w:b/>
          <w:bCs/>
          <w:vertAlign w:val="superscript"/>
        </w:rPr>
        <w:t>1</w:t>
      </w:r>
      <w:r>
        <w:t xml:space="preserve"> during a public health emergency and supplementing chapter 13 of Title 26 of the Revised Statutes.</w:t>
      </w:r>
    </w:p>
    <w:p w14:paraId="41555697" w14:textId="77777777" w:rsidR="000B1054" w:rsidRPr="00D71D68" w:rsidRDefault="000B1054" w:rsidP="000B1054"/>
    <w:p w14:paraId="01E7BDCB" w14:textId="77777777" w:rsidR="00686AEB" w:rsidRPr="00AA7880" w:rsidRDefault="00686AEB" w:rsidP="00686AEB">
      <w:r>
        <w:tab/>
      </w:r>
      <w:r w:rsidR="0033671D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3671D">
        <w:rPr>
          <w:rStyle w:val="BillLanguage"/>
        </w:rPr>
        <w:t>by the Senate and General Assembly of the State of New Jersey:</w:t>
      </w:r>
    </w:p>
    <w:p w14:paraId="4AB46116" w14:textId="77777777" w:rsidR="00551077" w:rsidRDefault="00551077" w:rsidP="00686AEB"/>
    <w:p w14:paraId="542DDCFD" w14:textId="00BAA640" w:rsidR="00575FDD" w:rsidRPr="00886E4C" w:rsidRDefault="00575FDD" w:rsidP="00575FDD">
      <w:pPr>
        <w:rPr>
          <w:u w:val="single"/>
        </w:rPr>
      </w:pPr>
      <w:r>
        <w:tab/>
      </w:r>
      <w:r w:rsidR="009534AD">
        <w:t>1.</w:t>
      </w:r>
      <w:r w:rsidR="009534AD">
        <w:tab/>
      </w:r>
      <w:r w:rsidRPr="00886E4C">
        <w:t xml:space="preserve">a.  The Commissioner of Health, in consultation with the Director of the State Office of Emergency Management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u w:val="single"/>
        </w:rPr>
        <w:t>in the New Jersey Division of State Police</w:t>
      </w:r>
      <w:r w:rsidRPr="00886E4C">
        <w:rPr>
          <w:rFonts w:ascii="Albertus Extra Bold" w:hAnsi="Albertus Extra Bold"/>
          <w:b/>
          <w:vertAlign w:val="superscript"/>
        </w:rPr>
        <w:t xml:space="preserve">1 </w:t>
      </w:r>
      <w:r w:rsidRPr="00886E4C">
        <w:t xml:space="preserve">,  shall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u w:val="single"/>
        </w:rPr>
        <w:t>, during a public health emergency,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dedicate a percentage of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rFonts w:ascii="Albertus Extra Bold" w:hAnsi="Albertus Extra Bold"/>
          <w:b/>
        </w:rPr>
        <w:t>[</w:t>
      </w:r>
      <w:r w:rsidRPr="00886E4C">
        <w:t>the</w:t>
      </w:r>
      <w:r w:rsidRPr="00886E4C">
        <w:rPr>
          <w:rFonts w:ascii="Albertus Extra Bold" w:hAnsi="Albertus Extra Bold"/>
          <w:b/>
        </w:rPr>
        <w:t>]</w:t>
      </w:r>
      <w:r w:rsidRPr="00886E4C">
        <w:t xml:space="preserve"> </w:t>
      </w:r>
      <w:r w:rsidRPr="00886E4C">
        <w:rPr>
          <w:u w:val="single"/>
        </w:rPr>
        <w:t>any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u w:val="single"/>
        </w:rPr>
        <w:t>personal protective equipment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rFonts w:ascii="Albertus Extra Bold" w:hAnsi="Albertus Extra Bold"/>
          <w:b/>
        </w:rPr>
        <w:t>[</w:t>
      </w:r>
      <w:r w:rsidRPr="00886E4C">
        <w:rPr>
          <w:u w:val="single"/>
        </w:rPr>
        <w:t>in</w:t>
      </w:r>
      <w:r w:rsidRPr="00886E4C">
        <w:rPr>
          <w:rFonts w:ascii="Albertus Extra Bold" w:hAnsi="Albertus Extra Bold"/>
          <w:b/>
        </w:rPr>
        <w:t>]</w:t>
      </w:r>
      <w:r w:rsidRPr="00886E4C">
        <w:t xml:space="preserve"> </w:t>
      </w:r>
      <w:r w:rsidRPr="00886E4C">
        <w:rPr>
          <w:u w:val="single"/>
        </w:rPr>
        <w:t>as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</w:t>
      </w:r>
      <w:r w:rsidRPr="00886E4C">
        <w:rPr>
          <w:u w:val="single"/>
        </w:rPr>
        <w:t>the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State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rFonts w:ascii="Albertus Extra Bold" w:hAnsi="Albertus Extra Bold"/>
          <w:b/>
        </w:rPr>
        <w:t>[</w:t>
      </w:r>
      <w:r w:rsidRPr="00886E4C">
        <w:t>Stockpile’s personal protective equipment</w:t>
      </w:r>
      <w:r w:rsidRPr="00886E4C">
        <w:rPr>
          <w:rFonts w:ascii="Albertus Extra Bold" w:hAnsi="Albertus Extra Bold"/>
          <w:b/>
        </w:rPr>
        <w:t>]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or a department, division, agency, office, or other entity of State government may elect to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</w:t>
      </w:r>
      <w:r w:rsidRPr="00886E4C">
        <w:rPr>
          <w:u w:val="single"/>
        </w:rPr>
        <w:t>stockpile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in response to the public health emergency or for any other reason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and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, consistent with any federal rules, guidance, and directives as may apply to the distribution of the personal protective equipment,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any personal protective equipment received from the federal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rFonts w:ascii="Albertus Extra Bold" w:hAnsi="Albertus Extra Bold"/>
          <w:b/>
        </w:rPr>
        <w:t>[</w:t>
      </w:r>
      <w:r w:rsidRPr="00886E4C">
        <w:t>“</w:t>
      </w:r>
      <w:r w:rsidRPr="00886E4C">
        <w:rPr>
          <w:rFonts w:ascii="Albertus Extra Bold" w:hAnsi="Albertus Extra Bold"/>
          <w:b/>
        </w:rPr>
        <w:t>]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>Strategic National Stockpile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rFonts w:ascii="Albertus Extra Bold" w:hAnsi="Albertus Extra Bold"/>
          <w:b/>
        </w:rPr>
        <w:t>[</w:t>
      </w:r>
      <w:r w:rsidRPr="00886E4C">
        <w:t>”</w:t>
      </w:r>
      <w:r w:rsidRPr="00886E4C">
        <w:rPr>
          <w:rFonts w:ascii="Albertus Extra Bold" w:hAnsi="Albertus Extra Bold"/>
          <w:b/>
        </w:rPr>
        <w:t>]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to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u w:val="single"/>
        </w:rPr>
        <w:t>:  (1)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long-term care facilities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rFonts w:ascii="Albertus Extra Bold" w:hAnsi="Albertus Extra Bold"/>
          <w:b/>
        </w:rPr>
        <w:t>[</w:t>
      </w:r>
      <w:r w:rsidRPr="00886E4C">
        <w:t>in the State during public health emergencies</w:t>
      </w:r>
      <w:r w:rsidRPr="00886E4C">
        <w:rPr>
          <w:rFonts w:ascii="Albertus Extra Bold" w:hAnsi="Albertus Extra Bold"/>
          <w:b/>
        </w:rPr>
        <w:t>]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u w:val="single"/>
        </w:rPr>
        <w:t>; (2) home health agencies;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(3) hospice care providers; (4) health care service firms;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</w:t>
      </w:r>
      <w:r>
        <w:rPr>
          <w:rFonts w:ascii="Albertus Extra Bold" w:hAnsi="Albertus Extra Bold"/>
          <w:b/>
          <w:vertAlign w:val="superscript"/>
        </w:rPr>
        <w:t>3</w:t>
      </w:r>
      <w:r>
        <w:rPr>
          <w:u w:val="single"/>
        </w:rPr>
        <w:t>(5) PACE programs;</w:t>
      </w:r>
      <w:r>
        <w:rPr>
          <w:rFonts w:ascii="Albertus Extra Bold" w:hAnsi="Albertus Extra Bold"/>
          <w:b/>
          <w:vertAlign w:val="superscript"/>
        </w:rPr>
        <w:t>3</w:t>
      </w:r>
      <w:r>
        <w:t xml:space="preserve"> </w:t>
      </w:r>
      <w:r w:rsidRPr="00886E4C">
        <w:rPr>
          <w:u w:val="single"/>
        </w:rPr>
        <w:t>and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rFonts w:ascii="Albertus Extra Bold" w:hAnsi="Albertus Extra Bold"/>
          <w:b/>
        </w:rPr>
        <w:t>[</w:t>
      </w:r>
      <w:r w:rsidRPr="00886E4C">
        <w:rPr>
          <w:u w:val="single"/>
        </w:rPr>
        <w:t>(3)</w:t>
      </w:r>
      <w:r w:rsidRPr="00886E4C">
        <w:rPr>
          <w:rFonts w:ascii="Albertus Extra Bold" w:hAnsi="Albertus Extra Bold"/>
          <w:b/>
        </w:rPr>
        <w:t>]</w:t>
      </w:r>
      <w:r w:rsidRPr="00886E4C">
        <w:t xml:space="preserve"> </w:t>
      </w:r>
      <w:r>
        <w:rPr>
          <w:rFonts w:ascii="Albertus Extra Bold" w:hAnsi="Albertus Extra Bold"/>
          <w:b/>
          <w:vertAlign w:val="superscript"/>
        </w:rPr>
        <w:t>3</w:t>
      </w:r>
      <w:r w:rsidRPr="00B74A52">
        <w:rPr>
          <w:rFonts w:ascii="Albertus Extra Bold" w:hAnsi="Albertus Extra Bold"/>
          <w:b/>
        </w:rPr>
        <w:t>[</w:t>
      </w:r>
      <w:r w:rsidRPr="00886E4C">
        <w:rPr>
          <w:u w:val="single"/>
        </w:rPr>
        <w:t>(5)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B74A52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(6)</w:t>
      </w:r>
      <w:r>
        <w:rPr>
          <w:rFonts w:ascii="Albertus Extra Bold" w:hAnsi="Albertus Extra Bold"/>
          <w:b/>
          <w:vertAlign w:val="superscript"/>
        </w:rPr>
        <w:t>3</w:t>
      </w:r>
      <w:r w:rsidRPr="00B74A52">
        <w:t xml:space="preserve"> </w:t>
      </w:r>
      <w:r w:rsidRPr="00886E4C">
        <w:rPr>
          <w:u w:val="single"/>
        </w:rPr>
        <w:t>community-based providers that employ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or place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</w:t>
      </w:r>
      <w:r w:rsidRPr="00886E4C">
        <w:rPr>
          <w:u w:val="single"/>
        </w:rPr>
        <w:t>direct support professionals in group homes.  The amount of personal protective equipment that is dedicated to long-term care facilities, home health agencies,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hospice care programs, health care service firms,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</w:t>
      </w:r>
      <w:r w:rsidRPr="00B74A52">
        <w:rPr>
          <w:rFonts w:ascii="Albertus Extra Bold" w:hAnsi="Albertus Extra Bold"/>
          <w:b/>
          <w:vertAlign w:val="superscript"/>
        </w:rPr>
        <w:t>3</w:t>
      </w:r>
      <w:r>
        <w:rPr>
          <w:u w:val="single"/>
        </w:rPr>
        <w:t>PACE programs</w:t>
      </w:r>
      <w:r w:rsidRPr="008C73C8">
        <w:rPr>
          <w:u w:val="single"/>
        </w:rPr>
        <w:t>,</w:t>
      </w:r>
      <w:r>
        <w:rPr>
          <w:rFonts w:ascii="Albertus Extra Bold" w:hAnsi="Albertus Extra Bold"/>
          <w:b/>
          <w:vertAlign w:val="superscript"/>
        </w:rPr>
        <w:t>3</w:t>
      </w:r>
      <w:r w:rsidRPr="009B6552">
        <w:t xml:space="preserve"> </w:t>
      </w:r>
      <w:r w:rsidRPr="00B74A52">
        <w:rPr>
          <w:u w:val="single"/>
        </w:rPr>
        <w:t>and</w:t>
      </w:r>
      <w:r w:rsidRPr="00886E4C">
        <w:rPr>
          <w:u w:val="single"/>
        </w:rPr>
        <w:t xml:space="preserve"> community-based providers under this section shall be sufficient to meet the needs of those facilities, agencies, </w:t>
      </w:r>
      <w:r>
        <w:rPr>
          <w:rFonts w:ascii="Albertus Extra Bold" w:hAnsi="Albertus Extra Bold"/>
          <w:b/>
          <w:vertAlign w:val="superscript"/>
        </w:rPr>
        <w:t>3</w:t>
      </w:r>
      <w:r w:rsidRPr="009B6552">
        <w:rPr>
          <w:u w:val="single"/>
        </w:rPr>
        <w:t>program</w:t>
      </w:r>
      <w:r>
        <w:rPr>
          <w:u w:val="single"/>
        </w:rPr>
        <w:t>s,</w:t>
      </w:r>
      <w:r>
        <w:rPr>
          <w:rFonts w:ascii="Albertus Extra Bold" w:hAnsi="Albertus Extra Bold"/>
          <w:b/>
          <w:vertAlign w:val="superscript"/>
        </w:rPr>
        <w:t>3</w:t>
      </w:r>
      <w:r w:rsidRPr="008C73C8">
        <w:t xml:space="preserve"> </w:t>
      </w:r>
      <w:r w:rsidRPr="00886E4C">
        <w:rPr>
          <w:u w:val="single"/>
        </w:rPr>
        <w:t>and providers to the greatest extent possible, given the available stockpiled supplies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>.</w:t>
      </w:r>
    </w:p>
    <w:p w14:paraId="7E83B1FE" w14:textId="77777777" w:rsidR="00575FDD" w:rsidRPr="00886E4C" w:rsidRDefault="00575FDD" w:rsidP="00575FDD">
      <w:pPr>
        <w:rPr>
          <w:rFonts w:ascii="Albertus Extra Bold" w:hAnsi="Albertus Extra Bold"/>
          <w:b/>
          <w:vertAlign w:val="superscript"/>
        </w:rPr>
      </w:pPr>
      <w:r w:rsidRPr="00886E4C">
        <w:tab/>
        <w:t>b.</w:t>
      </w:r>
      <w:r w:rsidRPr="00886E4C">
        <w:tab/>
        <w:t xml:space="preserve">Following a declaration of a public health emergency by the Governor, pursuant to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u w:val="single"/>
        </w:rPr>
        <w:t>section 3 of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P.L.2005, c.222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rFonts w:ascii="Albertus Extra Bold" w:hAnsi="Albertus Extra Bold"/>
          <w:b/>
        </w:rPr>
        <w:t>[</w:t>
      </w:r>
      <w:r w:rsidRPr="00886E4C">
        <w:t>, s.3</w:t>
      </w:r>
      <w:r w:rsidRPr="00886E4C">
        <w:rPr>
          <w:rFonts w:ascii="Albertus Extra Bold" w:hAnsi="Albertus Extra Bold"/>
          <w:b/>
        </w:rPr>
        <w:t>]</w:t>
      </w:r>
      <w:r w:rsidRPr="00886E4C">
        <w:t xml:space="preserve"> </w:t>
      </w:r>
      <w:r w:rsidRPr="00886E4C">
        <w:rPr>
          <w:u w:val="single"/>
        </w:rPr>
        <w:t>(C.26:13-3)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, the commissioner, in consultation with the Director of the State Office of Emergency Management, shall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develop a formula or other methodology to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determine the specific percentage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rFonts w:ascii="Albertus Extra Bold" w:hAnsi="Albertus Extra Bold"/>
          <w:b/>
        </w:rPr>
        <w:t>[</w:t>
      </w:r>
      <w:r w:rsidRPr="00886E4C">
        <w:t>allocation</w:t>
      </w:r>
      <w:r w:rsidRPr="00886E4C">
        <w:rPr>
          <w:rFonts w:ascii="Albertus Extra Bold" w:hAnsi="Albertus Extra Bold"/>
          <w:b/>
        </w:rPr>
        <w:t>]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of personal protective equipment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rFonts w:ascii="Albertus Extra Bold" w:hAnsi="Albertus Extra Bold"/>
          <w:b/>
        </w:rPr>
        <w:t>[</w:t>
      </w:r>
      <w:r w:rsidRPr="00886E4C">
        <w:t>for</w:t>
      </w:r>
      <w:r w:rsidRPr="00886E4C">
        <w:rPr>
          <w:rFonts w:ascii="Albertus Extra Bold" w:hAnsi="Albertus Extra Bold"/>
          <w:b/>
        </w:rPr>
        <w:t>]</w:t>
      </w:r>
      <w:r w:rsidRPr="00886E4C">
        <w:t xml:space="preserve"> </w:t>
      </w:r>
      <w:r w:rsidRPr="00886E4C">
        <w:rPr>
          <w:u w:val="single"/>
        </w:rPr>
        <w:t>to be allocated to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long-term care facilities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u w:val="single"/>
        </w:rPr>
        <w:t>, home health agencies,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hospice care providers, health care service firms,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</w:t>
      </w:r>
      <w:r w:rsidRPr="00B45283">
        <w:rPr>
          <w:rFonts w:ascii="Albertus Extra Bold" w:hAnsi="Albertus Extra Bold"/>
          <w:b/>
          <w:u w:val="single"/>
          <w:vertAlign w:val="superscript"/>
        </w:rPr>
        <w:t>3</w:t>
      </w:r>
      <w:r>
        <w:rPr>
          <w:u w:val="single"/>
        </w:rPr>
        <w:t>PACE programs,</w:t>
      </w:r>
      <w:r>
        <w:rPr>
          <w:rFonts w:ascii="Albertus Extra Bold" w:hAnsi="Albertus Extra Bold"/>
          <w:b/>
          <w:vertAlign w:val="superscript"/>
        </w:rPr>
        <w:t>3</w:t>
      </w:r>
      <w:r w:rsidRPr="00B45283">
        <w:t xml:space="preserve"> </w:t>
      </w:r>
      <w:r w:rsidRPr="00886E4C">
        <w:rPr>
          <w:u w:val="single"/>
        </w:rPr>
        <w:t>and community-based providers under this section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,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rFonts w:ascii="Albertus Extra Bold" w:hAnsi="Albertus Extra Bold"/>
          <w:b/>
        </w:rPr>
        <w:t>[</w:t>
      </w:r>
      <w:r w:rsidRPr="00886E4C">
        <w:t>based on</w:t>
      </w:r>
      <w:r w:rsidRPr="00886E4C">
        <w:rPr>
          <w:rFonts w:ascii="Albertus Extra Bold" w:hAnsi="Albertus Extra Bold"/>
          <w:b/>
        </w:rPr>
        <w:t>]</w:t>
      </w:r>
      <w:r w:rsidRPr="00886E4C">
        <w:t xml:space="preserve"> </w:t>
      </w:r>
      <w:r w:rsidRPr="00886E4C">
        <w:rPr>
          <w:u w:val="single"/>
        </w:rPr>
        <w:t>which formula shall account for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the nature of the </w:t>
      </w:r>
      <w:r w:rsidRPr="00886E4C">
        <w:lastRenderedPageBreak/>
        <w:t xml:space="preserve">public health emergency, the total number of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rFonts w:ascii="Albertus Extra Bold" w:hAnsi="Albertus Extra Bold"/>
          <w:b/>
        </w:rPr>
        <w:t>[</w:t>
      </w:r>
      <w:r w:rsidRPr="00886E4C">
        <w:t>patients</w:t>
      </w:r>
      <w:r w:rsidRPr="00886E4C">
        <w:rPr>
          <w:rFonts w:ascii="Albertus Extra Bold" w:hAnsi="Albertus Extra Bold"/>
          <w:b/>
        </w:rPr>
        <w:t>]</w:t>
      </w:r>
      <w:r w:rsidRPr="00886E4C">
        <w:t xml:space="preserve"> </w:t>
      </w:r>
      <w:r w:rsidRPr="00886E4C">
        <w:rPr>
          <w:u w:val="single"/>
        </w:rPr>
        <w:t>current long-term care facility residents, home health agency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and health care service firm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</w:t>
      </w:r>
      <w:r w:rsidRPr="00886E4C">
        <w:rPr>
          <w:u w:val="single"/>
        </w:rPr>
        <w:t>consumers,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hospice care patients,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</w:t>
      </w:r>
      <w:r w:rsidRPr="00B45283">
        <w:rPr>
          <w:rFonts w:ascii="Albertus Extra Bold" w:hAnsi="Albertus Extra Bold"/>
          <w:b/>
          <w:vertAlign w:val="superscript"/>
        </w:rPr>
        <w:t>3</w:t>
      </w:r>
      <w:r>
        <w:rPr>
          <w:u w:val="single"/>
        </w:rPr>
        <w:t>enrollees of PACE programs,</w:t>
      </w:r>
      <w:r>
        <w:rPr>
          <w:rFonts w:ascii="Albertus Extra Bold" w:hAnsi="Albertus Extra Bold"/>
          <w:b/>
          <w:vertAlign w:val="superscript"/>
        </w:rPr>
        <w:t>3</w:t>
      </w:r>
      <w:r w:rsidRPr="00B45283">
        <w:t xml:space="preserve"> </w:t>
      </w:r>
      <w:r w:rsidRPr="00886E4C">
        <w:rPr>
          <w:u w:val="single"/>
        </w:rPr>
        <w:t>and residents of community-based group homes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,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Statewide demand for personal protective equipment</w:t>
      </w:r>
      <w:r w:rsidRPr="00886E4C">
        <w:t>,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and the average rate of personal protective equipment consumption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rFonts w:ascii="Albertus Extra Bold" w:hAnsi="Albertus Extra Bold"/>
          <w:b/>
        </w:rPr>
        <w:t>[</w:t>
      </w:r>
      <w:r w:rsidRPr="00886E4C">
        <w:t>in</w:t>
      </w:r>
      <w:r w:rsidRPr="00886E4C">
        <w:rPr>
          <w:rFonts w:ascii="Albertus Extra Bold" w:hAnsi="Albertus Extra Bold"/>
          <w:b/>
        </w:rPr>
        <w:t>]</w:t>
      </w:r>
      <w:r w:rsidRPr="00886E4C">
        <w:t xml:space="preserve"> </w:t>
      </w:r>
      <w:r w:rsidRPr="00886E4C">
        <w:rPr>
          <w:u w:val="single"/>
        </w:rPr>
        <w:t>by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long-term care facilities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u w:val="single"/>
        </w:rPr>
        <w:t>, home health agencies,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hospice care programs, health care service firms,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</w:t>
      </w:r>
      <w:r w:rsidRPr="00B45283">
        <w:rPr>
          <w:rFonts w:ascii="Albertus Extra Bold" w:hAnsi="Albertus Extra Bold"/>
          <w:b/>
          <w:vertAlign w:val="superscript"/>
        </w:rPr>
        <w:t>3</w:t>
      </w:r>
      <w:r>
        <w:rPr>
          <w:u w:val="single"/>
        </w:rPr>
        <w:t>PACE programs,</w:t>
      </w:r>
      <w:r>
        <w:rPr>
          <w:rFonts w:ascii="Albertus Extra Bold" w:hAnsi="Albertus Extra Bold"/>
          <w:b/>
          <w:vertAlign w:val="superscript"/>
        </w:rPr>
        <w:t>3</w:t>
      </w:r>
      <w:r w:rsidRPr="00B45283">
        <w:t xml:space="preserve"> </w:t>
      </w:r>
      <w:r w:rsidRPr="00886E4C">
        <w:rPr>
          <w:u w:val="single"/>
        </w:rPr>
        <w:t>and community-based providers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, which rate of consumption may be adjusted to account for nominal consumption rates and surges in consumption rates during the public health emergency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>.</w:t>
      </w:r>
    </w:p>
    <w:p w14:paraId="1D50668B" w14:textId="77777777" w:rsidR="00575FDD" w:rsidRPr="00886E4C" w:rsidRDefault="00575FDD" w:rsidP="00575FDD">
      <w:r w:rsidRPr="00886E4C">
        <w:tab/>
        <w:t>c.</w:t>
      </w:r>
      <w:r w:rsidRPr="00886E4C">
        <w:tab/>
        <w:t xml:space="preserve">The commissioner shall coordinate with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rFonts w:ascii="Albertus Extra Bold" w:hAnsi="Albertus Extra Bold"/>
          <w:b/>
        </w:rPr>
        <w:t>[</w:t>
      </w:r>
      <w:r w:rsidRPr="00886E4C">
        <w:t>local health departments and</w:t>
      </w:r>
      <w:r w:rsidRPr="00886E4C">
        <w:rPr>
          <w:rFonts w:ascii="Albertus Extra Bold" w:hAnsi="Albertus Extra Bold"/>
          <w:b/>
        </w:rPr>
        <w:t>]</w:t>
      </w:r>
      <w:r w:rsidRPr="00886E4C">
        <w:t xml:space="preserve"> </w:t>
      </w:r>
      <w:r w:rsidRPr="00886E4C">
        <w:rPr>
          <w:u w:val="single"/>
        </w:rPr>
        <w:t>the State Office of Emergency Management,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the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u w:val="single"/>
        </w:rPr>
        <w:t>county coordinators for the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rFonts w:ascii="Albertus Extra Bold" w:hAnsi="Albertus Extra Bold"/>
          <w:b/>
        </w:rPr>
        <w:t>[</w:t>
      </w:r>
      <w:r w:rsidRPr="00886E4C">
        <w:rPr>
          <w:rFonts w:cs="Helvetica"/>
          <w:color w:val="000000"/>
          <w:lang w:val="en"/>
        </w:rPr>
        <w:t>New Jersey</w:t>
      </w:r>
      <w:r w:rsidRPr="00886E4C">
        <w:rPr>
          <w:rFonts w:ascii="Albertus Extra Bold" w:hAnsi="Albertus Extra Bold" w:cs="Helvetica"/>
          <w:b/>
          <w:lang w:val="en"/>
        </w:rPr>
        <w:t>]</w:t>
      </w:r>
      <w:r w:rsidRPr="00886E4C">
        <w:t xml:space="preserve"> </w:t>
      </w:r>
      <w:r w:rsidRPr="00886E4C">
        <w:rPr>
          <w:u w:val="single"/>
        </w:rPr>
        <w:t>State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rFonts w:cs="Helvetica"/>
          <w:color w:val="000000"/>
          <w:lang w:val="en"/>
        </w:rPr>
        <w:t xml:space="preserve"> Office of Emergency Management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, and the Long-Term Care Emergency Operations Center established pursuant to section 1 of P.L.    , c.   (C.        ) (pending before the Legislature as Senate Bill No. 2790 and Assembly Bill No. 4476 of 2020-2021)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rFonts w:cs="Helvetica"/>
          <w:color w:val="000000"/>
          <w:lang w:val="en"/>
        </w:rPr>
        <w:t xml:space="preserve"> </w:t>
      </w:r>
      <w:r w:rsidRPr="00886E4C">
        <w:rPr>
          <w:rFonts w:ascii="Albertus Extra Bold" w:hAnsi="Albertus Extra Bold" w:cs="Helvetica"/>
          <w:b/>
          <w:color w:val="000000"/>
          <w:vertAlign w:val="superscript"/>
          <w:lang w:val="en"/>
        </w:rPr>
        <w:t>1</w:t>
      </w:r>
      <w:r w:rsidRPr="00886E4C">
        <w:rPr>
          <w:rFonts w:ascii="Albertus Extra Bold" w:hAnsi="Albertus Extra Bold"/>
          <w:b/>
        </w:rPr>
        <w:t>[</w:t>
      </w:r>
      <w:r w:rsidRPr="00886E4C">
        <w:rPr>
          <w:rFonts w:cs="Helvetica"/>
          <w:color w:val="000000"/>
          <w:lang w:val="en"/>
        </w:rPr>
        <w:t>County Coordinators</w:t>
      </w:r>
      <w:r w:rsidRPr="00886E4C">
        <w:rPr>
          <w:rFonts w:ascii="Albertus Extra Bold" w:hAnsi="Albertus Extra Bold" w:cs="Helvetica"/>
          <w:b/>
          <w:lang w:val="en"/>
        </w:rPr>
        <w:t>]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to</w:t>
      </w:r>
      <w:r w:rsidRPr="00886E4C"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:</w:t>
      </w:r>
    </w:p>
    <w:p w14:paraId="307AB358" w14:textId="77777777" w:rsidR="00575FDD" w:rsidRPr="00886E4C" w:rsidRDefault="00575FDD" w:rsidP="00575FDD">
      <w:r w:rsidRPr="00886E4C">
        <w:tab/>
      </w:r>
      <w:r w:rsidRPr="00886E4C">
        <w:rPr>
          <w:u w:val="single"/>
        </w:rPr>
        <w:t>(1)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rFonts w:ascii="Albertus Extra Bold" w:hAnsi="Albertus Extra Bold"/>
          <w:b/>
        </w:rPr>
        <w:t>[</w:t>
      </w:r>
      <w:r w:rsidRPr="00886E4C">
        <w:t>collect information on</w:t>
      </w:r>
      <w:r w:rsidRPr="00886E4C">
        <w:rPr>
          <w:rFonts w:ascii="Albertus Extra Bold" w:hAnsi="Albertus Extra Bold"/>
          <w:b/>
        </w:rPr>
        <w:t>]</w:t>
      </w:r>
      <w:r w:rsidRPr="00886E4C">
        <w:t xml:space="preserve"> </w:t>
      </w:r>
      <w:r w:rsidRPr="00886E4C">
        <w:rPr>
          <w:u w:val="single"/>
        </w:rPr>
        <w:t>determine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the total number of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rFonts w:ascii="Albertus Extra Bold" w:hAnsi="Albertus Extra Bold"/>
          <w:b/>
        </w:rPr>
        <w:t>[</w:t>
      </w:r>
      <w:r w:rsidRPr="00886E4C">
        <w:t>patients</w:t>
      </w:r>
      <w:r w:rsidRPr="00886E4C">
        <w:rPr>
          <w:rFonts w:ascii="Albertus Extra Bold" w:hAnsi="Albertus Extra Bold"/>
          <w:b/>
        </w:rPr>
        <w:t>]</w:t>
      </w:r>
      <w:r w:rsidRPr="00886E4C">
        <w:t xml:space="preserve"> </w:t>
      </w:r>
      <w:r w:rsidRPr="00886E4C">
        <w:rPr>
          <w:u w:val="single"/>
        </w:rPr>
        <w:t>current long-term care facility residents, home health agency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and health care service firm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</w:t>
      </w:r>
      <w:r w:rsidRPr="00886E4C">
        <w:rPr>
          <w:u w:val="single"/>
        </w:rPr>
        <w:t>consumers,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hospice care patients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</w:t>
      </w:r>
      <w:r w:rsidRPr="00B45283">
        <w:rPr>
          <w:rFonts w:ascii="Albertus Extra Bold" w:hAnsi="Albertus Extra Bold"/>
          <w:b/>
          <w:vertAlign w:val="superscript"/>
        </w:rPr>
        <w:t>3</w:t>
      </w:r>
      <w:r>
        <w:rPr>
          <w:u w:val="single"/>
        </w:rPr>
        <w:t>enrollees in PACE programs,</w:t>
      </w:r>
      <w:r>
        <w:rPr>
          <w:rFonts w:ascii="Albertus Extra Bold" w:hAnsi="Albertus Extra Bold"/>
          <w:b/>
          <w:vertAlign w:val="superscript"/>
        </w:rPr>
        <w:t>3</w:t>
      </w:r>
      <w:r w:rsidRPr="00B45283">
        <w:t xml:space="preserve"> </w:t>
      </w:r>
      <w:r>
        <w:rPr>
          <w:u w:val="single"/>
        </w:rPr>
        <w:t>a</w:t>
      </w:r>
      <w:r w:rsidRPr="00886E4C">
        <w:rPr>
          <w:u w:val="single"/>
        </w:rPr>
        <w:t>nd residents of community-based group homes</w:t>
      </w:r>
      <w:r w:rsidRPr="00886E4C">
        <w:rPr>
          <w:rFonts w:ascii="Albertus Extra Bold" w:hAnsi="Albertus Extra Bold"/>
          <w:b/>
          <w:vertAlign w:val="superscript"/>
        </w:rPr>
        <w:t xml:space="preserve">1 </w:t>
      </w:r>
      <w:r w:rsidRPr="00886E4C">
        <w:t xml:space="preserve">, the current inventory of personal protective equipment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u w:val="single"/>
        </w:rPr>
        <w:t>in the State stockpile,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if any,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</w:t>
      </w:r>
      <w:r w:rsidRPr="00886E4C">
        <w:rPr>
          <w:u w:val="single"/>
        </w:rPr>
        <w:t>as well as the inventory that is currently available at each long-term care facility, home health agency,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hospice care program, health care service firm,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</w:t>
      </w:r>
      <w:r w:rsidRPr="009A38FF">
        <w:rPr>
          <w:rFonts w:ascii="Albertus Extra Bold" w:hAnsi="Albertus Extra Bold"/>
          <w:b/>
          <w:vertAlign w:val="superscript"/>
        </w:rPr>
        <w:t>3</w:t>
      </w:r>
      <w:r>
        <w:rPr>
          <w:u w:val="single"/>
        </w:rPr>
        <w:t>PACE program,</w:t>
      </w:r>
      <w:r>
        <w:rPr>
          <w:rFonts w:ascii="Albertus Extra Bold" w:hAnsi="Albertus Extra Bold"/>
          <w:b/>
          <w:vertAlign w:val="superscript"/>
        </w:rPr>
        <w:t>3</w:t>
      </w:r>
      <w:r w:rsidRPr="009A38FF">
        <w:t xml:space="preserve"> </w:t>
      </w:r>
      <w:r w:rsidRPr="00886E4C">
        <w:rPr>
          <w:u w:val="single"/>
        </w:rPr>
        <w:t>and community-based provider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, and the average rate of personal protective equipment consumption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rFonts w:ascii="Albertus Extra Bold" w:hAnsi="Albertus Extra Bold"/>
          <w:b/>
        </w:rPr>
        <w:t>[</w:t>
      </w:r>
      <w:r w:rsidRPr="00886E4C">
        <w:t>in</w:t>
      </w:r>
      <w:r w:rsidRPr="00886E4C">
        <w:rPr>
          <w:rFonts w:ascii="Albertus Extra Bold" w:hAnsi="Albertus Extra Bold"/>
          <w:b/>
        </w:rPr>
        <w:t>]</w:t>
      </w:r>
      <w:r w:rsidRPr="00886E4C">
        <w:t xml:space="preserve"> </w:t>
      </w:r>
      <w:r w:rsidRPr="00886E4C">
        <w:rPr>
          <w:u w:val="single"/>
        </w:rPr>
        <w:t>by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long-term care facilities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u w:val="single"/>
        </w:rPr>
        <w:t>, home health agencies,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hospice care providers, health care service firms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</w:t>
      </w:r>
      <w:r w:rsidRPr="009A38FF">
        <w:rPr>
          <w:rFonts w:ascii="Albertus Extra Bold" w:hAnsi="Albertus Extra Bold"/>
          <w:b/>
          <w:vertAlign w:val="superscript"/>
        </w:rPr>
        <w:t>3</w:t>
      </w:r>
      <w:r>
        <w:rPr>
          <w:u w:val="single"/>
        </w:rPr>
        <w:t>, PACE programs,</w:t>
      </w:r>
      <w:r>
        <w:rPr>
          <w:rFonts w:ascii="Albertus Extra Bold" w:hAnsi="Albertus Extra Bold"/>
          <w:b/>
          <w:vertAlign w:val="superscript"/>
        </w:rPr>
        <w:t>3</w:t>
      </w:r>
      <w:r w:rsidRPr="001E40EE">
        <w:t xml:space="preserve"> </w:t>
      </w:r>
      <w:r w:rsidRPr="00886E4C">
        <w:rPr>
          <w:u w:val="single"/>
        </w:rPr>
        <w:t>and community-based providers;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and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rFonts w:ascii="Albertus Extra Bold" w:hAnsi="Albertus Extra Bold"/>
          <w:b/>
        </w:rPr>
        <w:t>[</w:t>
      </w:r>
      <w:r w:rsidRPr="00886E4C">
        <w:t>to</w:t>
      </w:r>
      <w:r w:rsidRPr="00886E4C">
        <w:rPr>
          <w:rFonts w:ascii="Albertus Extra Bold" w:hAnsi="Albertus Extra Bold"/>
          <w:b/>
        </w:rPr>
        <w:t>]</w:t>
      </w:r>
      <w:r w:rsidRPr="00886E4C">
        <w:t xml:space="preserve"> </w:t>
      </w:r>
    </w:p>
    <w:p w14:paraId="6E3F106E" w14:textId="77777777" w:rsidR="00575FDD" w:rsidRPr="00886E4C" w:rsidRDefault="00575FDD" w:rsidP="00575FDD">
      <w:r w:rsidRPr="00886E4C">
        <w:tab/>
      </w:r>
      <w:r w:rsidRPr="00886E4C">
        <w:rPr>
          <w:u w:val="single"/>
        </w:rPr>
        <w:t>(2)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in coordination with county coordinators for the State Office of Emergency Management or other entities as may be appropriate and available for this purpose,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distribute personal protective equipment to the long-term care facilities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u w:val="single"/>
        </w:rPr>
        <w:t>, home health agencies,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hospice care providers, health care service firms,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</w:t>
      </w:r>
      <w:r w:rsidRPr="001E40EE">
        <w:rPr>
          <w:rFonts w:ascii="Albertus Extra Bold" w:hAnsi="Albertus Extra Bold"/>
          <w:b/>
          <w:u w:val="single"/>
          <w:vertAlign w:val="superscript"/>
        </w:rPr>
        <w:t>3</w:t>
      </w:r>
      <w:r>
        <w:rPr>
          <w:u w:val="single"/>
        </w:rPr>
        <w:t>PACE programs,</w:t>
      </w:r>
      <w:r>
        <w:rPr>
          <w:rFonts w:ascii="Albertus Extra Bold" w:hAnsi="Albertus Extra Bold"/>
          <w:b/>
          <w:vertAlign w:val="superscript"/>
        </w:rPr>
        <w:t>3</w:t>
      </w:r>
      <w:r w:rsidRPr="0039675F">
        <w:t xml:space="preserve"> </w:t>
      </w:r>
      <w:r w:rsidRPr="00886E4C">
        <w:rPr>
          <w:u w:val="single"/>
        </w:rPr>
        <w:t>and community-based providers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, based on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rFonts w:ascii="Albertus Extra Bold" w:hAnsi="Albertus Extra Bold"/>
          <w:b/>
        </w:rPr>
        <w:t>[</w:t>
      </w:r>
      <w:r w:rsidRPr="00886E4C">
        <w:t>a facility’s</w:t>
      </w:r>
      <w:r w:rsidRPr="00886E4C">
        <w:rPr>
          <w:rFonts w:ascii="Albertus Extra Bold" w:hAnsi="Albertus Extra Bold"/>
          <w:b/>
        </w:rPr>
        <w:t>]</w:t>
      </w:r>
      <w:r w:rsidRPr="00886E4C">
        <w:t xml:space="preserve"> </w:t>
      </w:r>
      <w:r w:rsidRPr="00886E4C">
        <w:rPr>
          <w:u w:val="single"/>
        </w:rPr>
        <w:t>each entity’s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need and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u w:val="single"/>
        </w:rPr>
        <w:t>the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available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u w:val="single"/>
        </w:rPr>
        <w:t>stockpiled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supplies. </w:t>
      </w:r>
    </w:p>
    <w:p w14:paraId="04664786" w14:textId="77777777" w:rsidR="00575FDD" w:rsidRPr="00886E4C" w:rsidRDefault="00575FDD" w:rsidP="00575FDD">
      <w:r w:rsidRPr="00886E4C">
        <w:tab/>
        <w:t>d.</w:t>
      </w:r>
      <w:r w:rsidRPr="00886E4C">
        <w:tab/>
        <w:t>As used in this section:</w:t>
      </w:r>
    </w:p>
    <w:p w14:paraId="62D28105" w14:textId="77777777" w:rsidR="00575FDD" w:rsidRPr="00886E4C" w:rsidRDefault="00575FDD" w:rsidP="00575FDD">
      <w:r w:rsidRPr="00886E4C">
        <w:tab/>
        <w:t>“Commissioner” means Commissioner of Health.</w:t>
      </w:r>
    </w:p>
    <w:p w14:paraId="40AC9680" w14:textId="77777777" w:rsidR="00575FDD" w:rsidRPr="00886E4C" w:rsidRDefault="00575FDD" w:rsidP="00575FDD">
      <w:pPr>
        <w:rPr>
          <w:u w:val="single"/>
        </w:rPr>
      </w:pPr>
      <w:r w:rsidRPr="00886E4C">
        <w:tab/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u w:val="single"/>
        </w:rPr>
        <w:t xml:space="preserve">“Home health agency” means a home health care provider that is certified to participate either as a home health agency under Title </w:t>
      </w:r>
      <w:r w:rsidRPr="00886E4C">
        <w:rPr>
          <w:u w:val="single"/>
        </w:rPr>
        <w:lastRenderedPageBreak/>
        <w:t>XVIII of the Social Security Act, 42 U.S.C.1395 et seq., or as a proprietary agency licensed by the Commissioner of Health.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u w:val="single"/>
        </w:rPr>
        <w:t xml:space="preserve">   </w:t>
      </w:r>
    </w:p>
    <w:p w14:paraId="381685BE" w14:textId="77777777" w:rsidR="00575FDD" w:rsidRPr="00E40B80" w:rsidRDefault="00575FDD" w:rsidP="00575FDD">
      <w:r w:rsidRPr="00E40B80">
        <w:tab/>
        <w:t>"Long-term care facility" means a nursing home, assisted living residence, comprehensive personal care home, residential health care facility, or dementia care home licensed pursuant to P.L.1971, c.136 (C.26:2H-1 et seq.).</w:t>
      </w:r>
    </w:p>
    <w:p w14:paraId="53158A50" w14:textId="77777777" w:rsidR="00575FDD" w:rsidRPr="00E40B80" w:rsidRDefault="00575FDD" w:rsidP="00575FDD">
      <w:r w:rsidRPr="00E40B80">
        <w:tab/>
      </w:r>
      <w:r w:rsidRPr="00E40B80">
        <w:rPr>
          <w:rFonts w:ascii="Albertus Extra Bold" w:hAnsi="Albertus Extra Bold"/>
          <w:b/>
          <w:vertAlign w:val="superscript"/>
        </w:rPr>
        <w:t>3</w:t>
      </w:r>
      <w:r w:rsidRPr="00E40B80">
        <w:rPr>
          <w:u w:val="single"/>
        </w:rPr>
        <w:t>“PACE program” means the "Program of All-Inclusive Care for the Elderly," operated by a public, private, nonprofit, or proprietary entity, as permitted by federal law.</w:t>
      </w:r>
      <w:r w:rsidRPr="00E40B80">
        <w:rPr>
          <w:rFonts w:ascii="Albertus Extra Bold" w:hAnsi="Albertus Extra Bold"/>
          <w:b/>
          <w:vertAlign w:val="superscript"/>
        </w:rPr>
        <w:t>3</w:t>
      </w:r>
    </w:p>
    <w:p w14:paraId="7C67F30E" w14:textId="77777777" w:rsidR="00575FDD" w:rsidRPr="00E40B80" w:rsidRDefault="00575FDD" w:rsidP="00575FDD">
      <w:r w:rsidRPr="00E40B80">
        <w:tab/>
        <w:t xml:space="preserve">“Personal protective equipment” means any items commonly used to protect an individual from bacterial or viral infections, including, but not </w:t>
      </w:r>
      <w:r w:rsidRPr="00E40B80">
        <w:rPr>
          <w:rFonts w:ascii="Albertus Extra Bold" w:hAnsi="Albertus Extra Bold"/>
          <w:b/>
          <w:vertAlign w:val="superscript"/>
        </w:rPr>
        <w:t>1</w:t>
      </w:r>
      <w:r w:rsidRPr="00E40B80">
        <w:rPr>
          <w:rFonts w:ascii="Albertus Extra Bold" w:hAnsi="Albertus Extra Bold"/>
          <w:b/>
        </w:rPr>
        <w:t>[</w:t>
      </w:r>
      <w:r w:rsidRPr="00E40B80">
        <w:t>necessarily</w:t>
      </w:r>
      <w:r w:rsidRPr="00E40B80">
        <w:rPr>
          <w:rFonts w:ascii="Albertus Extra Bold" w:hAnsi="Albertus Extra Bold"/>
          <w:b/>
        </w:rPr>
        <w:t>]</w:t>
      </w:r>
      <w:r w:rsidRPr="00E40B80">
        <w:rPr>
          <w:rFonts w:ascii="Albertus Extra Bold" w:hAnsi="Albertus Extra Bold"/>
          <w:b/>
          <w:vertAlign w:val="superscript"/>
        </w:rPr>
        <w:t>1</w:t>
      </w:r>
      <w:r w:rsidRPr="00E40B80">
        <w:t xml:space="preserve"> limited to, disinfecting wipes, disposable gloves, disposable gowns, face shields, </w:t>
      </w:r>
      <w:r w:rsidRPr="00E40B80">
        <w:rPr>
          <w:rFonts w:ascii="Albertus Extra Bold" w:hAnsi="Albertus Extra Bold"/>
          <w:b/>
          <w:vertAlign w:val="superscript"/>
        </w:rPr>
        <w:t>1</w:t>
      </w:r>
      <w:r w:rsidRPr="00E40B80">
        <w:rPr>
          <w:rFonts w:ascii="Albertus Extra Bold" w:hAnsi="Albertus Extra Bold"/>
          <w:b/>
        </w:rPr>
        <w:t>[</w:t>
      </w:r>
      <w:r w:rsidRPr="00E40B80">
        <w:t>facemasks, portable respirators, medical equipment</w:t>
      </w:r>
      <w:r w:rsidRPr="00E40B80">
        <w:rPr>
          <w:rFonts w:ascii="Albertus Extra Bold" w:hAnsi="Albertus Extra Bold"/>
          <w:b/>
        </w:rPr>
        <w:t>]</w:t>
      </w:r>
      <w:r w:rsidRPr="00E40B80">
        <w:t xml:space="preserve"> </w:t>
      </w:r>
      <w:r w:rsidRPr="00E40B80">
        <w:rPr>
          <w:u w:val="single"/>
        </w:rPr>
        <w:t>N95 face masks</w:t>
      </w:r>
      <w:r w:rsidRPr="00E40B80">
        <w:rPr>
          <w:rFonts w:ascii="Albertus Extra Bold" w:hAnsi="Albertus Extra Bold"/>
          <w:b/>
          <w:vertAlign w:val="superscript"/>
        </w:rPr>
        <w:t>1</w:t>
      </w:r>
      <w:r w:rsidRPr="00E40B80">
        <w:t xml:space="preserve">, </w:t>
      </w:r>
      <w:r w:rsidRPr="00E40B80">
        <w:rPr>
          <w:rFonts w:ascii="Albertus Extra Bold" w:hAnsi="Albertus Extra Bold"/>
          <w:b/>
          <w:vertAlign w:val="superscript"/>
        </w:rPr>
        <w:t>2</w:t>
      </w:r>
      <w:r w:rsidRPr="00E40B80">
        <w:rPr>
          <w:u w:val="single"/>
        </w:rPr>
        <w:t>surgical masks,</w:t>
      </w:r>
      <w:r w:rsidRPr="00E40B80">
        <w:rPr>
          <w:rFonts w:ascii="Albertus Extra Bold" w:hAnsi="Albertus Extra Bold"/>
          <w:b/>
          <w:vertAlign w:val="superscript"/>
        </w:rPr>
        <w:t>2</w:t>
      </w:r>
      <w:r w:rsidRPr="00E40B80">
        <w:t xml:space="preserve"> or parts thereof.</w:t>
      </w:r>
    </w:p>
    <w:p w14:paraId="3AE451AE" w14:textId="77777777" w:rsidR="00575FDD" w:rsidRPr="00E40B80" w:rsidRDefault="00575FDD" w:rsidP="00575FDD">
      <w:pPr>
        <w:rPr>
          <w:rFonts w:ascii="Albertus Extra Bold" w:hAnsi="Albertus Extra Bold"/>
          <w:b/>
          <w:vertAlign w:val="superscript"/>
        </w:rPr>
      </w:pPr>
      <w:r w:rsidRPr="00E40B80">
        <w:tab/>
      </w:r>
      <w:r w:rsidRPr="00E40B80">
        <w:rPr>
          <w:rFonts w:ascii="Albertus Extra Bold" w:hAnsi="Albertus Extra Bold"/>
          <w:b/>
          <w:vertAlign w:val="superscript"/>
        </w:rPr>
        <w:t>2</w:t>
      </w:r>
      <w:r w:rsidRPr="00E40B80">
        <w:rPr>
          <w:rFonts w:ascii="Albertus Extra Bold" w:hAnsi="Albertus Extra Bold"/>
          <w:b/>
        </w:rPr>
        <w:t>[</w:t>
      </w:r>
      <w:r w:rsidRPr="00E40B80">
        <w:t xml:space="preserve">“State </w:t>
      </w:r>
      <w:r w:rsidRPr="00E40B80">
        <w:rPr>
          <w:rFonts w:ascii="Albertus Extra Bold" w:hAnsi="Albertus Extra Bold"/>
          <w:b/>
          <w:vertAlign w:val="superscript"/>
        </w:rPr>
        <w:t>1</w:t>
      </w:r>
      <w:r w:rsidRPr="00E40B80">
        <w:rPr>
          <w:rFonts w:ascii="Albertus Extra Bold" w:hAnsi="Albertus Extra Bold"/>
          <w:b/>
        </w:rPr>
        <w:t>[</w:t>
      </w:r>
      <w:r w:rsidRPr="00E40B80">
        <w:t>Stockpile</w:t>
      </w:r>
      <w:r w:rsidRPr="00E40B80">
        <w:rPr>
          <w:rFonts w:ascii="Albertus Extra Bold" w:hAnsi="Albertus Extra Bold"/>
          <w:b/>
        </w:rPr>
        <w:t>]</w:t>
      </w:r>
      <w:r w:rsidRPr="00E40B80">
        <w:t xml:space="preserve"> </w:t>
      </w:r>
      <w:r w:rsidRPr="00E40B80">
        <w:rPr>
          <w:u w:val="single"/>
        </w:rPr>
        <w:t>stockpile</w:t>
      </w:r>
      <w:r w:rsidRPr="00E40B80">
        <w:rPr>
          <w:rFonts w:ascii="Albertus Extra Bold" w:hAnsi="Albertus Extra Bold"/>
          <w:b/>
          <w:vertAlign w:val="superscript"/>
        </w:rPr>
        <w:t>1</w:t>
      </w:r>
      <w:r w:rsidRPr="00E40B80">
        <w:t xml:space="preserve">” means </w:t>
      </w:r>
      <w:r w:rsidRPr="00E40B80">
        <w:rPr>
          <w:rFonts w:ascii="Albertus Extra Bold" w:hAnsi="Albertus Extra Bold"/>
          <w:b/>
          <w:vertAlign w:val="superscript"/>
        </w:rPr>
        <w:t>1</w:t>
      </w:r>
      <w:r w:rsidRPr="00E40B80">
        <w:rPr>
          <w:rFonts w:ascii="Albertus Extra Bold" w:hAnsi="Albertus Extra Bold"/>
          <w:b/>
        </w:rPr>
        <w:t>[</w:t>
      </w:r>
      <w:r w:rsidRPr="00E40B80">
        <w:t>State managed asset</w:t>
      </w:r>
      <w:r w:rsidRPr="00E40B80">
        <w:rPr>
          <w:rFonts w:ascii="Albertus Extra Bold" w:hAnsi="Albertus Extra Bold"/>
          <w:b/>
        </w:rPr>
        <w:t>]</w:t>
      </w:r>
      <w:r w:rsidRPr="00E40B80">
        <w:t xml:space="preserve"> </w:t>
      </w:r>
      <w:r w:rsidRPr="00E40B80">
        <w:rPr>
          <w:u w:val="single"/>
        </w:rPr>
        <w:t>State-managed stockpile</w:t>
      </w:r>
      <w:r w:rsidRPr="00E40B80">
        <w:rPr>
          <w:rFonts w:ascii="Albertus Extra Bold" w:hAnsi="Albertus Extra Bold"/>
          <w:b/>
          <w:vertAlign w:val="superscript"/>
        </w:rPr>
        <w:t>1</w:t>
      </w:r>
      <w:r w:rsidRPr="00E40B80">
        <w:t xml:space="preserve"> containing a limited supply of pharmaceuticals and personal protective equipment dedicated for use during a public health emergency.</w:t>
      </w:r>
      <w:r w:rsidRPr="00E40B80">
        <w:rPr>
          <w:rFonts w:ascii="Albertus Extra Bold" w:hAnsi="Albertus Extra Bold"/>
          <w:b/>
        </w:rPr>
        <w:t>]</w:t>
      </w:r>
      <w:r w:rsidRPr="00E40B80">
        <w:rPr>
          <w:rFonts w:ascii="Albertus Extra Bold" w:hAnsi="Albertus Extra Bold"/>
          <w:b/>
          <w:vertAlign w:val="superscript"/>
        </w:rPr>
        <w:t>2</w:t>
      </w:r>
    </w:p>
    <w:p w14:paraId="641E41C5" w14:textId="77777777" w:rsidR="00575FDD" w:rsidRPr="00E40B80" w:rsidRDefault="00575FDD" w:rsidP="00575FDD">
      <w:r w:rsidRPr="00E40B80">
        <w:tab/>
        <w:t>“Strategic National Stockpile” means the United States' national repository of antibiotics, vaccines, chemical antidotes, antitoxins</w:t>
      </w:r>
      <w:r w:rsidRPr="00E40B80">
        <w:rPr>
          <w:rFonts w:ascii="Albertus Extra Bold" w:hAnsi="Albertus Extra Bold"/>
          <w:b/>
          <w:vertAlign w:val="superscript"/>
        </w:rPr>
        <w:t>1</w:t>
      </w:r>
      <w:r w:rsidRPr="00E40B80">
        <w:rPr>
          <w:u w:val="single"/>
        </w:rPr>
        <w:t>,</w:t>
      </w:r>
      <w:r w:rsidRPr="00E40B80">
        <w:rPr>
          <w:rFonts w:ascii="Albertus Extra Bold" w:hAnsi="Albertus Extra Bold"/>
          <w:b/>
          <w:vertAlign w:val="superscript"/>
        </w:rPr>
        <w:t>1</w:t>
      </w:r>
      <w:r w:rsidRPr="00E40B80">
        <w:t xml:space="preserve"> </w:t>
      </w:r>
      <w:r w:rsidRPr="00E40B80">
        <w:rPr>
          <w:rFonts w:ascii="Albertus Extra Bold" w:hAnsi="Albertus Extra Bold"/>
          <w:b/>
          <w:vertAlign w:val="superscript"/>
        </w:rPr>
        <w:t>2</w:t>
      </w:r>
      <w:r w:rsidRPr="00E40B80">
        <w:rPr>
          <w:u w:val="single"/>
        </w:rPr>
        <w:t>personal protective equipment, critical medical equipment</w:t>
      </w:r>
      <w:r w:rsidRPr="00E40B80">
        <w:rPr>
          <w:rFonts w:ascii="Albertus Extra Bold" w:hAnsi="Albertus Extra Bold"/>
          <w:b/>
          <w:vertAlign w:val="superscript"/>
        </w:rPr>
        <w:t>2</w:t>
      </w:r>
      <w:r w:rsidRPr="00E40B80">
        <w:t xml:space="preserve"> and other </w:t>
      </w:r>
      <w:r w:rsidRPr="00E40B80">
        <w:rPr>
          <w:rFonts w:ascii="Albertus Extra Bold" w:hAnsi="Albertus Extra Bold"/>
          <w:b/>
          <w:vertAlign w:val="superscript"/>
        </w:rPr>
        <w:t>2</w:t>
      </w:r>
      <w:r w:rsidRPr="00E40B80">
        <w:rPr>
          <w:rFonts w:ascii="Albertus Extra Bold" w:hAnsi="Albertus Extra Bold"/>
          <w:b/>
        </w:rPr>
        <w:t>[</w:t>
      </w:r>
      <w:r w:rsidRPr="00E40B80">
        <w:t>critical</w:t>
      </w:r>
      <w:r w:rsidRPr="00E40B80">
        <w:rPr>
          <w:rFonts w:ascii="Albertus Extra Bold" w:hAnsi="Albertus Extra Bold"/>
          <w:b/>
        </w:rPr>
        <w:t>]</w:t>
      </w:r>
      <w:r w:rsidRPr="00E40B80">
        <w:rPr>
          <w:rFonts w:ascii="Albertus Extra Bold" w:hAnsi="Albertus Extra Bold"/>
          <w:b/>
          <w:vertAlign w:val="superscript"/>
        </w:rPr>
        <w:t>2</w:t>
      </w:r>
      <w:r w:rsidRPr="00E40B80">
        <w:t xml:space="preserve"> medical equipment and supplies</w:t>
      </w:r>
      <w:r w:rsidRPr="00E40B80">
        <w:rPr>
          <w:rFonts w:ascii="Albertus Extra Bold" w:hAnsi="Albertus Extra Bold"/>
          <w:b/>
          <w:vertAlign w:val="superscript"/>
        </w:rPr>
        <w:t>1</w:t>
      </w:r>
      <w:r w:rsidRPr="00E40B80">
        <w:rPr>
          <w:rFonts w:ascii="Albertus Extra Bold" w:hAnsi="Albertus Extra Bold"/>
          <w:b/>
        </w:rPr>
        <w:t>[</w:t>
      </w:r>
      <w:r w:rsidRPr="00E40B80">
        <w:t>. In</w:t>
      </w:r>
      <w:r w:rsidRPr="00E40B80">
        <w:rPr>
          <w:rFonts w:ascii="Albertus Extra Bold" w:hAnsi="Albertus Extra Bold"/>
          <w:b/>
        </w:rPr>
        <w:t>]</w:t>
      </w:r>
      <w:r w:rsidRPr="00E40B80">
        <w:rPr>
          <w:u w:val="single"/>
        </w:rPr>
        <w:t>, which, in</w:t>
      </w:r>
      <w:r w:rsidRPr="00E40B80">
        <w:rPr>
          <w:rFonts w:ascii="Albertus Extra Bold" w:hAnsi="Albertus Extra Bold"/>
          <w:b/>
          <w:vertAlign w:val="superscript"/>
        </w:rPr>
        <w:t>1</w:t>
      </w:r>
      <w:r w:rsidRPr="00E40B80">
        <w:t xml:space="preserve"> the event of a national emergency involving bioterrorism or a natural pandemic, </w:t>
      </w:r>
      <w:r w:rsidRPr="00E40B80">
        <w:rPr>
          <w:rFonts w:ascii="Albertus Extra Bold" w:hAnsi="Albertus Extra Bold"/>
          <w:b/>
          <w:vertAlign w:val="superscript"/>
        </w:rPr>
        <w:t>1</w:t>
      </w:r>
      <w:r w:rsidRPr="00E40B80">
        <w:rPr>
          <w:rFonts w:ascii="Albertus Extra Bold" w:hAnsi="Albertus Extra Bold"/>
          <w:b/>
        </w:rPr>
        <w:t>[</w:t>
      </w:r>
      <w:r w:rsidRPr="00E40B80">
        <w:t>the Strategic National Stockpile</w:t>
      </w:r>
      <w:r w:rsidRPr="00E40B80">
        <w:rPr>
          <w:rFonts w:ascii="Albertus Extra Bold" w:hAnsi="Albertus Extra Bold"/>
          <w:b/>
        </w:rPr>
        <w:t>]</w:t>
      </w:r>
      <w:r w:rsidRPr="00E40B80">
        <w:rPr>
          <w:rFonts w:ascii="Albertus Extra Bold" w:hAnsi="Albertus Extra Bold"/>
          <w:b/>
          <w:vertAlign w:val="superscript"/>
        </w:rPr>
        <w:t>1</w:t>
      </w:r>
      <w:r w:rsidRPr="00E40B80">
        <w:t xml:space="preserve"> has the capability to supplement and re-supply local health authorities that may be overwhelmed by the crisis. </w:t>
      </w:r>
    </w:p>
    <w:p w14:paraId="67C97A74" w14:textId="77777777" w:rsidR="00BF22D0" w:rsidRPr="00E40B80" w:rsidRDefault="00BF22D0" w:rsidP="00BF22D0"/>
    <w:p w14:paraId="1DBBCD40" w14:textId="6BCB5FBE" w:rsidR="00215F38" w:rsidRDefault="00BF22D0" w:rsidP="00686AEB">
      <w:r w:rsidRPr="00E40B80">
        <w:tab/>
      </w:r>
      <w:r w:rsidR="00970833" w:rsidRPr="00E40B80">
        <w:t>2.</w:t>
      </w:r>
      <w:r w:rsidR="00970833" w:rsidRPr="00E40B80">
        <w:tab/>
      </w:r>
      <w:r w:rsidRPr="00E40B80">
        <w:t xml:space="preserve">The Commissioner of Health shall adopt rules and regulations pursuant to the “Administrative Procedure Act,” P.L.1968, c.410 (C.52:14B-1 et seq.), to effectuate the purposes of </w:t>
      </w:r>
      <w:r w:rsidRPr="00E40B80">
        <w:rPr>
          <w:rFonts w:ascii="Albertus Extra Bold" w:hAnsi="Albertus Extra Bold"/>
          <w:b/>
          <w:vertAlign w:val="superscript"/>
        </w:rPr>
        <w:t>1</w:t>
      </w:r>
      <w:r w:rsidRPr="00E40B80">
        <w:rPr>
          <w:rFonts w:ascii="Albertus Extra Bold" w:hAnsi="Albertus Extra Bold"/>
          <w:b/>
        </w:rPr>
        <w:t>[</w:t>
      </w:r>
      <w:r w:rsidRPr="00E40B80">
        <w:t>P.L.    , c.    , (C.        ) (pending before this Legislature as this bill)</w:t>
      </w:r>
      <w:r w:rsidRPr="00E40B80">
        <w:rPr>
          <w:rFonts w:ascii="Albertus Extra Bold" w:hAnsi="Albertus Extra Bold"/>
          <w:b/>
        </w:rPr>
        <w:t>]</w:t>
      </w:r>
      <w:r w:rsidRPr="00E40B80">
        <w:t xml:space="preserve"> </w:t>
      </w:r>
      <w:r w:rsidRPr="00E40B80">
        <w:rPr>
          <w:u w:val="single"/>
        </w:rPr>
        <w:t>this act</w:t>
      </w:r>
      <w:r w:rsidRPr="00E40B80">
        <w:rPr>
          <w:rFonts w:ascii="Albertus Extra Bold" w:hAnsi="Albertus Extra Bold"/>
          <w:b/>
          <w:vertAlign w:val="superscript"/>
        </w:rPr>
        <w:t>1</w:t>
      </w:r>
      <w:r w:rsidRPr="00E40B80">
        <w:t>.</w:t>
      </w:r>
    </w:p>
    <w:p w14:paraId="7424EDE9" w14:textId="13C48F4E" w:rsidR="00A760A8" w:rsidRDefault="00A760A8" w:rsidP="00686AEB"/>
    <w:p w14:paraId="76BA639F" w14:textId="505AD695" w:rsidR="00A760A8" w:rsidRPr="00E40B80" w:rsidRDefault="00A760A8" w:rsidP="00686AEB">
      <w:r>
        <w:tab/>
        <w:t>3.</w:t>
      </w:r>
      <w:r>
        <w:tab/>
        <w:t>This act shall take effect immediately.</w:t>
      </w:r>
    </w:p>
    <w:sectPr w:rsidR="00A760A8" w:rsidRPr="00E40B80" w:rsidSect="009534AD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383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AF6690" w14:textId="77777777" w:rsidR="00BA551A" w:rsidRDefault="00BA551A">
      <w:r>
        <w:separator/>
      </w:r>
    </w:p>
  </w:endnote>
  <w:endnote w:type="continuationSeparator" w:id="0">
    <w:p w14:paraId="0240BB39" w14:textId="77777777" w:rsidR="00BA551A" w:rsidRDefault="00BA5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30204"/>
    <w:charset w:val="00"/>
    <w:family w:val="swiss"/>
    <w:pitch w:val="variable"/>
    <w:sig w:usb0="20002A87" w:usb1="00000000" w:usb2="00000000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1B3323" w14:textId="57F9500B" w:rsidR="00DF6814" w:rsidRDefault="00376705" w:rsidP="00376705">
    <w:pPr>
      <w:pStyle w:val="sponUdate"/>
    </w:pPr>
    <w:r>
      <w:t>(Sponsorship Updated As Of: 10/29/2020)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7C2FB8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1536F6" w14:textId="77777777" w:rsidR="00BF22D0" w:rsidRPr="00921C91" w:rsidRDefault="00BF22D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45EA3F67" w14:textId="77777777" w:rsidR="00BF22D0" w:rsidRPr="00921C91" w:rsidRDefault="00BF22D0">
    <w:pPr>
      <w:pStyle w:val="Footer"/>
      <w:rPr>
        <w:szCs w:val="18"/>
      </w:rPr>
    </w:pPr>
  </w:p>
  <w:p w14:paraId="468F298F" w14:textId="77777777" w:rsidR="00BF22D0" w:rsidRPr="00921C91" w:rsidRDefault="00BF22D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6022DE71" w14:textId="22E20491" w:rsidR="00BF22D0" w:rsidRDefault="00BF22D0" w:rsidP="00686AEB">
    <w:pPr>
      <w:pStyle w:val="Footer"/>
    </w:pPr>
    <w:r>
      <w:tab/>
      <w:t>Matter enclosed in superscript numerals has been adopted as follows:</w:t>
    </w:r>
  </w:p>
  <w:p w14:paraId="3440E651" w14:textId="77777777" w:rsidR="00B81399" w:rsidRDefault="00BF22D0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ASE committee amendments adopted August 24, 2020.</w:t>
    </w:r>
  </w:p>
  <w:p w14:paraId="53D5E4C6" w14:textId="6CC09C81" w:rsidR="00BF22D0" w:rsidRDefault="00B81399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Assembly floor amendments adopted August 27, 2020.</w:t>
    </w:r>
  </w:p>
  <w:p w14:paraId="45763F03" w14:textId="7993607E" w:rsidR="00B81399" w:rsidRDefault="00E64A57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3</w:t>
    </w:r>
    <w:r>
      <w:rPr>
        <w:rFonts w:ascii="AlbertusExtraBold" w:hAnsi="AlbertusExtraBold"/>
      </w:rPr>
      <w:t>Assembly floor amendments adopted September 24, 2020.</w:t>
    </w:r>
  </w:p>
  <w:p w14:paraId="25E9C3A0" w14:textId="77777777" w:rsidR="00E64A57" w:rsidRPr="00E64A57" w:rsidRDefault="00E64A57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7DC6B2" w14:textId="77777777" w:rsidR="00BA551A" w:rsidRDefault="00BA551A">
      <w:r>
        <w:separator/>
      </w:r>
    </w:p>
  </w:footnote>
  <w:footnote w:type="continuationSeparator" w:id="0">
    <w:p w14:paraId="7F714B82" w14:textId="77777777" w:rsidR="00BA551A" w:rsidRDefault="00BA55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E400F" w14:textId="77777777" w:rsidR="00665CBC" w:rsidRDefault="001332A2">
    <w:pPr>
      <w:pStyle w:val="Header"/>
    </w:pPr>
    <w:r>
      <w:rPr>
        <w:noProof/>
      </w:rPr>
      <w:pict w14:anchorId="262041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B7EEDE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BD4FBD" w14:textId="5505EE58" w:rsidR="00665CBC" w:rsidRDefault="00665CBC" w:rsidP="00686AEB">
    <w:pPr>
      <w:pStyle w:val="Header"/>
      <w:jc w:val="center"/>
      <w:rPr>
        <w:rStyle w:val="PageNumber"/>
      </w:rPr>
    </w:pPr>
  </w:p>
  <w:p w14:paraId="5F9580C8" w14:textId="4F8F414D" w:rsidR="00383F66" w:rsidRDefault="00383F66" w:rsidP="00383F66">
    <w:pPr>
      <w:pStyle w:val="bpuHeadSpon"/>
    </w:pPr>
    <w:r w:rsidRPr="00383F66">
      <w:rPr>
        <w:rStyle w:val="bpuHeadSponChar"/>
      </w:rPr>
      <w:t>A4485</w:t>
    </w:r>
    <w:r>
      <w:t xml:space="preserve"> </w:t>
    </w:r>
    <w:r w:rsidR="00E64A57">
      <w:t>[3R]</w:t>
    </w:r>
    <w:r w:rsidR="00BF22D0">
      <w:t xml:space="preserve"> </w:t>
    </w:r>
    <w:r>
      <w:t>VAINIERI HUTTLE, GREENWALD</w:t>
    </w:r>
  </w:p>
  <w:p w14:paraId="57B27842" w14:textId="5E18A92B" w:rsidR="00383F66" w:rsidRDefault="00383F66" w:rsidP="00383F6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332A2">
      <w:rPr>
        <w:noProof/>
      </w:rPr>
      <w:t>4</w:t>
    </w:r>
    <w:r>
      <w:fldChar w:fldCharType="end"/>
    </w:r>
  </w:p>
  <w:p w14:paraId="01B308A0" w14:textId="77777777" w:rsidR="00383F66" w:rsidRDefault="00383F66" w:rsidP="00383F6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AB356E" w14:textId="594C5219" w:rsidR="00665CBC" w:rsidRDefault="00665CBC">
    <w:pPr>
      <w:pStyle w:val="Header"/>
    </w:pPr>
  </w:p>
  <w:p w14:paraId="5FF66252" w14:textId="2705F5F2" w:rsidR="00383F66" w:rsidRDefault="00383F66" w:rsidP="00383F66">
    <w:pPr>
      <w:pStyle w:val="bpuHeadSpon"/>
    </w:pPr>
    <w:r w:rsidRPr="00383F66">
      <w:rPr>
        <w:rStyle w:val="bpuHeadSponChar"/>
      </w:rPr>
      <w:t>A4485</w:t>
    </w:r>
    <w:r>
      <w:t xml:space="preserve"> </w:t>
    </w:r>
    <w:r w:rsidR="00E64A57">
      <w:t>[3R]</w:t>
    </w:r>
    <w:r w:rsidR="00BF22D0">
      <w:t xml:space="preserve"> </w:t>
    </w:r>
    <w:r>
      <w:t>VAINIERI HUTTLE, GREENWALD</w:t>
    </w:r>
  </w:p>
  <w:p w14:paraId="609AEC76" w14:textId="328B907C" w:rsidR="00383F66" w:rsidRDefault="00383F66" w:rsidP="00383F6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332A2">
      <w:rPr>
        <w:noProof/>
      </w:rPr>
      <w:t>2</w:t>
    </w:r>
    <w:r>
      <w:fldChar w:fldCharType="end"/>
    </w:r>
  </w:p>
  <w:p w14:paraId="6F1CA57A" w14:textId="77777777" w:rsidR="00383F66" w:rsidRDefault="00383F66" w:rsidP="00383F6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CA0"/>
    <w:rsid w:val="00005178"/>
    <w:rsid w:val="000051BD"/>
    <w:rsid w:val="00005216"/>
    <w:rsid w:val="000160A5"/>
    <w:rsid w:val="00022508"/>
    <w:rsid w:val="0002335B"/>
    <w:rsid w:val="0003549A"/>
    <w:rsid w:val="0003610E"/>
    <w:rsid w:val="000367AE"/>
    <w:rsid w:val="0004297A"/>
    <w:rsid w:val="00043B22"/>
    <w:rsid w:val="00045792"/>
    <w:rsid w:val="000510EB"/>
    <w:rsid w:val="00054975"/>
    <w:rsid w:val="00057D20"/>
    <w:rsid w:val="0006197C"/>
    <w:rsid w:val="0006281F"/>
    <w:rsid w:val="0008141C"/>
    <w:rsid w:val="0008666A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0A5"/>
    <w:rsid w:val="000F3DA2"/>
    <w:rsid w:val="000F5FDE"/>
    <w:rsid w:val="000F7466"/>
    <w:rsid w:val="0013000E"/>
    <w:rsid w:val="001332A2"/>
    <w:rsid w:val="00133F81"/>
    <w:rsid w:val="00135943"/>
    <w:rsid w:val="001645FB"/>
    <w:rsid w:val="0017097C"/>
    <w:rsid w:val="00173D2B"/>
    <w:rsid w:val="00181676"/>
    <w:rsid w:val="00183603"/>
    <w:rsid w:val="001948E7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34A3"/>
    <w:rsid w:val="001E6213"/>
    <w:rsid w:val="001F14C7"/>
    <w:rsid w:val="001F7405"/>
    <w:rsid w:val="00203F01"/>
    <w:rsid w:val="00205533"/>
    <w:rsid w:val="00211F25"/>
    <w:rsid w:val="00212B8D"/>
    <w:rsid w:val="00214B68"/>
    <w:rsid w:val="00215F38"/>
    <w:rsid w:val="00222983"/>
    <w:rsid w:val="00225509"/>
    <w:rsid w:val="00226663"/>
    <w:rsid w:val="00226BC1"/>
    <w:rsid w:val="002370D0"/>
    <w:rsid w:val="0024782E"/>
    <w:rsid w:val="00255958"/>
    <w:rsid w:val="00257FA2"/>
    <w:rsid w:val="0026574A"/>
    <w:rsid w:val="002657D9"/>
    <w:rsid w:val="002660BB"/>
    <w:rsid w:val="002720E8"/>
    <w:rsid w:val="00275293"/>
    <w:rsid w:val="002776B0"/>
    <w:rsid w:val="00286C7E"/>
    <w:rsid w:val="00297E3D"/>
    <w:rsid w:val="002A1029"/>
    <w:rsid w:val="002A3A1A"/>
    <w:rsid w:val="002A4692"/>
    <w:rsid w:val="002A51BA"/>
    <w:rsid w:val="002B2E26"/>
    <w:rsid w:val="002B32BC"/>
    <w:rsid w:val="002B3FE6"/>
    <w:rsid w:val="002C2D81"/>
    <w:rsid w:val="002C4137"/>
    <w:rsid w:val="002C461E"/>
    <w:rsid w:val="002C6CEC"/>
    <w:rsid w:val="002E09CE"/>
    <w:rsid w:val="002E6146"/>
    <w:rsid w:val="002E69D1"/>
    <w:rsid w:val="002F3BA6"/>
    <w:rsid w:val="00303514"/>
    <w:rsid w:val="00315320"/>
    <w:rsid w:val="00315C11"/>
    <w:rsid w:val="00325776"/>
    <w:rsid w:val="00325E27"/>
    <w:rsid w:val="00330395"/>
    <w:rsid w:val="00333704"/>
    <w:rsid w:val="00336624"/>
    <w:rsid w:val="0033671D"/>
    <w:rsid w:val="0034025F"/>
    <w:rsid w:val="00340458"/>
    <w:rsid w:val="0034200F"/>
    <w:rsid w:val="003446A0"/>
    <w:rsid w:val="0034481B"/>
    <w:rsid w:val="00345295"/>
    <w:rsid w:val="00350130"/>
    <w:rsid w:val="00354334"/>
    <w:rsid w:val="0036180C"/>
    <w:rsid w:val="00363CF5"/>
    <w:rsid w:val="00364344"/>
    <w:rsid w:val="003702CA"/>
    <w:rsid w:val="00370617"/>
    <w:rsid w:val="00376705"/>
    <w:rsid w:val="00382F1F"/>
    <w:rsid w:val="0038384F"/>
    <w:rsid w:val="00383F66"/>
    <w:rsid w:val="00391DA4"/>
    <w:rsid w:val="003A3C64"/>
    <w:rsid w:val="003A3F83"/>
    <w:rsid w:val="003B0485"/>
    <w:rsid w:val="003C43EF"/>
    <w:rsid w:val="003C5A6B"/>
    <w:rsid w:val="003C7FB2"/>
    <w:rsid w:val="003D24DE"/>
    <w:rsid w:val="003E26D4"/>
    <w:rsid w:val="003E47BA"/>
    <w:rsid w:val="003F3B37"/>
    <w:rsid w:val="003F5F2A"/>
    <w:rsid w:val="00400CA0"/>
    <w:rsid w:val="0040195A"/>
    <w:rsid w:val="00402DC0"/>
    <w:rsid w:val="00406334"/>
    <w:rsid w:val="00416C4B"/>
    <w:rsid w:val="0041751E"/>
    <w:rsid w:val="004176B6"/>
    <w:rsid w:val="004211E5"/>
    <w:rsid w:val="00422091"/>
    <w:rsid w:val="0043386C"/>
    <w:rsid w:val="00436F2D"/>
    <w:rsid w:val="00436F5D"/>
    <w:rsid w:val="00437A02"/>
    <w:rsid w:val="00441B42"/>
    <w:rsid w:val="0045118A"/>
    <w:rsid w:val="00454A11"/>
    <w:rsid w:val="00455D51"/>
    <w:rsid w:val="00456BF9"/>
    <w:rsid w:val="00461057"/>
    <w:rsid w:val="00466C9A"/>
    <w:rsid w:val="004704A8"/>
    <w:rsid w:val="00471102"/>
    <w:rsid w:val="00471F18"/>
    <w:rsid w:val="00477EB5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0202"/>
    <w:rsid w:val="004C6848"/>
    <w:rsid w:val="004C742C"/>
    <w:rsid w:val="004D1998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411A"/>
    <w:rsid w:val="00527BFB"/>
    <w:rsid w:val="00532A32"/>
    <w:rsid w:val="00540B0B"/>
    <w:rsid w:val="005429DC"/>
    <w:rsid w:val="0054460F"/>
    <w:rsid w:val="00551077"/>
    <w:rsid w:val="005536CD"/>
    <w:rsid w:val="00554051"/>
    <w:rsid w:val="00557240"/>
    <w:rsid w:val="005651F3"/>
    <w:rsid w:val="00572184"/>
    <w:rsid w:val="00575FDD"/>
    <w:rsid w:val="00577A15"/>
    <w:rsid w:val="00580533"/>
    <w:rsid w:val="0059131D"/>
    <w:rsid w:val="005A4AB5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69F5"/>
    <w:rsid w:val="005F2A97"/>
    <w:rsid w:val="005F399B"/>
    <w:rsid w:val="005F3DF3"/>
    <w:rsid w:val="006019F8"/>
    <w:rsid w:val="00605B20"/>
    <w:rsid w:val="006103E6"/>
    <w:rsid w:val="0061156F"/>
    <w:rsid w:val="00613FF5"/>
    <w:rsid w:val="006155A8"/>
    <w:rsid w:val="00621B94"/>
    <w:rsid w:val="00626239"/>
    <w:rsid w:val="006272B7"/>
    <w:rsid w:val="00635316"/>
    <w:rsid w:val="00635449"/>
    <w:rsid w:val="006378C5"/>
    <w:rsid w:val="00645E6A"/>
    <w:rsid w:val="00653AB6"/>
    <w:rsid w:val="0066573C"/>
    <w:rsid w:val="00665CBC"/>
    <w:rsid w:val="00667A5C"/>
    <w:rsid w:val="00671E92"/>
    <w:rsid w:val="00677316"/>
    <w:rsid w:val="00681EF0"/>
    <w:rsid w:val="00686AEB"/>
    <w:rsid w:val="00691A07"/>
    <w:rsid w:val="00692A25"/>
    <w:rsid w:val="006B23C9"/>
    <w:rsid w:val="006B7897"/>
    <w:rsid w:val="006B7FA7"/>
    <w:rsid w:val="006C086A"/>
    <w:rsid w:val="006C08E9"/>
    <w:rsid w:val="006C21C1"/>
    <w:rsid w:val="006C7327"/>
    <w:rsid w:val="006D00E5"/>
    <w:rsid w:val="006D64BC"/>
    <w:rsid w:val="006D791B"/>
    <w:rsid w:val="006E2895"/>
    <w:rsid w:val="006F180D"/>
    <w:rsid w:val="006F4334"/>
    <w:rsid w:val="006F47AF"/>
    <w:rsid w:val="006F5CD6"/>
    <w:rsid w:val="006F6B8A"/>
    <w:rsid w:val="00707CD3"/>
    <w:rsid w:val="00716BB9"/>
    <w:rsid w:val="0072133B"/>
    <w:rsid w:val="007256D1"/>
    <w:rsid w:val="007279FD"/>
    <w:rsid w:val="007502CB"/>
    <w:rsid w:val="00752D79"/>
    <w:rsid w:val="00752E20"/>
    <w:rsid w:val="00756EDE"/>
    <w:rsid w:val="00774DF8"/>
    <w:rsid w:val="00777110"/>
    <w:rsid w:val="00781B4D"/>
    <w:rsid w:val="007824BF"/>
    <w:rsid w:val="00783B8D"/>
    <w:rsid w:val="00794B94"/>
    <w:rsid w:val="00794BD4"/>
    <w:rsid w:val="007A2F73"/>
    <w:rsid w:val="007A3061"/>
    <w:rsid w:val="007A5A0B"/>
    <w:rsid w:val="007B43BD"/>
    <w:rsid w:val="007C0E14"/>
    <w:rsid w:val="007C13AD"/>
    <w:rsid w:val="007C7DE4"/>
    <w:rsid w:val="007D40CB"/>
    <w:rsid w:val="007D5796"/>
    <w:rsid w:val="007D59C0"/>
    <w:rsid w:val="007D7D9C"/>
    <w:rsid w:val="007F041A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2BD8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1CFF"/>
    <w:rsid w:val="008A2B44"/>
    <w:rsid w:val="008A31C5"/>
    <w:rsid w:val="008A4F9A"/>
    <w:rsid w:val="008B2850"/>
    <w:rsid w:val="008B613F"/>
    <w:rsid w:val="008B76B5"/>
    <w:rsid w:val="008C54DD"/>
    <w:rsid w:val="008C79B3"/>
    <w:rsid w:val="008D77BD"/>
    <w:rsid w:val="008E454C"/>
    <w:rsid w:val="008E4914"/>
    <w:rsid w:val="008E56E5"/>
    <w:rsid w:val="008F1E5A"/>
    <w:rsid w:val="00901BDA"/>
    <w:rsid w:val="009121D8"/>
    <w:rsid w:val="00916F7A"/>
    <w:rsid w:val="00917FE3"/>
    <w:rsid w:val="0092283C"/>
    <w:rsid w:val="009318C7"/>
    <w:rsid w:val="00931C09"/>
    <w:rsid w:val="009348C2"/>
    <w:rsid w:val="009440D0"/>
    <w:rsid w:val="009523A3"/>
    <w:rsid w:val="009534AD"/>
    <w:rsid w:val="00960958"/>
    <w:rsid w:val="00963A46"/>
    <w:rsid w:val="00966A3E"/>
    <w:rsid w:val="00970833"/>
    <w:rsid w:val="00971493"/>
    <w:rsid w:val="00971AD9"/>
    <w:rsid w:val="00973069"/>
    <w:rsid w:val="00973523"/>
    <w:rsid w:val="00980766"/>
    <w:rsid w:val="009835D4"/>
    <w:rsid w:val="00983853"/>
    <w:rsid w:val="009865D4"/>
    <w:rsid w:val="00986F97"/>
    <w:rsid w:val="0099530A"/>
    <w:rsid w:val="00997152"/>
    <w:rsid w:val="009972CD"/>
    <w:rsid w:val="009A0E9C"/>
    <w:rsid w:val="009A45DA"/>
    <w:rsid w:val="009A7A05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56F9"/>
    <w:rsid w:val="00A222C2"/>
    <w:rsid w:val="00A305D6"/>
    <w:rsid w:val="00A342C4"/>
    <w:rsid w:val="00A50F6B"/>
    <w:rsid w:val="00A52237"/>
    <w:rsid w:val="00A52B82"/>
    <w:rsid w:val="00A551D6"/>
    <w:rsid w:val="00A6251B"/>
    <w:rsid w:val="00A67169"/>
    <w:rsid w:val="00A6754E"/>
    <w:rsid w:val="00A70F58"/>
    <w:rsid w:val="00A72987"/>
    <w:rsid w:val="00A7346B"/>
    <w:rsid w:val="00A760A8"/>
    <w:rsid w:val="00A84C4F"/>
    <w:rsid w:val="00A932A1"/>
    <w:rsid w:val="00A94FAD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0A1C"/>
    <w:rsid w:val="00B2574A"/>
    <w:rsid w:val="00B35D8A"/>
    <w:rsid w:val="00B361D1"/>
    <w:rsid w:val="00B36D2B"/>
    <w:rsid w:val="00B45B34"/>
    <w:rsid w:val="00B57047"/>
    <w:rsid w:val="00B61D86"/>
    <w:rsid w:val="00B6342D"/>
    <w:rsid w:val="00B726BD"/>
    <w:rsid w:val="00B732BC"/>
    <w:rsid w:val="00B7462C"/>
    <w:rsid w:val="00B81399"/>
    <w:rsid w:val="00B90E33"/>
    <w:rsid w:val="00B9676B"/>
    <w:rsid w:val="00BA1B80"/>
    <w:rsid w:val="00BA2EA5"/>
    <w:rsid w:val="00BA364B"/>
    <w:rsid w:val="00BA551A"/>
    <w:rsid w:val="00BB1190"/>
    <w:rsid w:val="00BB2C87"/>
    <w:rsid w:val="00BB31D0"/>
    <w:rsid w:val="00BB3A11"/>
    <w:rsid w:val="00BB4DDB"/>
    <w:rsid w:val="00BB5D79"/>
    <w:rsid w:val="00BB5F02"/>
    <w:rsid w:val="00BC7892"/>
    <w:rsid w:val="00BD2FEF"/>
    <w:rsid w:val="00BE24D6"/>
    <w:rsid w:val="00BE6637"/>
    <w:rsid w:val="00BE7EFA"/>
    <w:rsid w:val="00BF06AD"/>
    <w:rsid w:val="00BF22D0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672A4"/>
    <w:rsid w:val="00C70140"/>
    <w:rsid w:val="00C73CA7"/>
    <w:rsid w:val="00C822F6"/>
    <w:rsid w:val="00C82AC2"/>
    <w:rsid w:val="00C8456C"/>
    <w:rsid w:val="00C87F11"/>
    <w:rsid w:val="00C91E19"/>
    <w:rsid w:val="00C92402"/>
    <w:rsid w:val="00C92867"/>
    <w:rsid w:val="00C93B93"/>
    <w:rsid w:val="00CA037D"/>
    <w:rsid w:val="00CA0837"/>
    <w:rsid w:val="00CA2442"/>
    <w:rsid w:val="00CA3118"/>
    <w:rsid w:val="00CA4725"/>
    <w:rsid w:val="00CB6246"/>
    <w:rsid w:val="00CC0A17"/>
    <w:rsid w:val="00CD0F93"/>
    <w:rsid w:val="00CD1B43"/>
    <w:rsid w:val="00CD1BD1"/>
    <w:rsid w:val="00CD528D"/>
    <w:rsid w:val="00CE01E2"/>
    <w:rsid w:val="00CE78BF"/>
    <w:rsid w:val="00CE7F74"/>
    <w:rsid w:val="00CF65EB"/>
    <w:rsid w:val="00CF72AD"/>
    <w:rsid w:val="00D02441"/>
    <w:rsid w:val="00D039F4"/>
    <w:rsid w:val="00D10496"/>
    <w:rsid w:val="00D11173"/>
    <w:rsid w:val="00D1215F"/>
    <w:rsid w:val="00D125B9"/>
    <w:rsid w:val="00D14D69"/>
    <w:rsid w:val="00D16561"/>
    <w:rsid w:val="00D17FF8"/>
    <w:rsid w:val="00D25F2A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655B6"/>
    <w:rsid w:val="00D916AF"/>
    <w:rsid w:val="00D9410B"/>
    <w:rsid w:val="00D9695B"/>
    <w:rsid w:val="00D97B74"/>
    <w:rsid w:val="00DA2417"/>
    <w:rsid w:val="00DA5585"/>
    <w:rsid w:val="00DB02AC"/>
    <w:rsid w:val="00DB6AA2"/>
    <w:rsid w:val="00DC730D"/>
    <w:rsid w:val="00DE10D1"/>
    <w:rsid w:val="00DE2514"/>
    <w:rsid w:val="00DE6851"/>
    <w:rsid w:val="00DF03EE"/>
    <w:rsid w:val="00DF35C2"/>
    <w:rsid w:val="00DF624E"/>
    <w:rsid w:val="00DF6814"/>
    <w:rsid w:val="00E01B71"/>
    <w:rsid w:val="00E05CC9"/>
    <w:rsid w:val="00E15573"/>
    <w:rsid w:val="00E25A5B"/>
    <w:rsid w:val="00E272CF"/>
    <w:rsid w:val="00E373C7"/>
    <w:rsid w:val="00E40B80"/>
    <w:rsid w:val="00E4267B"/>
    <w:rsid w:val="00E42F13"/>
    <w:rsid w:val="00E43901"/>
    <w:rsid w:val="00E452DF"/>
    <w:rsid w:val="00E543CF"/>
    <w:rsid w:val="00E546FD"/>
    <w:rsid w:val="00E608F1"/>
    <w:rsid w:val="00E611B9"/>
    <w:rsid w:val="00E64A57"/>
    <w:rsid w:val="00E7144F"/>
    <w:rsid w:val="00E73D74"/>
    <w:rsid w:val="00E76A79"/>
    <w:rsid w:val="00E80692"/>
    <w:rsid w:val="00E80C24"/>
    <w:rsid w:val="00E83932"/>
    <w:rsid w:val="00E93836"/>
    <w:rsid w:val="00E93B24"/>
    <w:rsid w:val="00E95060"/>
    <w:rsid w:val="00EA1D56"/>
    <w:rsid w:val="00EA3A53"/>
    <w:rsid w:val="00EA7C16"/>
    <w:rsid w:val="00EC1CEE"/>
    <w:rsid w:val="00EC5281"/>
    <w:rsid w:val="00EC791D"/>
    <w:rsid w:val="00EC7CA6"/>
    <w:rsid w:val="00ED3C5D"/>
    <w:rsid w:val="00ED4553"/>
    <w:rsid w:val="00EE3733"/>
    <w:rsid w:val="00F00D08"/>
    <w:rsid w:val="00F110C6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5DFC"/>
    <w:rsid w:val="00F54B9C"/>
    <w:rsid w:val="00F56E96"/>
    <w:rsid w:val="00F573DD"/>
    <w:rsid w:val="00F61E59"/>
    <w:rsid w:val="00F63D99"/>
    <w:rsid w:val="00F6426B"/>
    <w:rsid w:val="00F651B4"/>
    <w:rsid w:val="00F709B3"/>
    <w:rsid w:val="00F71A5E"/>
    <w:rsid w:val="00F76719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1304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1EE5BBC"/>
  <w15:docId w15:val="{C1338FD3-6787-4155-9DA1-68C2642F7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CommentReference">
    <w:name w:val="annotation reference"/>
    <w:basedOn w:val="DefaultParagraphFont"/>
    <w:semiHidden/>
    <w:unhideWhenUsed/>
    <w:rsid w:val="00454A1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54A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454A11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54A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54A11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454A1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54A11"/>
    <w:rPr>
      <w:rFonts w:ascii="Segoe UI" w:hAnsi="Segoe UI" w:cs="Segoe UI"/>
      <w:spacing w:val="4"/>
      <w:sz w:val="18"/>
      <w:szCs w:val="18"/>
    </w:rPr>
  </w:style>
  <w:style w:type="paragraph" w:styleId="Revision">
    <w:name w:val="Revision"/>
    <w:hidden/>
    <w:uiPriority w:val="99"/>
    <w:semiHidden/>
    <w:rsid w:val="00CE01E2"/>
    <w:rPr>
      <w:spacing w:val="4"/>
      <w:sz w:val="24"/>
      <w:szCs w:val="24"/>
    </w:rPr>
  </w:style>
  <w:style w:type="character" w:styleId="LineNumber">
    <w:name w:val="line number"/>
    <w:basedOn w:val="DefaultParagraphFont"/>
    <w:semiHidden/>
    <w:unhideWhenUsed/>
    <w:rsid w:val="00383F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1124</Words>
  <Characters>6982</Characters>
  <Application>Microsoft Office Word</Application>
  <DocSecurity>0</DocSecurity>
  <Lines>165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A4485 3R CC</vt:lpstr>
    </vt:vector>
  </TitlesOfParts>
  <Manager>R225</Manager>
  <Company>NJ Office of Legislative Services</Company>
  <LinksUpToDate>false</LinksUpToDate>
  <CharactersWithSpaces>8132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A4485 3R CC</dc:title>
  <dc:subject>20-8779</dc:subject>
  <dc:creator>Assemblywoman  VAINIERI HUTTLE, Assemblyman  GREENWALD</dc:creator>
  <cp:keywords>A4485|4|HS |122|219|219|!|0|</cp:keywords>
  <dc:description>INTRODUCED JULY 30, 2020_x000d_
AMENDED AUGUST 24, 2020_x000d_
Amended 8/27/20_x000d_
Amended 9/24/20</dc:description>
  <cp:lastModifiedBy>Todaro, Vivian</cp:lastModifiedBy>
  <cp:revision>2</cp:revision>
  <cp:lastPrinted>2020-11-05T16:27:00Z</cp:lastPrinted>
  <dcterms:created xsi:type="dcterms:W3CDTF">2020-11-05T16:27:00Z</dcterms:created>
  <dcterms:modified xsi:type="dcterms:W3CDTF">2020-11-05T16:27:00Z</dcterms:modified>
  <cp:category>s.1: C.26:13-11.1; s2. APA to 2020/60_x000d_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