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Default="00DA6F1D" w:rsidP="00DA6F1D">
      <w:pPr>
        <w:pStyle w:val="NormalFloor"/>
        <w:jc w:val="center"/>
      </w:pPr>
    </w:p>
    <w:p w:rsidR="00DA6F1D" w:rsidRPr="00DA6F1D" w:rsidRDefault="008A6BF0" w:rsidP="00DA6F1D">
      <w:pPr>
        <w:pStyle w:val="NormalFloor"/>
        <w:jc w:val="center"/>
        <w:rPr>
          <w:sz w:val="34"/>
          <w:szCs w:val="34"/>
        </w:rPr>
      </w:pPr>
      <w:r>
        <w:rPr>
          <w:sz w:val="34"/>
          <w:szCs w:val="34"/>
        </w:rPr>
        <w:t>[First Reprint]</w:t>
      </w:r>
    </w:p>
    <w:p w:rsidR="00DA6F1D" w:rsidRDefault="008A6BF0" w:rsidP="00DA6F1D">
      <w:pPr>
        <w:pStyle w:val="NormalFloor"/>
        <w:jc w:val="center"/>
        <w:rPr>
          <w:b/>
          <w:bCs/>
          <w:sz w:val="36"/>
          <w:szCs w:val="36"/>
        </w:rPr>
      </w:pPr>
      <w:r>
        <w:rPr>
          <w:b/>
          <w:bCs/>
          <w:sz w:val="36"/>
          <w:szCs w:val="36"/>
        </w:rPr>
        <w:t>ASSEMBLY, No. 4528</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AC6666">
        <w:t>A</w:t>
      </w:r>
      <w:r w:rsidR="008A6BF0">
        <w:t>s</w:t>
      </w:r>
      <w:r w:rsidR="00AC6666">
        <w:t>sembly Floor Amendments</w:t>
      </w:r>
    </w:p>
    <w:p w:rsidR="00DA6F1D" w:rsidRDefault="008A6BF0" w:rsidP="00DA6F1D">
      <w:pPr>
        <w:pStyle w:val="NormalFloor"/>
        <w:jc w:val="center"/>
      </w:pPr>
      <w:r>
        <w:t>(Proposed by Assemblyman DEANGELO)</w:t>
      </w:r>
    </w:p>
    <w:p w:rsidR="00DA6F1D" w:rsidRDefault="00DA6F1D" w:rsidP="00DA6F1D">
      <w:pPr>
        <w:pStyle w:val="NormalFloor"/>
        <w:jc w:val="center"/>
      </w:pPr>
    </w:p>
    <w:p w:rsidR="00DA6F1D" w:rsidRDefault="00DA6F1D" w:rsidP="005E6306">
      <w:pPr>
        <w:pStyle w:val="NormalFloor"/>
        <w:jc w:val="center"/>
      </w:pPr>
      <w:r>
        <w:t xml:space="preserve">ADOPTED: </w:t>
      </w:r>
      <w:r w:rsidR="008A6BF0">
        <w:t>JANUARY 11,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8A6BF0" w:rsidRDefault="008A6BF0" w:rsidP="008A6BF0"/>
    <w:p w:rsidR="008A6BF0" w:rsidRPr="00DA6F1D" w:rsidRDefault="008A6BF0" w:rsidP="00A74B07">
      <w:r>
        <w:tab/>
        <w:t>These Assembly amendments make a revision to the exception for reverse auction procedures on pharmacy benefit management contracts as may be allowed by existing law.  The amendments remove the language that the exception may be allowed by existing law.</w:t>
      </w:r>
    </w:p>
    <w:sectPr w:rsidR="008A6BF0" w:rsidRPr="00DA6F1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C7B7C"/>
    <w:rsid w:val="00226BD2"/>
    <w:rsid w:val="0025232F"/>
    <w:rsid w:val="00291BFE"/>
    <w:rsid w:val="002F501A"/>
    <w:rsid w:val="00444BFC"/>
    <w:rsid w:val="004D6C2C"/>
    <w:rsid w:val="004F1874"/>
    <w:rsid w:val="00503D8B"/>
    <w:rsid w:val="005B4107"/>
    <w:rsid w:val="005C0D68"/>
    <w:rsid w:val="005E6306"/>
    <w:rsid w:val="00693CE7"/>
    <w:rsid w:val="006B2FD5"/>
    <w:rsid w:val="0070598E"/>
    <w:rsid w:val="007F5773"/>
    <w:rsid w:val="008A6BF0"/>
    <w:rsid w:val="008D5731"/>
    <w:rsid w:val="008F005B"/>
    <w:rsid w:val="009451C5"/>
    <w:rsid w:val="009E69F4"/>
    <w:rsid w:val="00A1108C"/>
    <w:rsid w:val="00A74B07"/>
    <w:rsid w:val="00AB0440"/>
    <w:rsid w:val="00AC6666"/>
    <w:rsid w:val="00B25466"/>
    <w:rsid w:val="00B52045"/>
    <w:rsid w:val="00C30ECE"/>
    <w:rsid w:val="00C31D94"/>
    <w:rsid w:val="00CA41BE"/>
    <w:rsid w:val="00CB4A92"/>
    <w:rsid w:val="00CE01AE"/>
    <w:rsid w:val="00D969EF"/>
    <w:rsid w:val="00DA6F1D"/>
    <w:rsid w:val="00E21963"/>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D451BBEB-8C43-4709-AEFF-AF901DC00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58</Words>
  <Characters>334</Characters>
  <Application>Microsoft Office Word</Application>
  <DocSecurity>0</DocSecurity>
  <Lines>15</Lines>
  <Paragraphs>7</Paragraphs>
  <ScaleCrop>false</ScaleCrop>
  <HeadingPairs>
    <vt:vector size="2" baseType="variant">
      <vt:variant>
        <vt:lpstr>Title</vt:lpstr>
      </vt:variant>
      <vt:variant>
        <vt:i4>1</vt:i4>
      </vt:variant>
    </vt:vector>
  </HeadingPairs>
  <TitlesOfParts>
    <vt:vector size="1" baseType="lpstr">
      <vt:lpstr>A4528  JANUARY 11, 2021</vt:lpstr>
    </vt:vector>
  </TitlesOfParts>
  <Manager>R230</Manager>
  <Company>Office of Legislative Services</Company>
  <LinksUpToDate>false</LinksUpToDate>
  <CharactersWithSpaces>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A4528 1R Assembly Statement 1/11/21</dc:title>
  <dc:subject/>
  <dc:creator>Assembly</dc:creator>
  <cp:keywords>A4528|1|SG |310|0|0|!||</cp:keywords>
  <dc:description/>
  <cp:lastModifiedBy>Bektas, Brenda</cp:lastModifiedBy>
  <cp:revision>2</cp:revision>
  <dcterms:created xsi:type="dcterms:W3CDTF">2021-01-12T16:29:00Z</dcterms:created>
  <dcterms:modified xsi:type="dcterms:W3CDTF">2021-01-12T16:29:00Z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