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CE0" w:rsidRDefault="003A5CE0" w:rsidP="003A5CE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4537 </w:t>
      </w:r>
    </w:p>
    <w:p w:rsidR="003A5CE0" w:rsidRPr="009D38FF" w:rsidRDefault="003A5CE0" w:rsidP="003A5CE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354063" r:id="rId7"/>
        </w:object>
      </w:r>
    </w:p>
    <w:p w:rsidR="003A5CE0" w:rsidRDefault="003A5CE0" w:rsidP="003A5CE0">
      <w:pPr>
        <w:pStyle w:val="bpuState"/>
      </w:pPr>
      <w:r>
        <w:t>STATE OF NEW JERSEY</w:t>
      </w:r>
    </w:p>
    <w:p w:rsidR="003A5CE0" w:rsidRDefault="003A5CE0" w:rsidP="003A5CE0">
      <w:pPr>
        <w:pStyle w:val="bpuLegislature"/>
      </w:pPr>
      <w:r>
        <w:t>219th LEGISLATURE</w:t>
      </w:r>
    </w:p>
    <w:p w:rsidR="003A5CE0" w:rsidRDefault="003A5CE0" w:rsidP="003A5CE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354064" r:id="rId8"/>
        </w:object>
      </w:r>
      <w:r>
        <w:t xml:space="preserve">  </w:t>
      </w:r>
    </w:p>
    <w:p w:rsidR="003A5CE0" w:rsidRDefault="003A5CE0" w:rsidP="003A5CE0">
      <w:pPr>
        <w:pStyle w:val="bpuIntro"/>
      </w:pPr>
      <w:r>
        <w:t>INTRODUCED AUGUST 13, 2020</w:t>
      </w:r>
    </w:p>
    <w:p w:rsidR="003A5CE0" w:rsidRDefault="003A5CE0" w:rsidP="003A5CE0">
      <w:pPr>
        <w:pStyle w:val="bpuIntro"/>
      </w:pPr>
    </w:p>
    <w:p w:rsidR="003A5CE0" w:rsidRDefault="003A5CE0" w:rsidP="003A5CE0">
      <w:pPr>
        <w:pStyle w:val="bpuIntro"/>
        <w:sectPr w:rsidR="003A5CE0" w:rsidSect="0003185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A5CE0" w:rsidRDefault="003A5CE0" w:rsidP="003A5CE0">
      <w:pPr>
        <w:pStyle w:val="bpuIntro"/>
      </w:pPr>
    </w:p>
    <w:p w:rsidR="003A5CE0" w:rsidRDefault="003A5CE0" w:rsidP="003A5CE0">
      <w:pPr>
        <w:pStyle w:val="bpuSponsor"/>
      </w:pPr>
      <w:r>
        <w:t>Sponsored by:</w:t>
      </w:r>
    </w:p>
    <w:p w:rsidR="003A5CE0" w:rsidRDefault="003A5CE0" w:rsidP="003A5CE0">
      <w:pPr>
        <w:pStyle w:val="bpuSponsor"/>
      </w:pPr>
      <w:r>
        <w:t>Assemblyman  VINCENT MAZZEO</w:t>
      </w:r>
    </w:p>
    <w:p w:rsidR="003A5CE0" w:rsidRDefault="003A5CE0" w:rsidP="003A5CE0">
      <w:pPr>
        <w:pStyle w:val="bpuSponsor"/>
      </w:pPr>
      <w:r>
        <w:t>District 2 (Atlantic)</w:t>
      </w:r>
    </w:p>
    <w:p w:rsidR="003A5CE0" w:rsidRDefault="0000309C" w:rsidP="0000309C">
      <w:pPr>
        <w:pStyle w:val="bpuSponsor"/>
      </w:pPr>
      <w:r>
        <w:t>Assemblywoman  VALERIE VAINIERI HUTTLE</w:t>
      </w:r>
    </w:p>
    <w:p w:rsidR="0000309C" w:rsidRDefault="0000309C" w:rsidP="0000309C">
      <w:pPr>
        <w:pStyle w:val="bpuSponsor"/>
      </w:pPr>
      <w:r>
        <w:t>District 37 (Bergen)</w:t>
      </w:r>
    </w:p>
    <w:p w:rsidR="0000309C" w:rsidRDefault="00965C5D" w:rsidP="00965C5D">
      <w:pPr>
        <w:pStyle w:val="bpuSponsor"/>
      </w:pPr>
      <w:r>
        <w:t>Assemblyman  ROY FREIMAN</w:t>
      </w:r>
    </w:p>
    <w:p w:rsidR="00965C5D" w:rsidRDefault="00965C5D" w:rsidP="00965C5D">
      <w:pPr>
        <w:pStyle w:val="bpuSponsor"/>
      </w:pPr>
      <w:r>
        <w:t>District 16 (Hunterdon, Mercer, Middlesex and Somerset)</w:t>
      </w:r>
    </w:p>
    <w:p w:rsidR="00965C5D" w:rsidRPr="00965C5D" w:rsidRDefault="00965C5D" w:rsidP="00965C5D">
      <w:pPr>
        <w:pStyle w:val="bpuSponsor"/>
      </w:pPr>
    </w:p>
    <w:p w:rsidR="003A5CE0" w:rsidRDefault="004B2A44" w:rsidP="004B2A44">
      <w:pPr>
        <w:pStyle w:val="bpuSponsor"/>
      </w:pPr>
      <w:r>
        <w:t>Co-Sponsored by:</w:t>
      </w:r>
    </w:p>
    <w:p w:rsidR="004B2A44" w:rsidRDefault="004B2A44" w:rsidP="004B2A44">
      <w:pPr>
        <w:pStyle w:val="bpuSponsor"/>
      </w:pPr>
      <w:r w:rsidRPr="004B2A44">
        <w:t>Assemblyman Moen</w:t>
      </w:r>
    </w:p>
    <w:p w:rsidR="004B2A44" w:rsidRDefault="004B2A44" w:rsidP="004B2A44"/>
    <w:p w:rsidR="004B2A44" w:rsidRPr="004B2A44" w:rsidRDefault="004B2A44" w:rsidP="004B2A44"/>
    <w:p w:rsidR="003A5CE0" w:rsidRDefault="003A5CE0" w:rsidP="003A5CE0">
      <w:pPr>
        <w:pStyle w:val="bpuSponsor"/>
      </w:pPr>
    </w:p>
    <w:p w:rsidR="003A5CE0" w:rsidRDefault="003A5CE0" w:rsidP="003A5CE0">
      <w:pPr>
        <w:pStyle w:val="bpuSponsor"/>
      </w:pPr>
    </w:p>
    <w:p w:rsidR="003A5CE0" w:rsidRDefault="003A5CE0" w:rsidP="003A5CE0">
      <w:pPr>
        <w:pStyle w:val="bpuSponsor"/>
      </w:pPr>
      <w:r>
        <w:t>SYNOPSIS</w:t>
      </w:r>
    </w:p>
    <w:p w:rsidR="003A5CE0" w:rsidRDefault="003A5CE0" w:rsidP="003A5CE0">
      <w:pPr>
        <w:pStyle w:val="bpuNormText"/>
      </w:pPr>
      <w:r>
        <w:tab/>
      </w:r>
      <w:r w:rsidR="00F41A7C">
        <w:t>Excludes sanitizing products from sales tax for remainder of COVID-19 public health emergency.</w:t>
      </w:r>
      <w:r>
        <w:t xml:space="preserve"> </w:t>
      </w:r>
    </w:p>
    <w:p w:rsidR="003A5CE0" w:rsidRDefault="003A5CE0" w:rsidP="003A5CE0">
      <w:pPr>
        <w:pStyle w:val="bpuNormText"/>
      </w:pPr>
    </w:p>
    <w:p w:rsidR="003A5CE0" w:rsidRDefault="003A5CE0" w:rsidP="003A5CE0">
      <w:pPr>
        <w:pStyle w:val="bpuSponsor"/>
      </w:pPr>
      <w:r>
        <w:t xml:space="preserve">CURRENT VERSION OF TEXT </w:t>
      </w:r>
    </w:p>
    <w:p w:rsidR="003A5CE0" w:rsidRDefault="003A5CE0" w:rsidP="003A5CE0">
      <w:pPr>
        <w:pStyle w:val="bpuNormText"/>
      </w:pPr>
      <w:r>
        <w:tab/>
        <w:t>As introduced.</w:t>
      </w:r>
    </w:p>
    <w:p w:rsidR="003A5CE0" w:rsidRDefault="003A5CE0" w:rsidP="003A5CE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5CE0" w:rsidRDefault="003A5CE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5CE0" w:rsidSect="003A5CE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1550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011CD">
        <w:t>excluding</w:t>
      </w:r>
      <w:r w:rsidR="000011CD" w:rsidRPr="000011CD">
        <w:t xml:space="preserve"> sanitizing products from sales tax for </w:t>
      </w:r>
      <w:r w:rsidR="000011CD">
        <w:t xml:space="preserve">the </w:t>
      </w:r>
      <w:r w:rsidR="000011CD" w:rsidRPr="000011CD">
        <w:t>remainder of the COVID-19 public health emergency.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1550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550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D5B87" w:rsidRDefault="00CD5B87" w:rsidP="00CD5B87">
      <w:r>
        <w:tab/>
        <w:t xml:space="preserve">1. Notwithstanding the provisions of the “Sales and Use Tax Act,” P.L.1966, c.30 (C.54:32B-1 et seq.) to the contrary, receipts from every retail sale of </w:t>
      </w:r>
      <w:r w:rsidR="004F5AD9" w:rsidRPr="004F5AD9">
        <w:t>product</w:t>
      </w:r>
      <w:r w:rsidR="004F5AD9">
        <w:t>s intended to sanitize a person’</w:t>
      </w:r>
      <w:r w:rsidR="004F5AD9" w:rsidRPr="004F5AD9">
        <w:t>s skin, household, automobile, working space, or other space in which a person is likely to be present</w:t>
      </w:r>
      <w:r w:rsidR="004F5AD9">
        <w:t xml:space="preserve">, and which is </w:t>
      </w:r>
      <w:r w:rsidR="005E18E9">
        <w:t>sold</w:t>
      </w:r>
      <w:r w:rsidR="00E11790">
        <w:t xml:space="preserve"> for use to mitigate the spread of COVID-19</w:t>
      </w:r>
      <w:r>
        <w:t>, are exempt from the sales and use tax for the duration of the exclusion period.</w:t>
      </w:r>
    </w:p>
    <w:p w:rsidR="00CD5B87" w:rsidRDefault="00CD5B87" w:rsidP="00CD5B87">
      <w:r>
        <w:tab/>
      </w:r>
      <w:r w:rsidR="00FA7BC1">
        <w:t>As used in this section, “e</w:t>
      </w:r>
      <w:r>
        <w:t xml:space="preserve">xclusion period” means the period of time beginning with the effective date of this act and </w:t>
      </w:r>
      <w:r w:rsidR="00CB2332">
        <w:t>ending when</w:t>
      </w:r>
      <w:r>
        <w:t xml:space="preserve"> the Governor </w:t>
      </w:r>
      <w:r w:rsidR="00CB2332">
        <w:t>declares</w:t>
      </w:r>
      <w:r>
        <w:t xml:space="preserve"> that the public health emergency due to COVID-19 declared in Executive Order No. 103 of 2020</w:t>
      </w:r>
      <w:r w:rsidR="00CB2332">
        <w:t xml:space="preserve"> is</w:t>
      </w:r>
      <w:r>
        <w:t xml:space="preserve"> no longer </w:t>
      </w:r>
      <w:r w:rsidR="00CB2332">
        <w:t>in effect</w:t>
      </w:r>
      <w:r>
        <w:t>.</w:t>
      </w:r>
    </w:p>
    <w:p w:rsidR="00CD5B87" w:rsidRDefault="00CD5B87" w:rsidP="00686AEB"/>
    <w:p w:rsidR="00396872" w:rsidRDefault="00396872" w:rsidP="00686AEB">
      <w:r>
        <w:tab/>
        <w:t>2. The Directo</w:t>
      </w:r>
      <w:r w:rsidR="00FA7BC1">
        <w:t>r of the Division of Taxation in</w:t>
      </w:r>
      <w:r>
        <w:t xml:space="preserve"> the Department of the Treasury may adopt rules and regulations necessary to implement this act.</w:t>
      </w:r>
    </w:p>
    <w:p w:rsidR="00396872" w:rsidRPr="00D71D68" w:rsidRDefault="00396872" w:rsidP="00686AEB"/>
    <w:p w:rsidR="00686AEB" w:rsidRDefault="00686AEB" w:rsidP="00686AEB">
      <w:r>
        <w:tab/>
      </w:r>
      <w:r w:rsidR="00396872">
        <w:t>3</w:t>
      </w:r>
      <w:r w:rsidR="00E1550C">
        <w:t>. This act shall take effect</w:t>
      </w:r>
      <w:r w:rsidR="00CD5B87">
        <w:t xml:space="preserve"> </w:t>
      </w:r>
      <w:r w:rsidR="000B6F4C">
        <w:t>seven</w:t>
      </w:r>
      <w:r w:rsidR="00FA7BC1">
        <w:t xml:space="preserve"> day</w:t>
      </w:r>
      <w:r w:rsidR="00424044">
        <w:t>s</w:t>
      </w:r>
      <w:r w:rsidR="00FA7BC1">
        <w:t xml:space="preserve"> following enactment</w:t>
      </w:r>
      <w:r w:rsidR="00CD5B87">
        <w:t>.</w:t>
      </w:r>
    </w:p>
    <w:p w:rsidR="000011CD" w:rsidRPr="00AA7880" w:rsidRDefault="000011C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F5AD9" w:rsidRDefault="000011CD" w:rsidP="00686AEB">
      <w:r>
        <w:tab/>
        <w:t>This bill excludes</w:t>
      </w:r>
      <w:r w:rsidRPr="000011CD">
        <w:t xml:space="preserve"> </w:t>
      </w:r>
      <w:r>
        <w:t xml:space="preserve">sanitizing products from sales tax for the remainder of the COVID-19 public health emergency. </w:t>
      </w:r>
    </w:p>
    <w:p w:rsidR="004F5AD9" w:rsidRDefault="004F5AD9" w:rsidP="00686AEB">
      <w:r>
        <w:tab/>
        <w:t xml:space="preserve">The </w:t>
      </w:r>
      <w:r w:rsidRPr="004F5AD9">
        <w:t>product</w:t>
      </w:r>
      <w:r>
        <w:t>s must be for use to sanitize a person’</w:t>
      </w:r>
      <w:r w:rsidRPr="004F5AD9">
        <w:t>s skin, household, automobile, working space, or other space in which a person is likely to be present</w:t>
      </w:r>
      <w:r w:rsidR="000011CD">
        <w:t>,</w:t>
      </w:r>
      <w:r>
        <w:t xml:space="preserve"> and</w:t>
      </w:r>
      <w:r w:rsidR="000011CD">
        <w:t xml:space="preserve"> the products must be sold for use to mitigate the spread of COVID-19. </w:t>
      </w:r>
    </w:p>
    <w:p w:rsidR="000011CD" w:rsidRDefault="004F5AD9" w:rsidP="00686AEB">
      <w:r>
        <w:tab/>
      </w:r>
      <w:r w:rsidR="00424044">
        <w:t xml:space="preserve">The exclusion will first apply </w:t>
      </w:r>
      <w:r w:rsidR="000B6F4C">
        <w:t>seven</w:t>
      </w:r>
      <w:r w:rsidR="00424044">
        <w:t xml:space="preserve"> days following enactment.</w:t>
      </w:r>
      <w:r>
        <w:t xml:space="preserve"> </w:t>
      </w:r>
    </w:p>
    <w:sectPr w:rsidR="000011CD" w:rsidSect="003A5CE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317" w:rsidRDefault="00D43317">
      <w:r>
        <w:separator/>
      </w:r>
    </w:p>
  </w:endnote>
  <w:endnote w:type="continuationSeparator" w:id="0">
    <w:p w:rsidR="00D43317" w:rsidRDefault="00D4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C" w:rsidRDefault="00031859" w:rsidP="00031859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317" w:rsidRDefault="00D43317">
      <w:r>
        <w:separator/>
      </w:r>
    </w:p>
  </w:footnote>
  <w:footnote w:type="continuationSeparator" w:id="0">
    <w:p w:rsidR="00D43317" w:rsidRDefault="00D43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02D5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A5CE0" w:rsidRDefault="003A5CE0" w:rsidP="003A5CE0">
    <w:pPr>
      <w:pStyle w:val="bpuHeadSpon"/>
    </w:pPr>
    <w:r w:rsidRPr="003A5CE0">
      <w:rPr>
        <w:rStyle w:val="bpuHeadSponChar"/>
      </w:rPr>
      <w:t>A4537</w:t>
    </w:r>
    <w:r>
      <w:t xml:space="preserve"> MAZZEO</w:t>
    </w:r>
  </w:p>
  <w:p w:rsidR="003A5CE0" w:rsidRDefault="003A5CE0" w:rsidP="003A5C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4468">
      <w:rPr>
        <w:noProof/>
      </w:rPr>
      <w:t>3</w:t>
    </w:r>
    <w:r>
      <w:fldChar w:fldCharType="end"/>
    </w:r>
  </w:p>
  <w:p w:rsidR="003A5CE0" w:rsidRDefault="003A5CE0" w:rsidP="003A5CE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5CE0" w:rsidRDefault="003A5CE0" w:rsidP="003A5CE0">
    <w:pPr>
      <w:pStyle w:val="bpuHeadSpon"/>
    </w:pPr>
    <w:r w:rsidRPr="003A5CE0">
      <w:rPr>
        <w:rStyle w:val="bpuHeadSponChar"/>
      </w:rPr>
      <w:t>A4537</w:t>
    </w:r>
    <w:r>
      <w:t xml:space="preserve"> MAZZEO</w:t>
    </w:r>
    <w:r w:rsidR="0000309C">
      <w:t>, VAINIERI HUTTLE</w:t>
    </w:r>
  </w:p>
  <w:p w:rsidR="003A5CE0" w:rsidRDefault="003A5CE0" w:rsidP="003A5C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2D53">
      <w:rPr>
        <w:noProof/>
      </w:rPr>
      <w:t>2</w:t>
    </w:r>
    <w:r>
      <w:fldChar w:fldCharType="end"/>
    </w:r>
  </w:p>
  <w:p w:rsidR="003A5CE0" w:rsidRDefault="003A5CE0" w:rsidP="003A5CE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17"/>
    <w:rsid w:val="000011CD"/>
    <w:rsid w:val="0000309C"/>
    <w:rsid w:val="000051BD"/>
    <w:rsid w:val="000160A5"/>
    <w:rsid w:val="0002335B"/>
    <w:rsid w:val="00031859"/>
    <w:rsid w:val="0003549A"/>
    <w:rsid w:val="000367AE"/>
    <w:rsid w:val="00043B22"/>
    <w:rsid w:val="00054975"/>
    <w:rsid w:val="00057D20"/>
    <w:rsid w:val="0006197C"/>
    <w:rsid w:val="0006281F"/>
    <w:rsid w:val="00064468"/>
    <w:rsid w:val="0008141C"/>
    <w:rsid w:val="00094A55"/>
    <w:rsid w:val="000A44A7"/>
    <w:rsid w:val="000B1054"/>
    <w:rsid w:val="000B3411"/>
    <w:rsid w:val="000B6F4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831"/>
    <w:rsid w:val="0013000E"/>
    <w:rsid w:val="00133F81"/>
    <w:rsid w:val="00135943"/>
    <w:rsid w:val="001444C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6BB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96872"/>
    <w:rsid w:val="003A3C64"/>
    <w:rsid w:val="003A3F83"/>
    <w:rsid w:val="003A5CE0"/>
    <w:rsid w:val="003C43EF"/>
    <w:rsid w:val="003C5A6B"/>
    <w:rsid w:val="003C7FB2"/>
    <w:rsid w:val="003D24DE"/>
    <w:rsid w:val="003E26D4"/>
    <w:rsid w:val="003E47BA"/>
    <w:rsid w:val="003F3B37"/>
    <w:rsid w:val="003F5C6D"/>
    <w:rsid w:val="0040195A"/>
    <w:rsid w:val="00402DC0"/>
    <w:rsid w:val="00416C4B"/>
    <w:rsid w:val="0041751E"/>
    <w:rsid w:val="004211E5"/>
    <w:rsid w:val="00422091"/>
    <w:rsid w:val="0042404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A44"/>
    <w:rsid w:val="004C6AD6"/>
    <w:rsid w:val="004C742C"/>
    <w:rsid w:val="004D79E6"/>
    <w:rsid w:val="004E1F3E"/>
    <w:rsid w:val="004F21BD"/>
    <w:rsid w:val="004F4F1D"/>
    <w:rsid w:val="004F5AD9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3F92"/>
    <w:rsid w:val="005B439E"/>
    <w:rsid w:val="005B479C"/>
    <w:rsid w:val="005B561E"/>
    <w:rsid w:val="005C07E4"/>
    <w:rsid w:val="005C2124"/>
    <w:rsid w:val="005C336F"/>
    <w:rsid w:val="005C7F3C"/>
    <w:rsid w:val="005E017C"/>
    <w:rsid w:val="005E18E9"/>
    <w:rsid w:val="005E50C6"/>
    <w:rsid w:val="005F2A97"/>
    <w:rsid w:val="005F399B"/>
    <w:rsid w:val="006019F8"/>
    <w:rsid w:val="00605B20"/>
    <w:rsid w:val="0061156F"/>
    <w:rsid w:val="00613FF5"/>
    <w:rsid w:val="006155A8"/>
    <w:rsid w:val="00620DF2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0E00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694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60958"/>
    <w:rsid w:val="00963A46"/>
    <w:rsid w:val="00965C5D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F11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7B8F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EB6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2332"/>
    <w:rsid w:val="00CB6246"/>
    <w:rsid w:val="00CC0A17"/>
    <w:rsid w:val="00CC6139"/>
    <w:rsid w:val="00CD0F93"/>
    <w:rsid w:val="00CD1BD1"/>
    <w:rsid w:val="00CD528D"/>
    <w:rsid w:val="00CD5B87"/>
    <w:rsid w:val="00CD7A4E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43317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D53"/>
    <w:rsid w:val="00E05CC9"/>
    <w:rsid w:val="00E11790"/>
    <w:rsid w:val="00E1550C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7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7BC1"/>
    <w:rsid w:val="00FB4045"/>
    <w:rsid w:val="00FB4D8E"/>
    <w:rsid w:val="00FC0D0A"/>
    <w:rsid w:val="00FC1B0B"/>
    <w:rsid w:val="00FD2F97"/>
    <w:rsid w:val="00FD3F1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39DCCB"/>
  <w15:docId w15:val="{7879ABC0-38E2-471C-AB80-EB1A494C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A5CE0"/>
  </w:style>
  <w:style w:type="paragraph" w:styleId="BalloonText">
    <w:name w:val="Balloon Text"/>
    <w:basedOn w:val="Normal"/>
    <w:link w:val="BalloonTextChar"/>
    <w:semiHidden/>
    <w:unhideWhenUsed/>
    <w:rsid w:val="00A97B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7B8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318</Words>
  <Characters>1661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A4537</vt:lpstr>
    </vt:vector>
  </TitlesOfParts>
  <Manager>R229</Manager>
  <Company>NJ Office of Legislative Services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A4537</dc:title>
  <dc:creator>Assemblyman  MAZZEO</dc:creator>
  <cp:keywords>A4537|2|RF |298|282|265|S|0|</cp:keywords>
  <dc:description>INTRODUCED AUGUST 13, 2020</dc:description>
  <cp:lastModifiedBy>Siracusa, Nicole</cp:lastModifiedBy>
  <cp:revision>2</cp:revision>
  <cp:lastPrinted>2020-10-16T15:46:00Z</cp:lastPrinted>
  <dcterms:created xsi:type="dcterms:W3CDTF">2020-10-16T15:46:00Z</dcterms:created>
  <dcterms:modified xsi:type="dcterms:W3CDTF">2020-10-16T15:46:00Z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