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75C91" w14:textId="0E78EBB8" w:rsidR="00817FE4" w:rsidRDefault="00817FE4" w:rsidP="00817FE4">
      <w:pPr>
        <w:pStyle w:val="bpuBill"/>
      </w:pPr>
      <w:bookmarkStart w:id="0" w:name="bpuFrontPg"/>
      <w:bookmarkEnd w:id="0"/>
      <w:r>
        <w:t xml:space="preserve">ASSEMBLY, No. 4539 </w:t>
      </w:r>
    </w:p>
    <w:p w14:paraId="4FF7B73A" w14:textId="1AF68835" w:rsidR="00817FE4" w:rsidRPr="009D38FF" w:rsidRDefault="00817FE4" w:rsidP="00817FE4">
      <w:pPr>
        <w:pStyle w:val="bpuWpGraphic"/>
      </w:pPr>
      <w:r>
        <w:object w:dxaOrig="8985" w:dyaOrig="255" w14:anchorId="2055E9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22663" r:id="rId7"/>
        </w:object>
      </w:r>
    </w:p>
    <w:p w14:paraId="5BB021B7" w14:textId="77777777" w:rsidR="00817FE4" w:rsidRDefault="00817FE4" w:rsidP="00817FE4">
      <w:pPr>
        <w:pStyle w:val="bpuState"/>
      </w:pPr>
      <w:r>
        <w:t>STATE OF NEW JERSEY</w:t>
      </w:r>
    </w:p>
    <w:p w14:paraId="7CF24035" w14:textId="77777777" w:rsidR="00817FE4" w:rsidRDefault="00817FE4" w:rsidP="00817FE4">
      <w:pPr>
        <w:pStyle w:val="bpuLegislature"/>
      </w:pPr>
      <w:r>
        <w:t>219th LEGISLATURE</w:t>
      </w:r>
    </w:p>
    <w:p w14:paraId="731F574B" w14:textId="414A635F" w:rsidR="00817FE4" w:rsidRDefault="00817FE4" w:rsidP="00817FE4">
      <w:pPr>
        <w:pStyle w:val="bpuWpGraphic"/>
      </w:pPr>
      <w:r>
        <w:object w:dxaOrig="8985" w:dyaOrig="255" w14:anchorId="749633B4">
          <v:shape id="_x0000_i1026" type="#_x0000_t75" style="width:6in;height:12pt" o:ole="">
            <v:imagedata r:id="rId6" o:title=""/>
          </v:shape>
          <o:OLEObject Type="Embed" ProgID="WPWin6.1" ShapeID="_x0000_i1026" DrawAspect="Content" ObjectID="_1658922664" r:id="rId8"/>
        </w:object>
      </w:r>
      <w:r>
        <w:t xml:space="preserve">  </w:t>
      </w:r>
    </w:p>
    <w:p w14:paraId="3FEB8B95" w14:textId="77777777" w:rsidR="00817FE4" w:rsidRDefault="00817FE4" w:rsidP="00817FE4">
      <w:pPr>
        <w:pStyle w:val="bpuIntro"/>
      </w:pPr>
      <w:r>
        <w:t>INTRODUCED AUGUST 13, 2020</w:t>
      </w:r>
    </w:p>
    <w:p w14:paraId="77F1D1E3" w14:textId="77777777" w:rsidR="00817FE4" w:rsidRDefault="00817FE4" w:rsidP="00817FE4">
      <w:pPr>
        <w:pStyle w:val="bpuIntro"/>
      </w:pPr>
    </w:p>
    <w:p w14:paraId="17311390" w14:textId="77777777" w:rsidR="00817FE4" w:rsidRDefault="00817FE4" w:rsidP="00817FE4">
      <w:pPr>
        <w:pStyle w:val="bpuIntro"/>
        <w:sectPr w:rsidR="00817FE4" w:rsidSect="00CE031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CC5D564" w14:textId="77777777" w:rsidR="00817FE4" w:rsidRDefault="00817FE4" w:rsidP="00817FE4">
      <w:pPr>
        <w:pStyle w:val="bpuIntro"/>
      </w:pPr>
    </w:p>
    <w:p w14:paraId="09CFBC24" w14:textId="77777777" w:rsidR="00817FE4" w:rsidRDefault="00817FE4" w:rsidP="00817FE4">
      <w:pPr>
        <w:pStyle w:val="bpuSponsor"/>
      </w:pPr>
      <w:r>
        <w:t>Sponsored by:</w:t>
      </w:r>
    </w:p>
    <w:p w14:paraId="2800F6E8" w14:textId="77777777" w:rsidR="00817FE4" w:rsidRDefault="00817FE4" w:rsidP="00817FE4">
      <w:pPr>
        <w:pStyle w:val="bpuSponsor"/>
      </w:pPr>
      <w:r>
        <w:t>Assemblyman  WILLIAM F. MOEN, JR.</w:t>
      </w:r>
    </w:p>
    <w:p w14:paraId="7B6EF6DD" w14:textId="77777777" w:rsidR="00817FE4" w:rsidRDefault="00817FE4" w:rsidP="00817FE4">
      <w:pPr>
        <w:pStyle w:val="bpuSponsor"/>
      </w:pPr>
      <w:r>
        <w:t>District 5 (Camden and Gloucester)</w:t>
      </w:r>
    </w:p>
    <w:p w14:paraId="2F8DE1B6" w14:textId="0474F087" w:rsidR="00817FE4" w:rsidRDefault="00CE031F" w:rsidP="00CE031F">
      <w:pPr>
        <w:pStyle w:val="bpuSponsor"/>
      </w:pPr>
      <w:r>
        <w:t>Assemblyman  WILLIAM W. SPEARMAN</w:t>
      </w:r>
    </w:p>
    <w:p w14:paraId="153C2304" w14:textId="1B4C85BE" w:rsidR="00CE031F" w:rsidRDefault="00CE031F" w:rsidP="00CE031F">
      <w:pPr>
        <w:pStyle w:val="bpuSponsor"/>
      </w:pPr>
      <w:r>
        <w:t>District 5 (Camden and Gloucester)</w:t>
      </w:r>
    </w:p>
    <w:p w14:paraId="61B3885D" w14:textId="77777777" w:rsidR="00CE031F" w:rsidRPr="00CE031F" w:rsidRDefault="00CE031F" w:rsidP="00CE031F">
      <w:pPr>
        <w:pStyle w:val="bpuSponsor"/>
      </w:pPr>
    </w:p>
    <w:p w14:paraId="61BEF63A" w14:textId="77777777" w:rsidR="00817FE4" w:rsidRDefault="00817FE4" w:rsidP="00817FE4">
      <w:pPr>
        <w:pStyle w:val="bpuSponsor"/>
      </w:pPr>
    </w:p>
    <w:p w14:paraId="6AA9F1B1" w14:textId="77777777" w:rsidR="00817FE4" w:rsidRDefault="00817FE4" w:rsidP="00817FE4">
      <w:pPr>
        <w:pStyle w:val="bpuSponsor"/>
      </w:pPr>
    </w:p>
    <w:p w14:paraId="58FDAD17" w14:textId="77777777" w:rsidR="00817FE4" w:rsidRDefault="00817FE4" w:rsidP="00817FE4">
      <w:pPr>
        <w:pStyle w:val="bpuSponsor"/>
      </w:pPr>
    </w:p>
    <w:p w14:paraId="6459DBFA" w14:textId="77777777" w:rsidR="00817FE4" w:rsidRDefault="00817FE4" w:rsidP="00817FE4">
      <w:pPr>
        <w:pStyle w:val="bpuSponsor"/>
      </w:pPr>
      <w:r>
        <w:t>SYNOPSIS</w:t>
      </w:r>
    </w:p>
    <w:p w14:paraId="6677C4C0" w14:textId="77777777" w:rsidR="00817FE4" w:rsidRDefault="00817FE4" w:rsidP="00817FE4">
      <w:pPr>
        <w:pStyle w:val="bpuNormText"/>
      </w:pPr>
      <w:r>
        <w:tab/>
        <w:t xml:space="preserve">Requires certain solid waste incinerator facilities to install baghouse filters when making certain modifications to facility. </w:t>
      </w:r>
    </w:p>
    <w:p w14:paraId="438A8EAA" w14:textId="77777777" w:rsidR="00817FE4" w:rsidRDefault="00817FE4" w:rsidP="00817FE4">
      <w:pPr>
        <w:pStyle w:val="bpuNormText"/>
      </w:pPr>
    </w:p>
    <w:p w14:paraId="287C78F9" w14:textId="77777777" w:rsidR="00817FE4" w:rsidRDefault="00817FE4" w:rsidP="00817FE4">
      <w:pPr>
        <w:pStyle w:val="bpuSponsor"/>
      </w:pPr>
      <w:r>
        <w:t xml:space="preserve">CURRENT VERSION OF TEXT </w:t>
      </w:r>
    </w:p>
    <w:p w14:paraId="1937493A" w14:textId="77777777" w:rsidR="00817FE4" w:rsidRDefault="00817FE4" w:rsidP="00817FE4">
      <w:pPr>
        <w:pStyle w:val="bpuNormText"/>
      </w:pPr>
      <w:r>
        <w:tab/>
        <w:t>As introduced.</w:t>
      </w:r>
    </w:p>
    <w:p w14:paraId="29A86035" w14:textId="7900F59B" w:rsidR="00817FE4" w:rsidRDefault="00817FE4" w:rsidP="00817FE4">
      <w:pPr>
        <w:pStyle w:val="bpuNormText"/>
      </w:pPr>
      <w:r>
        <w:rPr>
          <w:noProof/>
        </w:rPr>
        <w:drawing>
          <wp:anchor distT="0" distB="0" distL="114300" distR="114300" simplePos="0" relativeHeight="251659264" behindDoc="1" locked="0" layoutInCell="1" allowOverlap="1" wp14:anchorId="34DB3CB6" wp14:editId="0B0C7BD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4694ABC" w14:textId="77777777" w:rsidR="00817FE4" w:rsidRDefault="00817FE4" w:rsidP="008916EC">
      <w:pPr>
        <w:pStyle w:val="FronterPage"/>
        <w:tabs>
          <w:tab w:val="clear" w:pos="720"/>
          <w:tab w:val="clear" w:pos="1440"/>
          <w:tab w:val="clear" w:pos="2160"/>
          <w:tab w:val="clear" w:pos="2880"/>
          <w:tab w:val="clear" w:pos="3600"/>
          <w:tab w:val="clear" w:pos="4320"/>
          <w:tab w:val="clear" w:pos="5040"/>
        </w:tabs>
        <w:sectPr w:rsidR="00817FE4" w:rsidSect="00817FE4">
          <w:type w:val="continuous"/>
          <w:pgSz w:w="12240" w:h="20160" w:code="5"/>
          <w:pgMar w:top="1440" w:right="2275" w:bottom="1440" w:left="2275" w:header="72" w:footer="720" w:gutter="0"/>
          <w:pgNumType w:start="1"/>
          <w:cols w:space="720"/>
          <w:docGrid w:linePitch="360"/>
        </w:sectPr>
      </w:pPr>
    </w:p>
    <w:p w14:paraId="7026BE86" w14:textId="77777777" w:rsidR="00686AEB" w:rsidRPr="00677316" w:rsidRDefault="00721025" w:rsidP="003E47BA">
      <w:pPr>
        <w:pStyle w:val="HangingAnAct"/>
        <w:rPr>
          <w:rStyle w:val="HangingAnActChar"/>
        </w:rPr>
      </w:pPr>
      <w:r>
        <w:rPr>
          <w:rStyle w:val="BillHead"/>
        </w:rPr>
        <w:lastRenderedPageBreak/>
        <w:t>An Act</w:t>
      </w:r>
      <w:r w:rsidR="00686AEB" w:rsidRPr="006B7FA7">
        <w:rPr>
          <w:rStyle w:val="HangingAnActChar"/>
        </w:rPr>
        <w:t xml:space="preserve"> </w:t>
      </w:r>
      <w:r w:rsidR="000B3161" w:rsidRPr="000B3161">
        <w:rPr>
          <w:rStyle w:val="HangingAnActChar"/>
        </w:rPr>
        <w:t xml:space="preserve">concerning air pollution from </w:t>
      </w:r>
      <w:r w:rsidR="00C030AE">
        <w:rPr>
          <w:rStyle w:val="HangingAnActChar"/>
        </w:rPr>
        <w:t>solid waste incinerators</w:t>
      </w:r>
      <w:r w:rsidR="000B3161" w:rsidRPr="000B3161">
        <w:rPr>
          <w:rStyle w:val="HangingAnActChar"/>
        </w:rPr>
        <w:t xml:space="preserve"> and supplementing P.L.1954, c.212 (C.26:2C-1 et seq.).</w:t>
      </w:r>
    </w:p>
    <w:p w14:paraId="19680468" w14:textId="77777777" w:rsidR="000B1054" w:rsidRPr="00D71D68" w:rsidRDefault="000B1054" w:rsidP="000B1054"/>
    <w:p w14:paraId="467DC8A5" w14:textId="77777777" w:rsidR="00686AEB" w:rsidRPr="00AA7880" w:rsidRDefault="00686AEB" w:rsidP="00686AEB">
      <w:r>
        <w:tab/>
      </w:r>
      <w:r w:rsidR="00721025">
        <w:rPr>
          <w:rStyle w:val="BillHeading2"/>
        </w:rPr>
        <w:t>Be It Enacted</w:t>
      </w:r>
      <w:r>
        <w:rPr>
          <w:rStyle w:val="BillHeading2"/>
        </w:rPr>
        <w:t xml:space="preserve"> </w:t>
      </w:r>
      <w:r w:rsidR="00721025">
        <w:rPr>
          <w:rStyle w:val="BillLanguage"/>
        </w:rPr>
        <w:t>by the Senate and General Assembly of the State of New Jersey:</w:t>
      </w:r>
    </w:p>
    <w:p w14:paraId="62874AFD" w14:textId="77777777" w:rsidR="00686AEB" w:rsidRPr="00D71D68" w:rsidRDefault="00686AEB" w:rsidP="00686AEB"/>
    <w:p w14:paraId="247DD3D7" w14:textId="30980F08" w:rsidR="00EB23A6" w:rsidRDefault="00686AEB" w:rsidP="00686AEB">
      <w:r>
        <w:tab/>
      </w:r>
      <w:r w:rsidR="00EC7E14">
        <w:t>1.</w:t>
      </w:r>
      <w:r w:rsidR="00EC7E14">
        <w:tab/>
      </w:r>
      <w:r w:rsidR="00462787">
        <w:t xml:space="preserve">a.  </w:t>
      </w:r>
      <w:r w:rsidR="000339A8">
        <w:t xml:space="preserve">A </w:t>
      </w:r>
      <w:r w:rsidR="00C030AE">
        <w:t>solid waste incinerator</w:t>
      </w:r>
      <w:r w:rsidR="000339A8">
        <w:t xml:space="preserve"> that is a major facility, and that undertakes a modification</w:t>
      </w:r>
      <w:r w:rsidR="007F10D0">
        <w:t xml:space="preserve"> or </w:t>
      </w:r>
      <w:r w:rsidR="00462787">
        <w:t>expansion</w:t>
      </w:r>
      <w:r w:rsidR="000339A8">
        <w:t xml:space="preserve">, shall install a baghouse filter on </w:t>
      </w:r>
      <w:r w:rsidR="00EB23A6">
        <w:t xml:space="preserve">the equipment of </w:t>
      </w:r>
      <w:r w:rsidR="00C030AE">
        <w:t xml:space="preserve">each </w:t>
      </w:r>
      <w:r w:rsidR="00FE24FC">
        <w:t>incinerator</w:t>
      </w:r>
      <w:r w:rsidR="00C030AE">
        <w:t xml:space="preserve"> </w:t>
      </w:r>
      <w:r w:rsidR="00FE24FC">
        <w:t xml:space="preserve">at </w:t>
      </w:r>
      <w:r w:rsidR="00C030AE">
        <w:t xml:space="preserve">the </w:t>
      </w:r>
      <w:r w:rsidR="00FE24FC">
        <w:t>facility</w:t>
      </w:r>
      <w:r w:rsidR="000339A8">
        <w:t xml:space="preserve">.  The department </w:t>
      </w:r>
      <w:r w:rsidR="00FE24FC">
        <w:t>shall</w:t>
      </w:r>
      <w:r w:rsidR="000339A8">
        <w:t xml:space="preserve"> condition the issuance </w:t>
      </w:r>
      <w:r w:rsidR="00FE24FC">
        <w:t xml:space="preserve">to the facility </w:t>
      </w:r>
      <w:r w:rsidR="000339A8">
        <w:t xml:space="preserve">of a permit </w:t>
      </w:r>
      <w:r w:rsidR="00A322C5">
        <w:t>pursuant to</w:t>
      </w:r>
      <w:r w:rsidR="000339A8">
        <w:t xml:space="preserve"> P.</w:t>
      </w:r>
      <w:r w:rsidR="000339A8" w:rsidRPr="000339A8">
        <w:t>L.1954,</w:t>
      </w:r>
      <w:r w:rsidR="000339A8">
        <w:t xml:space="preserve"> </w:t>
      </w:r>
      <w:r w:rsidR="000339A8" w:rsidRPr="000339A8">
        <w:t>c.212</w:t>
      </w:r>
      <w:r w:rsidR="007078E5">
        <w:t xml:space="preserve"> (C.26:2C-1 et seq.) on </w:t>
      </w:r>
      <w:r w:rsidR="00FE24FC">
        <w:t>the installation of a baghouse filter, which is of sufficient size and quality to effectively filter the e</w:t>
      </w:r>
      <w:r w:rsidR="00EB23A6">
        <w:t>missions from the</w:t>
      </w:r>
      <w:r w:rsidR="00FE24FC">
        <w:t xml:space="preserve"> incinerator </w:t>
      </w:r>
      <w:r w:rsidR="00EB23A6">
        <w:t xml:space="preserve">equipment </w:t>
      </w:r>
      <w:r w:rsidR="00FE24FC">
        <w:t>at the facility</w:t>
      </w:r>
      <w:r w:rsidR="007078E5">
        <w:t>.</w:t>
      </w:r>
    </w:p>
    <w:p w14:paraId="04386470" w14:textId="74BA65C3" w:rsidR="00462787" w:rsidRDefault="00EB23A6" w:rsidP="00686AEB">
      <w:r>
        <w:tab/>
        <w:t>b.</w:t>
      </w:r>
      <w:r>
        <w:tab/>
      </w:r>
      <w:r w:rsidR="007078E5">
        <w:t>Th</w:t>
      </w:r>
      <w:r w:rsidR="008B7DF8">
        <w:t>e provisions of this section</w:t>
      </w:r>
      <w:r w:rsidR="007078E5">
        <w:t xml:space="preserve"> shall not apply to a </w:t>
      </w:r>
      <w:r w:rsidR="00FE24FC">
        <w:t>solid waste incinerator</w:t>
      </w:r>
      <w:r w:rsidR="007078E5">
        <w:t xml:space="preserve"> that </w:t>
      </w:r>
      <w:r>
        <w:t>has</w:t>
      </w:r>
      <w:r w:rsidR="007078E5">
        <w:t xml:space="preserve"> </w:t>
      </w:r>
      <w:r w:rsidR="008C6FEE">
        <w:t>a baghouse filter</w:t>
      </w:r>
      <w:r w:rsidR="007078E5">
        <w:t xml:space="preserve">, or </w:t>
      </w:r>
      <w:r w:rsidR="00975719">
        <w:t xml:space="preserve">a </w:t>
      </w:r>
      <w:r w:rsidR="008C6FEE">
        <w:t>more effective filtering system</w:t>
      </w:r>
      <w:r w:rsidR="007078E5">
        <w:t xml:space="preserve"> as determined by the department, </w:t>
      </w:r>
      <w:r>
        <w:t xml:space="preserve">installed </w:t>
      </w:r>
      <w:r w:rsidR="007078E5">
        <w:t>on</w:t>
      </w:r>
      <w:r>
        <w:t xml:space="preserve"> the equipment of each incinerator</w:t>
      </w:r>
      <w:r w:rsidR="00FE24FC">
        <w:t xml:space="preserve"> at the facility</w:t>
      </w:r>
      <w:r w:rsidR="007078E5">
        <w:t xml:space="preserve"> </w:t>
      </w:r>
      <w:r w:rsidR="00C030AE">
        <w:t>o</w:t>
      </w:r>
      <w:r w:rsidR="007078E5">
        <w:t>n the effective date of this act.</w:t>
      </w:r>
    </w:p>
    <w:p w14:paraId="7B54BF12" w14:textId="0633E898" w:rsidR="00686AEB" w:rsidRPr="00AA7880" w:rsidRDefault="00462787" w:rsidP="00686AEB">
      <w:r>
        <w:tab/>
      </w:r>
      <w:r w:rsidR="00EB23A6">
        <w:t>c</w:t>
      </w:r>
      <w:r>
        <w:t>.</w:t>
      </w:r>
      <w:r>
        <w:tab/>
        <w:t>As used in this section, "expansion" means an increase in the area of the footprint of a facility, the construction of a new building in the facility, or an increase in the amount of solid waste annually combusted by the facility that is greater than 10 percent of the average amount of solid waste combusted by the facility during the preceding 5 years.</w:t>
      </w:r>
      <w:r w:rsidR="00EC7E14">
        <w:cr/>
      </w:r>
      <w:r w:rsidR="00EC7E14">
        <w:cr/>
      </w:r>
      <w:r w:rsidR="0004564F">
        <w:tab/>
      </w:r>
      <w:r w:rsidR="007078E5">
        <w:t>2</w:t>
      </w:r>
      <w:r w:rsidR="00EC7E14">
        <w:t>.</w:t>
      </w:r>
      <w:r w:rsidR="00EC7E14">
        <w:tab/>
        <w:t xml:space="preserve">This act shall take effect </w:t>
      </w:r>
      <w:r w:rsidR="007078E5">
        <w:t>immediately.</w:t>
      </w:r>
      <w:r w:rsidR="00EC7E14">
        <w:cr/>
      </w:r>
    </w:p>
    <w:p w14:paraId="7D331CB5" w14:textId="77777777" w:rsidR="00686AEB" w:rsidRPr="00CE7BD8" w:rsidRDefault="00686AEB" w:rsidP="00686AEB"/>
    <w:p w14:paraId="2CE13FAB" w14:textId="77777777" w:rsidR="00686AEB" w:rsidRPr="00AA7880" w:rsidRDefault="00686AEB" w:rsidP="00686AEB">
      <w:pPr>
        <w:jc w:val="center"/>
      </w:pPr>
      <w:r w:rsidRPr="00D71D68">
        <w:t>STATEMENT</w:t>
      </w:r>
    </w:p>
    <w:p w14:paraId="58545CF5" w14:textId="77777777" w:rsidR="00EC7E14" w:rsidRDefault="00EC7E14" w:rsidP="00686AEB"/>
    <w:p w14:paraId="377F1B0A" w14:textId="6A91B55A" w:rsidR="00EC7E14" w:rsidRDefault="00EC7E14" w:rsidP="00686AEB">
      <w:r>
        <w:tab/>
        <w:t xml:space="preserve">This bill </w:t>
      </w:r>
      <w:r w:rsidR="00B57969">
        <w:t xml:space="preserve">would supplement the "Air Pollution Control Act (1954)," </w:t>
      </w:r>
      <w:r w:rsidR="00B57969" w:rsidRPr="00B57969">
        <w:t>P.L.1954, c.212 (C.26:2C-1 et seq.)</w:t>
      </w:r>
      <w:r w:rsidR="00B57969">
        <w:t xml:space="preserve"> (APCA), to require certain </w:t>
      </w:r>
      <w:r w:rsidR="00C030AE">
        <w:t>solid waste incinerators</w:t>
      </w:r>
      <w:r w:rsidR="00B57969">
        <w:t xml:space="preserve"> to install baghouse filters whenever the facility undertakes a modification</w:t>
      </w:r>
      <w:r w:rsidR="007F10D0">
        <w:t xml:space="preserve"> or </w:t>
      </w:r>
      <w:r w:rsidR="00462787">
        <w:t>expansion</w:t>
      </w:r>
      <w:r w:rsidR="00B57969">
        <w:t>.</w:t>
      </w:r>
      <w:r w:rsidR="009C05A0">
        <w:t xml:space="preserve">  A baghouse filter uses long cylindrical pieces of fabric to filter particulates from </w:t>
      </w:r>
      <w:r w:rsidR="006F5836">
        <w:t xml:space="preserve">exhaust </w:t>
      </w:r>
      <w:r w:rsidR="009C05A0">
        <w:t>gases.  They are commonly used in various industrial applications</w:t>
      </w:r>
      <w:r w:rsidR="0090604A">
        <w:t xml:space="preserve"> such as power plants and </w:t>
      </w:r>
      <w:r w:rsidR="009E79DD">
        <w:t xml:space="preserve">steel </w:t>
      </w:r>
      <w:r w:rsidR="0090604A">
        <w:t>mills</w:t>
      </w:r>
      <w:r w:rsidR="009C05A0">
        <w:t xml:space="preserve">.  </w:t>
      </w:r>
    </w:p>
    <w:p w14:paraId="223D2806" w14:textId="1C6A89B4" w:rsidR="00B57969" w:rsidRDefault="00B57969" w:rsidP="00686AEB">
      <w:r>
        <w:tab/>
        <w:t xml:space="preserve">The bill would apply only to </w:t>
      </w:r>
      <w:r w:rsidR="00C030AE">
        <w:t>solid waste incinerators</w:t>
      </w:r>
      <w:r>
        <w:t xml:space="preserve"> that are considered "major facilities" under the APCA, due to the quantity of certain air pollutants th</w:t>
      </w:r>
      <w:r w:rsidR="00AD5654">
        <w:t xml:space="preserve">at they emit on an annual basis, and </w:t>
      </w:r>
      <w:r w:rsidR="00F31C11">
        <w:t>that</w:t>
      </w:r>
      <w:r w:rsidR="00AD5654">
        <w:t xml:space="preserve"> do not currently utilize baghouse filters or better filtering systems.</w:t>
      </w:r>
      <w:r>
        <w:t xml:space="preserve"> As defined in the </w:t>
      </w:r>
      <w:r w:rsidR="00AD5654">
        <w:t xml:space="preserve">APCA, a "modification" means </w:t>
      </w:r>
      <w:r w:rsidR="00AD5654" w:rsidRPr="00AD5654">
        <w:t>a physical change in, or change in the method of operation of, existing equipment or control apparatus that increases the amount of any air contaminant emitted by that equipment or control apparatus or that results in the emission of any air contaminant not previously emitte</w:t>
      </w:r>
      <w:r w:rsidR="00AD5654">
        <w:t xml:space="preserve">d.  </w:t>
      </w:r>
      <w:r w:rsidR="00462787">
        <w:t xml:space="preserve">As defined by the bill, "expansion" means </w:t>
      </w:r>
      <w:r w:rsidR="00462787" w:rsidRPr="00462787">
        <w:t xml:space="preserve">an increase in the area of the footprint of a facility, the construction of a new building in the </w:t>
      </w:r>
      <w:r w:rsidR="00462787" w:rsidRPr="00462787">
        <w:lastRenderedPageBreak/>
        <w:t>facility, or an increase in the amount of solid waste annually combusted by the facility that is greater than 10 percent of the average amount of solid waste combusted by the facility during the preceding 5 years</w:t>
      </w:r>
      <w:r w:rsidR="00AD5654">
        <w:t>.</w:t>
      </w:r>
      <w:bookmarkStart w:id="1" w:name="_GoBack"/>
      <w:bookmarkEnd w:id="1"/>
    </w:p>
    <w:sectPr w:rsidR="00B57969" w:rsidSect="00817F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79167" w14:textId="77777777" w:rsidR="00B011ED" w:rsidRDefault="00B011ED">
      <w:r>
        <w:separator/>
      </w:r>
    </w:p>
  </w:endnote>
  <w:endnote w:type="continuationSeparator" w:id="0">
    <w:p w14:paraId="7CBC2D74" w14:textId="77777777" w:rsidR="00B011ED" w:rsidRDefault="00B01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32024" w14:textId="5B291F96" w:rsidR="00CE031F" w:rsidRDefault="00CE031F" w:rsidP="00CE031F">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8134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88EC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E2409" w14:textId="77777777" w:rsidR="00B011ED" w:rsidRDefault="00B011ED">
      <w:r>
        <w:separator/>
      </w:r>
    </w:p>
  </w:footnote>
  <w:footnote w:type="continuationSeparator" w:id="0">
    <w:p w14:paraId="1A023CF2" w14:textId="77777777" w:rsidR="00B011ED" w:rsidRDefault="00B01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0EFE" w14:textId="77777777" w:rsidR="00665CBC" w:rsidRDefault="0078294D">
    <w:pPr>
      <w:pStyle w:val="Header"/>
    </w:pPr>
    <w:r>
      <w:rPr>
        <w:noProof/>
      </w:rPr>
      <w:pict w14:anchorId="04E523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EBF79" w14:textId="088330B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E0D16" w14:textId="566D6F67" w:rsidR="00665CBC" w:rsidRDefault="00665CBC" w:rsidP="00686AEB">
    <w:pPr>
      <w:pStyle w:val="Header"/>
      <w:jc w:val="center"/>
      <w:rPr>
        <w:rStyle w:val="PageNumber"/>
      </w:rPr>
    </w:pPr>
  </w:p>
  <w:p w14:paraId="3F57B5BC" w14:textId="60EDF3CE" w:rsidR="00817FE4" w:rsidRDefault="00817FE4" w:rsidP="00817FE4">
    <w:pPr>
      <w:pStyle w:val="bpuHeadSpon"/>
    </w:pPr>
    <w:r w:rsidRPr="00817FE4">
      <w:rPr>
        <w:rStyle w:val="bpuHeadSponChar"/>
      </w:rPr>
      <w:t>A4539</w:t>
    </w:r>
    <w:r>
      <w:t xml:space="preserve"> MOEN</w:t>
    </w:r>
    <w:r w:rsidR="00CE031F">
      <w:t xml:space="preserve">, </w:t>
    </w:r>
    <w:r w:rsidR="00CE031F">
      <w:t>SPEARMAN</w:t>
    </w:r>
  </w:p>
  <w:p w14:paraId="4603785E" w14:textId="3F5FF8C7" w:rsidR="00817FE4" w:rsidRDefault="00817FE4" w:rsidP="00817FE4">
    <w:pPr>
      <w:pStyle w:val="bpuHeadSpon"/>
    </w:pPr>
    <w:r>
      <w:fldChar w:fldCharType="begin"/>
    </w:r>
    <w:r>
      <w:instrText xml:space="preserve"> PAGE  \* MERGEFORMAT </w:instrText>
    </w:r>
    <w:r>
      <w:fldChar w:fldCharType="separate"/>
    </w:r>
    <w:r w:rsidR="00BD3CDA">
      <w:rPr>
        <w:noProof/>
      </w:rPr>
      <w:t>3</w:t>
    </w:r>
    <w:r>
      <w:fldChar w:fldCharType="end"/>
    </w:r>
  </w:p>
  <w:p w14:paraId="32EE3513" w14:textId="77777777" w:rsidR="00817FE4" w:rsidRDefault="00817FE4" w:rsidP="00817F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D3680" w14:textId="2DE82773" w:rsidR="00665CBC" w:rsidRDefault="00665CBC">
    <w:pPr>
      <w:pStyle w:val="Header"/>
    </w:pPr>
  </w:p>
  <w:p w14:paraId="3E3E2A5D" w14:textId="636FE10B" w:rsidR="00817FE4" w:rsidRDefault="00817FE4" w:rsidP="00817FE4">
    <w:pPr>
      <w:pStyle w:val="bpuHeadSpon"/>
    </w:pPr>
    <w:r w:rsidRPr="00817FE4">
      <w:rPr>
        <w:rStyle w:val="bpuHeadSponChar"/>
      </w:rPr>
      <w:t>A4539</w:t>
    </w:r>
    <w:r>
      <w:t xml:space="preserve"> MOEN</w:t>
    </w:r>
    <w:r w:rsidR="00CE031F">
      <w:t xml:space="preserve">, </w:t>
    </w:r>
    <w:r w:rsidR="00CE031F">
      <w:t>SPEARMAN</w:t>
    </w:r>
  </w:p>
  <w:p w14:paraId="5D2487BA" w14:textId="6228B8FC" w:rsidR="00817FE4" w:rsidRDefault="00817FE4" w:rsidP="00817FE4">
    <w:pPr>
      <w:pStyle w:val="bpuHeadSpon"/>
    </w:pPr>
    <w:r>
      <w:fldChar w:fldCharType="begin"/>
    </w:r>
    <w:r>
      <w:instrText xml:space="preserve"> PAGE  \* MERGEFORMAT </w:instrText>
    </w:r>
    <w:r>
      <w:fldChar w:fldCharType="separate"/>
    </w:r>
    <w:r w:rsidR="00BD3CDA">
      <w:rPr>
        <w:noProof/>
      </w:rPr>
      <w:t>2</w:t>
    </w:r>
    <w:r>
      <w:fldChar w:fldCharType="end"/>
    </w:r>
  </w:p>
  <w:p w14:paraId="713613CD" w14:textId="77777777" w:rsidR="00817FE4" w:rsidRDefault="00817FE4" w:rsidP="00817F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A09"/>
    <w:rsid w:val="000051BD"/>
    <w:rsid w:val="000160A5"/>
    <w:rsid w:val="0002335B"/>
    <w:rsid w:val="000339A8"/>
    <w:rsid w:val="0003549A"/>
    <w:rsid w:val="000367AE"/>
    <w:rsid w:val="00043B22"/>
    <w:rsid w:val="0004564F"/>
    <w:rsid w:val="00054975"/>
    <w:rsid w:val="00057D20"/>
    <w:rsid w:val="0006197C"/>
    <w:rsid w:val="0006281F"/>
    <w:rsid w:val="0008141C"/>
    <w:rsid w:val="00094A55"/>
    <w:rsid w:val="000A44A7"/>
    <w:rsid w:val="000B1054"/>
    <w:rsid w:val="000B3161"/>
    <w:rsid w:val="000B3411"/>
    <w:rsid w:val="000C054C"/>
    <w:rsid w:val="000C12C2"/>
    <w:rsid w:val="000C7A43"/>
    <w:rsid w:val="000D11AF"/>
    <w:rsid w:val="000D6255"/>
    <w:rsid w:val="000D6262"/>
    <w:rsid w:val="000D7B4A"/>
    <w:rsid w:val="000E24CE"/>
    <w:rsid w:val="000E4006"/>
    <w:rsid w:val="000F3DA2"/>
    <w:rsid w:val="000F5FDE"/>
    <w:rsid w:val="000F7466"/>
    <w:rsid w:val="00103FC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20F"/>
    <w:rsid w:val="00255958"/>
    <w:rsid w:val="00257FA2"/>
    <w:rsid w:val="0026574A"/>
    <w:rsid w:val="002660BB"/>
    <w:rsid w:val="002720E8"/>
    <w:rsid w:val="00275293"/>
    <w:rsid w:val="00275DED"/>
    <w:rsid w:val="002776B0"/>
    <w:rsid w:val="0028464F"/>
    <w:rsid w:val="00286C7E"/>
    <w:rsid w:val="002A1029"/>
    <w:rsid w:val="002A12C4"/>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95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53B"/>
    <w:rsid w:val="00382F1F"/>
    <w:rsid w:val="00391DA4"/>
    <w:rsid w:val="003A3C64"/>
    <w:rsid w:val="003A3F83"/>
    <w:rsid w:val="003C43EF"/>
    <w:rsid w:val="003C5A6B"/>
    <w:rsid w:val="003C7FB2"/>
    <w:rsid w:val="003D24DE"/>
    <w:rsid w:val="003E06FD"/>
    <w:rsid w:val="003E26D4"/>
    <w:rsid w:val="003E47BA"/>
    <w:rsid w:val="003F3B37"/>
    <w:rsid w:val="0040195A"/>
    <w:rsid w:val="00402DC0"/>
    <w:rsid w:val="00416C4B"/>
    <w:rsid w:val="0041751E"/>
    <w:rsid w:val="004211E5"/>
    <w:rsid w:val="00422091"/>
    <w:rsid w:val="004268EC"/>
    <w:rsid w:val="0043386C"/>
    <w:rsid w:val="00436F2D"/>
    <w:rsid w:val="00436F5D"/>
    <w:rsid w:val="00441B42"/>
    <w:rsid w:val="0045118A"/>
    <w:rsid w:val="00455D51"/>
    <w:rsid w:val="00456BF9"/>
    <w:rsid w:val="00461057"/>
    <w:rsid w:val="0046278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A09"/>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793"/>
    <w:rsid w:val="00665CBC"/>
    <w:rsid w:val="00667A5C"/>
    <w:rsid w:val="00675017"/>
    <w:rsid w:val="00677316"/>
    <w:rsid w:val="00686AEB"/>
    <w:rsid w:val="006B7897"/>
    <w:rsid w:val="006B7FA7"/>
    <w:rsid w:val="006C086A"/>
    <w:rsid w:val="006C21C1"/>
    <w:rsid w:val="006C7327"/>
    <w:rsid w:val="006D00E5"/>
    <w:rsid w:val="006D791B"/>
    <w:rsid w:val="006E2895"/>
    <w:rsid w:val="006F180D"/>
    <w:rsid w:val="006F4334"/>
    <w:rsid w:val="006F47AF"/>
    <w:rsid w:val="006F5836"/>
    <w:rsid w:val="006F6B8A"/>
    <w:rsid w:val="007078E5"/>
    <w:rsid w:val="00707CD3"/>
    <w:rsid w:val="00716BB9"/>
    <w:rsid w:val="00721025"/>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243"/>
    <w:rsid w:val="007C7DE4"/>
    <w:rsid w:val="007D40CB"/>
    <w:rsid w:val="007D5796"/>
    <w:rsid w:val="007D59C0"/>
    <w:rsid w:val="007D7D9C"/>
    <w:rsid w:val="007F10D0"/>
    <w:rsid w:val="007F485D"/>
    <w:rsid w:val="007F6050"/>
    <w:rsid w:val="00813627"/>
    <w:rsid w:val="00817FE4"/>
    <w:rsid w:val="00832816"/>
    <w:rsid w:val="00837109"/>
    <w:rsid w:val="00840365"/>
    <w:rsid w:val="008406A3"/>
    <w:rsid w:val="008419FE"/>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DF8"/>
    <w:rsid w:val="008C6FEE"/>
    <w:rsid w:val="008C79B3"/>
    <w:rsid w:val="008D77BD"/>
    <w:rsid w:val="008E454C"/>
    <w:rsid w:val="008F1E5A"/>
    <w:rsid w:val="00901BDA"/>
    <w:rsid w:val="0090604A"/>
    <w:rsid w:val="009121D8"/>
    <w:rsid w:val="00916F7A"/>
    <w:rsid w:val="00917FE3"/>
    <w:rsid w:val="00920096"/>
    <w:rsid w:val="009318C7"/>
    <w:rsid w:val="00931C09"/>
    <w:rsid w:val="009348C2"/>
    <w:rsid w:val="009440D0"/>
    <w:rsid w:val="009523A3"/>
    <w:rsid w:val="00960958"/>
    <w:rsid w:val="00963A46"/>
    <w:rsid w:val="00966A3E"/>
    <w:rsid w:val="00971493"/>
    <w:rsid w:val="00971AD9"/>
    <w:rsid w:val="00973069"/>
    <w:rsid w:val="00973523"/>
    <w:rsid w:val="00975719"/>
    <w:rsid w:val="00980766"/>
    <w:rsid w:val="009835D4"/>
    <w:rsid w:val="0098419E"/>
    <w:rsid w:val="009865D4"/>
    <w:rsid w:val="00997152"/>
    <w:rsid w:val="009972CD"/>
    <w:rsid w:val="009A0E9C"/>
    <w:rsid w:val="009A45DA"/>
    <w:rsid w:val="009B06D2"/>
    <w:rsid w:val="009B34EC"/>
    <w:rsid w:val="009B5D67"/>
    <w:rsid w:val="009B6176"/>
    <w:rsid w:val="009C05A0"/>
    <w:rsid w:val="009C0D22"/>
    <w:rsid w:val="009C2DD9"/>
    <w:rsid w:val="009C3E09"/>
    <w:rsid w:val="009C5630"/>
    <w:rsid w:val="009D0E5D"/>
    <w:rsid w:val="009D0F63"/>
    <w:rsid w:val="009D52EF"/>
    <w:rsid w:val="009D7934"/>
    <w:rsid w:val="009D7CCF"/>
    <w:rsid w:val="009E5961"/>
    <w:rsid w:val="009E79DD"/>
    <w:rsid w:val="009F4FAC"/>
    <w:rsid w:val="00A017C0"/>
    <w:rsid w:val="00A11228"/>
    <w:rsid w:val="00A222C2"/>
    <w:rsid w:val="00A305D6"/>
    <w:rsid w:val="00A322C5"/>
    <w:rsid w:val="00A342C4"/>
    <w:rsid w:val="00A44CA2"/>
    <w:rsid w:val="00A50F6B"/>
    <w:rsid w:val="00A52237"/>
    <w:rsid w:val="00A551D6"/>
    <w:rsid w:val="00A6251B"/>
    <w:rsid w:val="00A6754E"/>
    <w:rsid w:val="00A70F58"/>
    <w:rsid w:val="00A72987"/>
    <w:rsid w:val="00A7346B"/>
    <w:rsid w:val="00A84C4F"/>
    <w:rsid w:val="00A932A1"/>
    <w:rsid w:val="00A96E06"/>
    <w:rsid w:val="00AA6197"/>
    <w:rsid w:val="00AA69AA"/>
    <w:rsid w:val="00AA6C70"/>
    <w:rsid w:val="00AB16FD"/>
    <w:rsid w:val="00AB4813"/>
    <w:rsid w:val="00AB78FC"/>
    <w:rsid w:val="00AC6466"/>
    <w:rsid w:val="00AC7639"/>
    <w:rsid w:val="00AD08BB"/>
    <w:rsid w:val="00AD0EC0"/>
    <w:rsid w:val="00AD5654"/>
    <w:rsid w:val="00AD70D6"/>
    <w:rsid w:val="00AD75BC"/>
    <w:rsid w:val="00AD7BB0"/>
    <w:rsid w:val="00AD7BC9"/>
    <w:rsid w:val="00AE1871"/>
    <w:rsid w:val="00AF01FD"/>
    <w:rsid w:val="00AF1A8C"/>
    <w:rsid w:val="00B0116D"/>
    <w:rsid w:val="00B01173"/>
    <w:rsid w:val="00B011ED"/>
    <w:rsid w:val="00B02F35"/>
    <w:rsid w:val="00B05A3C"/>
    <w:rsid w:val="00B07100"/>
    <w:rsid w:val="00B1138C"/>
    <w:rsid w:val="00B2574A"/>
    <w:rsid w:val="00B35D8A"/>
    <w:rsid w:val="00B45B34"/>
    <w:rsid w:val="00B57047"/>
    <w:rsid w:val="00B57969"/>
    <w:rsid w:val="00B61D86"/>
    <w:rsid w:val="00B6342D"/>
    <w:rsid w:val="00B726BD"/>
    <w:rsid w:val="00B732BC"/>
    <w:rsid w:val="00B90E33"/>
    <w:rsid w:val="00B9676B"/>
    <w:rsid w:val="00BA2EA5"/>
    <w:rsid w:val="00BA30CA"/>
    <w:rsid w:val="00BA364B"/>
    <w:rsid w:val="00BB1190"/>
    <w:rsid w:val="00BB31D0"/>
    <w:rsid w:val="00BB3A11"/>
    <w:rsid w:val="00BB4DDB"/>
    <w:rsid w:val="00BB5D79"/>
    <w:rsid w:val="00BB5F02"/>
    <w:rsid w:val="00BC7892"/>
    <w:rsid w:val="00BD3CDA"/>
    <w:rsid w:val="00BE24D6"/>
    <w:rsid w:val="00BE7EFA"/>
    <w:rsid w:val="00BF06AD"/>
    <w:rsid w:val="00BF2C67"/>
    <w:rsid w:val="00C030AE"/>
    <w:rsid w:val="00C04F4D"/>
    <w:rsid w:val="00C12E48"/>
    <w:rsid w:val="00C13D14"/>
    <w:rsid w:val="00C15F53"/>
    <w:rsid w:val="00C23F09"/>
    <w:rsid w:val="00C25356"/>
    <w:rsid w:val="00C328D0"/>
    <w:rsid w:val="00C46BC1"/>
    <w:rsid w:val="00C5235F"/>
    <w:rsid w:val="00C54CE2"/>
    <w:rsid w:val="00C6068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31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5EE"/>
    <w:rsid w:val="00D9410B"/>
    <w:rsid w:val="00D9534E"/>
    <w:rsid w:val="00D9695B"/>
    <w:rsid w:val="00DA2417"/>
    <w:rsid w:val="00DA5585"/>
    <w:rsid w:val="00DB02AC"/>
    <w:rsid w:val="00DB6AA2"/>
    <w:rsid w:val="00DE10D1"/>
    <w:rsid w:val="00DE2514"/>
    <w:rsid w:val="00DE6851"/>
    <w:rsid w:val="00DF03EE"/>
    <w:rsid w:val="00E01B71"/>
    <w:rsid w:val="00E05CC9"/>
    <w:rsid w:val="00E14AE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667"/>
    <w:rsid w:val="00EB23A6"/>
    <w:rsid w:val="00EC0B5B"/>
    <w:rsid w:val="00EC5281"/>
    <w:rsid w:val="00EC791D"/>
    <w:rsid w:val="00EC7CA6"/>
    <w:rsid w:val="00EC7E14"/>
    <w:rsid w:val="00ED3C5D"/>
    <w:rsid w:val="00ED4553"/>
    <w:rsid w:val="00F00D08"/>
    <w:rsid w:val="00F15583"/>
    <w:rsid w:val="00F200EE"/>
    <w:rsid w:val="00F22481"/>
    <w:rsid w:val="00F2542E"/>
    <w:rsid w:val="00F27278"/>
    <w:rsid w:val="00F31C11"/>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4FC"/>
    <w:rsid w:val="00FE296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21BC5E"/>
  <w15:docId w15:val="{E0CC3D64-597F-4039-A575-3C51D6E06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B23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23A6"/>
    <w:rPr>
      <w:rFonts w:ascii="Segoe UI" w:hAnsi="Segoe UI" w:cs="Segoe UI"/>
      <w:spacing w:val="4"/>
      <w:sz w:val="18"/>
      <w:szCs w:val="18"/>
    </w:rPr>
  </w:style>
  <w:style w:type="character" w:styleId="LineNumber">
    <w:name w:val="line number"/>
    <w:basedOn w:val="DefaultParagraphFont"/>
    <w:semiHidden/>
    <w:unhideWhenUsed/>
    <w:rsid w:val="00817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508</Words>
  <Characters>2649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A4539</vt:lpstr>
    </vt:vector>
  </TitlesOfParts>
  <Manager>R229</Manager>
  <Company>NJ Office of Legislative Services</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A4539</dc:title>
  <dc:subject/>
  <dc:creator>Assemblyman  MOEN</dc:creator>
  <cp:keywords>A4539|3|EA |300|161|133|N|0|</cp:keywords>
  <dc:description>INTRODUCED AUGUST 13, 2020</dc:description>
  <cp:lastModifiedBy>Todaro, Vivian</cp:lastModifiedBy>
  <cp:revision>2</cp:revision>
  <cp:lastPrinted>2020-08-14T19:04:00Z</cp:lastPrinted>
  <dcterms:created xsi:type="dcterms:W3CDTF">2020-08-14T19:04:00Z</dcterms:created>
  <dcterms:modified xsi:type="dcterms:W3CDTF">2020-08-14T19:04:00Z</dcterms:modified>
  <cp:category>s.1:  C.26:2C-9.2a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