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3F4D07B" w14:textId="77777777" w:rsidR="009154B2" w:rsidRDefault="00E74337" w:rsidP="00ED5E27">
      <w:pPr>
        <w:pStyle w:val="TopofPage1"/>
      </w:pPr>
      <w:bookmarkStart w:id="0" w:name="_GoBack"/>
      <w:bookmarkEnd w:id="0"/>
      <w:r>
        <w:t>ASSEMBLY</w:t>
      </w:r>
      <w:r w:rsidR="005C51A8">
        <w:t xml:space="preserve"> </w:t>
      </w:r>
      <w:r>
        <w:t>TRANSPORTATION AND INDEPENDENT AUTHORITIES</w:t>
      </w:r>
      <w:r w:rsidR="006A5D7B">
        <w:t xml:space="preserve"> COMMITTEE</w:t>
      </w:r>
    </w:p>
    <w:p w14:paraId="61EE9F6D" w14:textId="77777777" w:rsidR="00C47AF5" w:rsidRPr="004721EF" w:rsidRDefault="00C47AF5" w:rsidP="00ED5E27">
      <w:pPr>
        <w:pStyle w:val="TopofPage1"/>
        <w:rPr>
          <w:sz w:val="24"/>
          <w:szCs w:val="24"/>
        </w:rPr>
      </w:pPr>
    </w:p>
    <w:p w14:paraId="1A6700E7" w14:textId="77777777" w:rsidR="00292D7C" w:rsidRDefault="00C47AF5" w:rsidP="00292D7C">
      <w:pPr>
        <w:pStyle w:val="TopofPage1"/>
      </w:pPr>
      <w:r>
        <w:t>STATEMENT TO</w:t>
      </w:r>
      <w:r w:rsidR="000425D8">
        <w:t xml:space="preserve"> </w:t>
      </w:r>
    </w:p>
    <w:p w14:paraId="7C9A4B65" w14:textId="77777777" w:rsidR="00292D7C" w:rsidRPr="005105E1" w:rsidRDefault="00292D7C" w:rsidP="00ED5E27">
      <w:pPr>
        <w:pStyle w:val="TopofPage1"/>
        <w:rPr>
          <w:sz w:val="24"/>
          <w:szCs w:val="24"/>
        </w:rPr>
      </w:pPr>
    </w:p>
    <w:p w14:paraId="464B6BB6" w14:textId="77777777" w:rsidR="00AA5E23" w:rsidRDefault="00E74337"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4552</w:t>
      </w:r>
      <w:r w:rsidR="0063703D" w:rsidRPr="00ED5E27">
        <w:rPr>
          <w:b/>
          <w:sz w:val="36"/>
          <w:szCs w:val="36"/>
        </w:rPr>
        <w:t xml:space="preserve"> </w:t>
      </w:r>
    </w:p>
    <w:p w14:paraId="566FEF12" w14:textId="77777777" w:rsidR="00020EBC" w:rsidRDefault="00020EBC" w:rsidP="00020EBC">
      <w:pPr>
        <w:pStyle w:val="TopofPage1"/>
        <w:rPr>
          <w:sz w:val="24"/>
          <w:szCs w:val="24"/>
        </w:rPr>
      </w:pPr>
    </w:p>
    <w:p w14:paraId="1F336A18" w14:textId="77777777" w:rsidR="00020EBC" w:rsidRDefault="00020EBC" w:rsidP="00020EBC">
      <w:pPr>
        <w:pStyle w:val="TopofPage1"/>
        <w:rPr>
          <w:sz w:val="24"/>
          <w:szCs w:val="24"/>
        </w:rPr>
      </w:pPr>
      <w:r>
        <w:rPr>
          <w:sz w:val="24"/>
          <w:szCs w:val="24"/>
        </w:rPr>
        <w:t>with committee amendments</w:t>
      </w:r>
    </w:p>
    <w:p w14:paraId="1279EB6B" w14:textId="77777777" w:rsidR="00020EBC" w:rsidRPr="004721EF" w:rsidRDefault="00020EBC" w:rsidP="00020EBC">
      <w:pPr>
        <w:pStyle w:val="TopofPage1"/>
        <w:rPr>
          <w:sz w:val="24"/>
          <w:szCs w:val="24"/>
        </w:rPr>
      </w:pPr>
    </w:p>
    <w:p w14:paraId="6A493366" w14:textId="77777777"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14:paraId="1545AD7E" w14:textId="77777777" w:rsidR="00E941A7" w:rsidRDefault="00E941A7" w:rsidP="006A5D7B">
      <w:pPr>
        <w:tabs>
          <w:tab w:val="left" w:pos="900"/>
          <w:tab w:val="left" w:pos="4140"/>
          <w:tab w:val="left" w:pos="5670"/>
          <w:tab w:val="left" w:pos="5940"/>
        </w:tabs>
        <w:jc w:val="center"/>
        <w:rPr>
          <w:szCs w:val="24"/>
        </w:rPr>
      </w:pPr>
    </w:p>
    <w:p w14:paraId="2D1D81A8" w14:textId="77777777" w:rsidR="00D33775"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0B1B34">
        <w:rPr>
          <w:caps/>
          <w:szCs w:val="24"/>
        </w:rPr>
        <w:t>February 22</w:t>
      </w:r>
      <w:r w:rsidR="00E74337">
        <w:rPr>
          <w:caps/>
          <w:szCs w:val="24"/>
        </w:rPr>
        <w:t>, 2021</w:t>
      </w:r>
    </w:p>
    <w:p w14:paraId="6003DD6D" w14:textId="77777777" w:rsidR="00EC3C5B" w:rsidRDefault="00EC3C5B" w:rsidP="006A5D7B">
      <w:pPr>
        <w:tabs>
          <w:tab w:val="left" w:pos="900"/>
          <w:tab w:val="left" w:pos="4140"/>
          <w:tab w:val="left" w:pos="5670"/>
          <w:tab w:val="left" w:pos="5940"/>
        </w:tabs>
        <w:jc w:val="center"/>
        <w:rPr>
          <w:caps/>
          <w:szCs w:val="24"/>
        </w:rPr>
      </w:pPr>
    </w:p>
    <w:p w14:paraId="0F527ECF" w14:textId="77777777" w:rsidR="00EC3C5B" w:rsidRDefault="00EC3C5B" w:rsidP="00EC3C5B">
      <w:r>
        <w:tab/>
        <w:t xml:space="preserve">The Assembly Transportation and Independent Authorities Committee </w:t>
      </w:r>
      <w:r w:rsidR="00562602">
        <w:t xml:space="preserve">reports favorably and with committee amendments </w:t>
      </w:r>
      <w:r>
        <w:t>Assembly Bill No. 4552.</w:t>
      </w:r>
    </w:p>
    <w:p w14:paraId="6AD7875D" w14:textId="77777777" w:rsidR="00EC3C5B" w:rsidRPr="00EC3C5B" w:rsidRDefault="00EC3C5B" w:rsidP="00EC3C5B">
      <w:pPr>
        <w:rPr>
          <w:spacing w:val="4"/>
          <w:szCs w:val="24"/>
        </w:rPr>
      </w:pPr>
      <w:r>
        <w:tab/>
      </w:r>
      <w:r w:rsidR="00562602">
        <w:t>As amended and reported</w:t>
      </w:r>
      <w:r>
        <w:t xml:space="preserve">, </w:t>
      </w:r>
      <w:r>
        <w:rPr>
          <w:spacing w:val="4"/>
          <w:szCs w:val="24"/>
        </w:rPr>
        <w:t>t</w:t>
      </w:r>
      <w:r w:rsidRPr="00EC3C5B">
        <w:rPr>
          <w:spacing w:val="4"/>
          <w:szCs w:val="24"/>
        </w:rPr>
        <w:t xml:space="preserve">his bill amends the local bond law to exempt a local government from being required to appropriate an amount equal to five percent of the amount of obligations authorized for a transportation project financed through the New Jersey Infrastructure Bank.  </w:t>
      </w:r>
    </w:p>
    <w:p w14:paraId="6970F584" w14:textId="77777777" w:rsidR="00EC3C5B" w:rsidRDefault="00EC3C5B" w:rsidP="00EC3C5B">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EC3C5B">
        <w:rPr>
          <w:spacing w:val="4"/>
          <w:szCs w:val="24"/>
        </w:rPr>
        <w:tab/>
        <w:t>The bill also exempt</w:t>
      </w:r>
      <w:r w:rsidR="00562602">
        <w:rPr>
          <w:spacing w:val="4"/>
          <w:szCs w:val="24"/>
        </w:rPr>
        <w:t>s</w:t>
      </w:r>
      <w:r w:rsidRPr="00EC3C5B">
        <w:rPr>
          <w:spacing w:val="4"/>
          <w:szCs w:val="24"/>
        </w:rPr>
        <w:t xml:space="preserve"> a local government from applying to the local finance board concerning the maturity and amount of annual installment payments related to the financing of environmental infrastructure projects and transportation projects through the New Jersey Infrastructure Bank.</w:t>
      </w:r>
    </w:p>
    <w:p w14:paraId="2D87B72D" w14:textId="77777777" w:rsidR="00A434A2" w:rsidRDefault="00A434A2" w:rsidP="00A434A2">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 xml:space="preserve">As </w:t>
      </w:r>
      <w:r w:rsidR="00562602">
        <w:rPr>
          <w:spacing w:val="4"/>
          <w:szCs w:val="24"/>
        </w:rPr>
        <w:t xml:space="preserve">amended and </w:t>
      </w:r>
      <w:r>
        <w:rPr>
          <w:spacing w:val="4"/>
          <w:szCs w:val="24"/>
        </w:rPr>
        <w:t>reported, Assembly Bill No. 4552 is identical to Senate Bill No. 767, which was also reported by the committee on this date.</w:t>
      </w:r>
    </w:p>
    <w:p w14:paraId="4A8AF43E" w14:textId="77777777" w:rsidR="00A434A2" w:rsidRPr="00EC3C5B" w:rsidRDefault="00A434A2" w:rsidP="00EC3C5B">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p>
    <w:p w14:paraId="4FC8BF85" w14:textId="77777777" w:rsidR="00562602" w:rsidRPr="000363DC" w:rsidRDefault="00562602" w:rsidP="00562602">
      <w:pPr>
        <w:rPr>
          <w:spacing w:val="4"/>
          <w:szCs w:val="24"/>
          <w:u w:val="double"/>
        </w:rPr>
      </w:pPr>
      <w:r w:rsidRPr="000363DC">
        <w:rPr>
          <w:spacing w:val="4"/>
          <w:szCs w:val="24"/>
          <w:u w:val="double"/>
        </w:rPr>
        <w:t>COMMITTEE AMENDMENTS</w:t>
      </w:r>
    </w:p>
    <w:p w14:paraId="3D582E31" w14:textId="02B5EE5E" w:rsidR="004B2ABF" w:rsidRDefault="00562602" w:rsidP="009641C8">
      <w:r>
        <w:rPr>
          <w:spacing w:val="4"/>
          <w:szCs w:val="24"/>
        </w:rPr>
        <w:tab/>
        <w:t>The committee amended the bill to make the bill effective immediately upon enactment.</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A80807A" w14:textId="77777777" w:rsidR="00D33049" w:rsidRDefault="00D33049">
      <w:r>
        <w:separator/>
      </w:r>
    </w:p>
  </w:endnote>
  <w:endnote w:type="continuationSeparator" w:id="0">
    <w:p w14:paraId="70742057" w14:textId="77777777" w:rsidR="00D33049" w:rsidRDefault="00D330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E2A6695" w14:textId="77777777" w:rsidR="00D33049" w:rsidRDefault="00D33049">
      <w:r>
        <w:separator/>
      </w:r>
    </w:p>
  </w:footnote>
  <w:footnote w:type="continuationSeparator" w:id="0">
    <w:p w14:paraId="42515808" w14:textId="77777777" w:rsidR="00D33049" w:rsidRDefault="00D3304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87AA6C" w14:textId="2D09FB38" w:rsidR="00662ED4" w:rsidRDefault="009641C8" w:rsidP="009641C8">
    <w:pPr>
      <w:pStyle w:val="HeaderPage2"/>
      <w:jc w:val="center"/>
    </w:pPr>
    <w:r>
      <w:fldChar w:fldCharType="begin"/>
    </w:r>
    <w:r>
      <w:instrText xml:space="preserve"> PAGE  \* MERGEFORMAT </w:instrText>
    </w:r>
    <w:r>
      <w:fldChar w:fldCharType="separate"/>
    </w:r>
    <w:r>
      <w:rPr>
        <w:noProof/>
      </w:rPr>
      <w:t>2</w:t>
    </w:r>
    <w:r>
      <w:fldChar w:fldCharType="end"/>
    </w:r>
  </w:p>
  <w:p w14:paraId="6E0A2FCB" w14:textId="77777777" w:rsidR="009641C8" w:rsidRDefault="009641C8" w:rsidP="009641C8">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17"/>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4337"/>
    <w:rsid w:val="00010CB9"/>
    <w:rsid w:val="000123C0"/>
    <w:rsid w:val="00015342"/>
    <w:rsid w:val="00020EBC"/>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1B34"/>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A7A48"/>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E585C"/>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2602"/>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62E"/>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565F9"/>
    <w:rsid w:val="009641C8"/>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0BAB"/>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434A2"/>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049"/>
    <w:rsid w:val="00D33344"/>
    <w:rsid w:val="00D33775"/>
    <w:rsid w:val="00D34E23"/>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4337"/>
    <w:rsid w:val="00E764D9"/>
    <w:rsid w:val="00E8408C"/>
    <w:rsid w:val="00E90CBC"/>
    <w:rsid w:val="00E941A7"/>
    <w:rsid w:val="00E97A05"/>
    <w:rsid w:val="00E97C34"/>
    <w:rsid w:val="00EA034A"/>
    <w:rsid w:val="00EA09B8"/>
    <w:rsid w:val="00EA36EA"/>
    <w:rsid w:val="00EC3C5B"/>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8193"/>
    <o:shapelayout v:ext="edit">
      <o:idmap v:ext="edit" data="1"/>
    </o:shapelayout>
  </w:shapeDefaults>
  <w:decimalSymbol w:val="."/>
  <w:listSeparator w:val=","/>
  <w14:docId w14:val="5BA0DC7E"/>
  <w15:docId w15:val="{495D81FC-05E0-4CCF-9873-F036D0CECB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9641C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641C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259513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163</Words>
  <Characters>952</Characters>
  <Application>Microsoft Office Word</Application>
  <DocSecurity>0</DocSecurity>
  <Lines>33</Lines>
  <Paragraphs>12</Paragraphs>
  <ScaleCrop>false</ScaleCrop>
  <HeadingPairs>
    <vt:vector size="2" baseType="variant">
      <vt:variant>
        <vt:lpstr>Title</vt:lpstr>
      </vt:variant>
      <vt:variant>
        <vt:i4>1</vt:i4>
      </vt:variant>
    </vt:vector>
  </HeadingPairs>
  <TitlesOfParts>
    <vt:vector size="1" baseType="lpstr">
      <vt:lpstr>A4552 TRANSPORTATION AND INDEPENDENT AUTHORITIES Statement JANUARY 25, 2021</vt:lpstr>
    </vt:vector>
  </TitlesOfParts>
  <Manager>R211</Manager>
  <Company>NJ OLS DMU</Company>
  <LinksUpToDate>false</LinksUpToDate>
  <CharactersWithSpaces>1113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A4552 ATR Statement 2/22/21</dc:title>
  <dc:subject/>
  <dc:creator>Assembly ATR</dc:creator>
  <cp:keywords>A4552|1|AU |261|0|0|!||</cp:keywords>
  <dc:description/>
  <cp:lastModifiedBy>Sommers, Shelly</cp:lastModifiedBy>
  <cp:revision>2</cp:revision>
  <cp:lastPrinted>2021-02-23T15:45:00Z</cp:lastPrinted>
  <dcterms:created xsi:type="dcterms:W3CDTF">2021-02-23T18:33:00Z</dcterms:created>
  <dcterms:modified xsi:type="dcterms:W3CDTF">2021-02-23T18:33:00Z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