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D08" w:rsidRDefault="00341D08" w:rsidP="00341D08">
      <w:pPr>
        <w:pStyle w:val="bpuBill"/>
      </w:pPr>
      <w:bookmarkStart w:id="0" w:name="bpuFrontPg"/>
      <w:bookmarkStart w:id="1" w:name="_GoBack"/>
      <w:bookmarkEnd w:id="0"/>
      <w:bookmarkEnd w:id="1"/>
      <w:r>
        <w:t xml:space="preserve">ASSEMBLY, No. 4580 </w:t>
      </w:r>
    </w:p>
    <w:p w:rsidR="00341D08" w:rsidRPr="009D38FF" w:rsidRDefault="00341D08" w:rsidP="00341D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81417" r:id="rId7"/>
        </w:object>
      </w:r>
    </w:p>
    <w:p w:rsidR="00341D08" w:rsidRDefault="00341D08" w:rsidP="00341D08">
      <w:pPr>
        <w:pStyle w:val="bpuState"/>
      </w:pPr>
      <w:r>
        <w:t>STATE OF NEW JERSEY</w:t>
      </w:r>
    </w:p>
    <w:p w:rsidR="00341D08" w:rsidRDefault="00341D08" w:rsidP="00341D08">
      <w:pPr>
        <w:pStyle w:val="bpuLegislature"/>
      </w:pPr>
      <w:r>
        <w:t>219th LEGISLATURE</w:t>
      </w:r>
    </w:p>
    <w:p w:rsidR="00341D08" w:rsidRDefault="00341D08" w:rsidP="00341D08">
      <w:pPr>
        <w:pStyle w:val="bpuWpGraphic"/>
      </w:pPr>
      <w:r>
        <w:object w:dxaOrig="8985" w:dyaOrig="255">
          <v:shape id="_x0000_i1026" type="#_x0000_t75" style="width:6in;height:12pt" o:ole="">
            <v:imagedata r:id="rId6" o:title=""/>
          </v:shape>
          <o:OLEObject Type="Embed" ProgID="WPWin6.1" ShapeID="_x0000_i1026" DrawAspect="Content" ObjectID="_1666081418" r:id="rId8"/>
        </w:object>
      </w:r>
      <w:r>
        <w:t xml:space="preserve">  </w:t>
      </w:r>
    </w:p>
    <w:p w:rsidR="00341D08" w:rsidRDefault="00341D08" w:rsidP="00341D08">
      <w:pPr>
        <w:pStyle w:val="bpuIntro"/>
      </w:pPr>
      <w:r>
        <w:t>INTRODUCED AUGUST 25, 2020</w:t>
      </w:r>
    </w:p>
    <w:p w:rsidR="00341D08" w:rsidRDefault="00341D08" w:rsidP="00341D08">
      <w:pPr>
        <w:pStyle w:val="bpuIntro"/>
      </w:pPr>
    </w:p>
    <w:p w:rsidR="00341D08" w:rsidRDefault="00341D08" w:rsidP="00341D08">
      <w:pPr>
        <w:pStyle w:val="bpuIntro"/>
        <w:sectPr w:rsidR="00341D08" w:rsidSect="00D350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1D08" w:rsidRDefault="00341D08" w:rsidP="00341D08">
      <w:pPr>
        <w:pStyle w:val="bpuIntro"/>
      </w:pPr>
    </w:p>
    <w:p w:rsidR="00341D08" w:rsidRDefault="00341D08" w:rsidP="00341D08">
      <w:pPr>
        <w:pStyle w:val="bpuSponsor"/>
      </w:pPr>
      <w:r>
        <w:t>Sponsored by:</w:t>
      </w:r>
    </w:p>
    <w:p w:rsidR="00341D08" w:rsidRDefault="00341D08" w:rsidP="00341D08">
      <w:pPr>
        <w:pStyle w:val="bpuSponsor"/>
      </w:pPr>
      <w:r>
        <w:t>Assemblyman  ANDREW ZWICKER</w:t>
      </w:r>
    </w:p>
    <w:p w:rsidR="00341D08" w:rsidRDefault="00341D08" w:rsidP="00341D08">
      <w:pPr>
        <w:pStyle w:val="bpuSponsor"/>
      </w:pPr>
      <w:r>
        <w:t>District 16 (Hunterdon, Mercer, Middlesex and Somerset)</w:t>
      </w:r>
    </w:p>
    <w:p w:rsidR="00341D08" w:rsidRDefault="00BF1762" w:rsidP="00BF1762">
      <w:pPr>
        <w:pStyle w:val="bpuSponsor"/>
      </w:pPr>
      <w:r>
        <w:t>Assemblyman  EDWARD H. THOMSON</w:t>
      </w:r>
    </w:p>
    <w:p w:rsidR="00BF1762" w:rsidRDefault="00BF1762" w:rsidP="00BF1762">
      <w:pPr>
        <w:pStyle w:val="bpuSponsor"/>
      </w:pPr>
      <w:r>
        <w:t>District 30 (Monmouth and Ocean)</w:t>
      </w:r>
    </w:p>
    <w:p w:rsidR="00BF1762" w:rsidRDefault="00A94986" w:rsidP="00A94986">
      <w:pPr>
        <w:pStyle w:val="bpuSponsor"/>
      </w:pPr>
      <w:r>
        <w:t>Assemblywoman  ANGELA V. MCKNIGHT</w:t>
      </w:r>
    </w:p>
    <w:p w:rsidR="00A94986" w:rsidRDefault="00A94986" w:rsidP="00A94986">
      <w:pPr>
        <w:pStyle w:val="bpuSponsor"/>
      </w:pPr>
      <w:r>
        <w:t>District 31 (Hudson)</w:t>
      </w:r>
    </w:p>
    <w:p w:rsidR="00A94986" w:rsidRPr="00A94986" w:rsidRDefault="00A94986" w:rsidP="00A94986">
      <w:pPr>
        <w:pStyle w:val="bpuSponsor"/>
      </w:pPr>
    </w:p>
    <w:p w:rsidR="00E53708" w:rsidRDefault="00D350CA" w:rsidP="00D350CA">
      <w:pPr>
        <w:pStyle w:val="bpuSponsor"/>
      </w:pPr>
      <w:r>
        <w:t>Co-Sponsored by:</w:t>
      </w:r>
    </w:p>
    <w:p w:rsidR="00D350CA" w:rsidRPr="00D350CA" w:rsidRDefault="00D350CA" w:rsidP="00D350CA">
      <w:pPr>
        <w:pStyle w:val="bpuSponsor"/>
      </w:pPr>
      <w:r w:rsidRPr="00D350CA">
        <w:t xml:space="preserve">Assemblyman Webber, Assemblywoman </w:t>
      </w:r>
      <w:proofErr w:type="spellStart"/>
      <w:r w:rsidRPr="00D350CA">
        <w:t>DiMaso</w:t>
      </w:r>
      <w:proofErr w:type="spellEnd"/>
      <w:r w:rsidRPr="00D350CA">
        <w:t xml:space="preserve">, Assemblyman </w:t>
      </w:r>
      <w:proofErr w:type="spellStart"/>
      <w:r w:rsidRPr="00D350CA">
        <w:t>Freiman</w:t>
      </w:r>
      <w:proofErr w:type="spellEnd"/>
      <w:r w:rsidRPr="00D350CA">
        <w:t xml:space="preserve"> and Assemblywoman Downey</w:t>
      </w:r>
    </w:p>
    <w:p w:rsidR="00AE0564" w:rsidRDefault="00AE0564" w:rsidP="00AE0564"/>
    <w:p w:rsidR="00D350CA" w:rsidRPr="00AE0564" w:rsidRDefault="00D350CA" w:rsidP="00AE0564"/>
    <w:p w:rsidR="00341D08" w:rsidRDefault="00341D08" w:rsidP="00341D08">
      <w:pPr>
        <w:pStyle w:val="bpuSponsor"/>
      </w:pPr>
    </w:p>
    <w:p w:rsidR="00341D08" w:rsidRDefault="00341D08" w:rsidP="00341D08">
      <w:pPr>
        <w:pStyle w:val="bpuSponsor"/>
      </w:pPr>
    </w:p>
    <w:p w:rsidR="00341D08" w:rsidRDefault="00341D08" w:rsidP="00341D08">
      <w:pPr>
        <w:pStyle w:val="bpuSponsor"/>
      </w:pPr>
      <w:r>
        <w:t>SYNOPSIS</w:t>
      </w:r>
    </w:p>
    <w:p w:rsidR="00341D08" w:rsidRDefault="00341D08" w:rsidP="00341D08">
      <w:pPr>
        <w:pStyle w:val="bpuNormText"/>
      </w:pPr>
      <w:r>
        <w:tab/>
        <w:t xml:space="preserve">Establishes requirements for sale of home baked goods. </w:t>
      </w:r>
    </w:p>
    <w:p w:rsidR="00341D08" w:rsidRDefault="00341D08" w:rsidP="00341D08">
      <w:pPr>
        <w:pStyle w:val="bpuNormText"/>
      </w:pPr>
    </w:p>
    <w:p w:rsidR="00341D08" w:rsidRDefault="00341D08" w:rsidP="00341D08">
      <w:pPr>
        <w:pStyle w:val="bpuSponsor"/>
      </w:pPr>
      <w:r>
        <w:t xml:space="preserve">CURRENT VERSION OF TEXT </w:t>
      </w:r>
    </w:p>
    <w:p w:rsidR="00341D08" w:rsidRDefault="00341D08" w:rsidP="00341D08">
      <w:pPr>
        <w:pStyle w:val="bpuNormText"/>
      </w:pPr>
      <w:r>
        <w:tab/>
        <w:t>As introduced.</w:t>
      </w:r>
    </w:p>
    <w:p w:rsidR="00341D08" w:rsidRDefault="00341D08" w:rsidP="00341D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1D08" w:rsidRDefault="00341D08" w:rsidP="008916EC">
      <w:pPr>
        <w:pStyle w:val="FronterPage"/>
        <w:tabs>
          <w:tab w:val="clear" w:pos="720"/>
          <w:tab w:val="clear" w:pos="1440"/>
          <w:tab w:val="clear" w:pos="2160"/>
          <w:tab w:val="clear" w:pos="2880"/>
          <w:tab w:val="clear" w:pos="3600"/>
          <w:tab w:val="clear" w:pos="4320"/>
          <w:tab w:val="clear" w:pos="5040"/>
        </w:tabs>
        <w:sectPr w:rsidR="00341D08" w:rsidSect="00341D08">
          <w:type w:val="continuous"/>
          <w:pgSz w:w="12240" w:h="20160" w:code="5"/>
          <w:pgMar w:top="1440" w:right="2275" w:bottom="1440" w:left="2275" w:header="72" w:footer="720" w:gutter="0"/>
          <w:pgNumType w:start="1"/>
          <w:cols w:space="720"/>
          <w:docGrid w:linePitch="360"/>
        </w:sectPr>
      </w:pPr>
    </w:p>
    <w:p w:rsidR="00387522" w:rsidRPr="00677316" w:rsidRDefault="00387522" w:rsidP="00387522">
      <w:pPr>
        <w:pStyle w:val="HangingAnAct"/>
        <w:rPr>
          <w:rStyle w:val="HangingAnActChar"/>
        </w:rPr>
      </w:pPr>
      <w:r w:rsidRPr="00387522">
        <w:rPr>
          <w:rStyle w:val="BillHead"/>
        </w:rPr>
        <w:lastRenderedPageBreak/>
        <w:t>An Act</w:t>
      </w:r>
      <w:r w:rsidRPr="006B7FA7">
        <w:rPr>
          <w:rStyle w:val="HangingAnActChar"/>
        </w:rPr>
        <w:t xml:space="preserve"> </w:t>
      </w:r>
      <w:r>
        <w:t>concerning home baked goods and supplementing Title 24 of the Revised Statutes.</w:t>
      </w:r>
    </w:p>
    <w:p w:rsidR="00387522" w:rsidRPr="00D71D68" w:rsidRDefault="00387522" w:rsidP="00387522"/>
    <w:p w:rsidR="00387522" w:rsidRPr="00AA7880" w:rsidRDefault="00387522" w:rsidP="00387522">
      <w:r>
        <w:tab/>
      </w:r>
      <w:r>
        <w:rPr>
          <w:rStyle w:val="BillHeading2"/>
        </w:rPr>
        <w:t xml:space="preserve">Be It Enacted </w:t>
      </w:r>
      <w:r>
        <w:rPr>
          <w:rStyle w:val="BillLanguage"/>
        </w:rPr>
        <w:t>by the Senate and General Assembly of the State of New Jersey:</w:t>
      </w:r>
    </w:p>
    <w:p w:rsidR="00387522" w:rsidRDefault="00387522" w:rsidP="00387522"/>
    <w:p w:rsidR="00387522" w:rsidRDefault="00387522" w:rsidP="00387522">
      <w:r>
        <w:tab/>
        <w:t>1.</w:t>
      </w:r>
      <w:r>
        <w:tab/>
        <w:t>As used in this act:</w:t>
      </w:r>
    </w:p>
    <w:p w:rsidR="00387522" w:rsidRPr="000C3A6F" w:rsidRDefault="00387522" w:rsidP="00387522">
      <w:r>
        <w:tab/>
        <w:t xml:space="preserve">“Baked goods” means ready-to-eat baked food </w:t>
      </w:r>
      <w:r w:rsidRPr="000C3A6F">
        <w:t>listed in subsection a. of section 4 of this act</w:t>
      </w:r>
      <w:r>
        <w:t xml:space="preserve"> that does not require further cooking or refrigeration for food safety, and which is not a potentially hazardous food.  Baked goods may contain ingredients which constitute potentially hazardous food, provided that the baked good as presented for sale is not a potentially hazardous food.  “Baked goods” </w:t>
      </w:r>
      <w:r w:rsidRPr="000C3A6F">
        <w:t>shall not</w:t>
      </w:r>
      <w:r>
        <w:t xml:space="preserve"> include </w:t>
      </w:r>
      <w:r w:rsidRPr="000C3A6F">
        <w:t>any food listed in subsection b. of section 4 of this act.</w:t>
      </w:r>
    </w:p>
    <w:p w:rsidR="00387522" w:rsidRPr="000C3A6F" w:rsidRDefault="00387522" w:rsidP="00387522">
      <w:r w:rsidRPr="000C3A6F">
        <w:tab/>
        <w:t>“Commissioner” means the Commissioner of Health.</w:t>
      </w:r>
    </w:p>
    <w:p w:rsidR="00387522" w:rsidRDefault="00387522" w:rsidP="00387522">
      <w:r w:rsidRPr="000C3A6F">
        <w:tab/>
        <w:t>“Department” means the Department of Health</w:t>
      </w:r>
      <w:r>
        <w:t>.</w:t>
      </w:r>
    </w:p>
    <w:p w:rsidR="00387522" w:rsidRDefault="00387522" w:rsidP="00387522">
      <w:r>
        <w:tab/>
        <w:t xml:space="preserve">“Home baker” means a person who prepares baked goods </w:t>
      </w:r>
      <w:r w:rsidRPr="000C3A6F">
        <w:t>in accordance with the provisions of this act</w:t>
      </w:r>
      <w:r>
        <w:t>.</w:t>
      </w:r>
    </w:p>
    <w:p w:rsidR="00387522" w:rsidRDefault="00387522" w:rsidP="00387522">
      <w:r>
        <w:tab/>
        <w:t>“Potentially hazardous food” means a food that requires time or temperature control for safety to limit pathogenic microorganism growth or toxin formation.</w:t>
      </w:r>
    </w:p>
    <w:p w:rsidR="00387522" w:rsidRPr="00CA398F" w:rsidRDefault="00387522" w:rsidP="00387522"/>
    <w:p w:rsidR="00387522" w:rsidRDefault="00387522" w:rsidP="00387522">
      <w:r>
        <w:tab/>
        <w:t>2.</w:t>
      </w:r>
      <w:r>
        <w:tab/>
        <w:t>A home baker may sell baked goods prepared by the home baker in a kitchen in a private home, provided the following requirements are met:</w:t>
      </w:r>
    </w:p>
    <w:p w:rsidR="00387522" w:rsidRDefault="00387522" w:rsidP="00387522">
      <w:r>
        <w:tab/>
        <w:t>a.</w:t>
      </w:r>
      <w:r>
        <w:tab/>
        <w:t>The baked goods shall not be sold or offered for sale except at the home baker’s home, a consumer’s home, a farmer’s market, a farm stand, or a county, municipal, or nonprofit fair, festival, or event.  A home baker shall not sell or offer for sale baked goods over the Internet, wholesale, or to a commercial retailer for resale;</w:t>
      </w:r>
    </w:p>
    <w:p w:rsidR="00387522" w:rsidRDefault="00387522" w:rsidP="00387522">
      <w:r>
        <w:tab/>
        <w:t>b.</w:t>
      </w:r>
      <w:r>
        <w:tab/>
        <w:t>The gross income generated by the home baker from the sale of baked goods shall not exceed $50,000 per year;</w:t>
      </w:r>
    </w:p>
    <w:p w:rsidR="00387522" w:rsidRDefault="00387522" w:rsidP="00387522">
      <w:r>
        <w:tab/>
        <w:t>c.</w:t>
      </w:r>
      <w:r>
        <w:tab/>
        <w:t xml:space="preserve">The home baker, and any person assisting the home baker in the preparation of baked goods, shall possess a current, valid food handler’s certificate issued by </w:t>
      </w:r>
      <w:r w:rsidRPr="000C3A6F">
        <w:t>the department</w:t>
      </w:r>
      <w:r>
        <w:t xml:space="preserve"> pursuant to subsection a. of section 3 of this act;</w:t>
      </w:r>
    </w:p>
    <w:p w:rsidR="00387522" w:rsidRPr="00832435" w:rsidRDefault="00387522" w:rsidP="00387522">
      <w:pPr>
        <w:rPr>
          <w:u w:val="single"/>
        </w:rPr>
      </w:pPr>
      <w:r>
        <w:tab/>
        <w:t>d.</w:t>
      </w:r>
      <w:r>
        <w:tab/>
      </w:r>
      <w:r w:rsidRPr="000C3A6F">
        <w:t>The home baker shall display the baker’s current, valid food handler certification issued pursuant to subsection a. of section 3 of this act at the point of sale</w:t>
      </w:r>
      <w:r>
        <w:t>;</w:t>
      </w:r>
    </w:p>
    <w:p w:rsidR="00387522" w:rsidRDefault="00801872" w:rsidP="00387522">
      <w:r>
        <w:tab/>
      </w:r>
      <w:r w:rsidR="00387522">
        <w:t>e.</w:t>
      </w:r>
      <w:r w:rsidR="00387522">
        <w:tab/>
        <w:t>Baked goods shall be packaged in a manner that prevents or reduces the risk of contamination, unless the size, shape, or other characteristics of a baked good makes such packaging impractical or unnecessary; and</w:t>
      </w:r>
    </w:p>
    <w:p w:rsidR="00387522" w:rsidRDefault="00801872" w:rsidP="00387522">
      <w:r>
        <w:tab/>
      </w:r>
      <w:r w:rsidR="00387522">
        <w:t>f.</w:t>
      </w:r>
      <w:r w:rsidR="00387522">
        <w:tab/>
        <w:t xml:space="preserve">Each baked </w:t>
      </w:r>
      <w:proofErr w:type="spellStart"/>
      <w:r w:rsidR="00387522">
        <w:t>good</w:t>
      </w:r>
      <w:proofErr w:type="spellEnd"/>
      <w:r w:rsidR="00387522">
        <w:t xml:space="preserve"> sold or offered for sale shall include a label containing the following information:</w:t>
      </w:r>
    </w:p>
    <w:p w:rsidR="00387522" w:rsidRPr="00CA398F" w:rsidRDefault="00387522" w:rsidP="00387522">
      <w:pPr>
        <w:rPr>
          <w:rFonts w:ascii="Albertus Extra Bold" w:hAnsi="Albertus Extra Bold"/>
          <w:b/>
          <w:vertAlign w:val="superscript"/>
        </w:rPr>
      </w:pPr>
      <w:r>
        <w:lastRenderedPageBreak/>
        <w:tab/>
        <w:t>(1)</w:t>
      </w:r>
      <w:r>
        <w:tab/>
        <w:t>the name of the home baker</w:t>
      </w:r>
      <w:r w:rsidRPr="000C3A6F">
        <w:t>, the home baker’s food handler certification number,</w:t>
      </w:r>
      <w:r>
        <w:t xml:space="preserve"> and the address where the baked good was prepared; </w:t>
      </w:r>
    </w:p>
    <w:p w:rsidR="00387522" w:rsidRPr="00CA398F" w:rsidRDefault="00387522" w:rsidP="00387522">
      <w:pPr>
        <w:rPr>
          <w:rFonts w:ascii="Albertus Extra Bold" w:hAnsi="Albertus Extra Bold"/>
          <w:b/>
          <w:vertAlign w:val="superscript"/>
        </w:rPr>
      </w:pPr>
      <w:r>
        <w:tab/>
        <w:t>(2)</w:t>
      </w:r>
      <w:r>
        <w:tab/>
        <w:t xml:space="preserve">the name of the baked good, including a description of the type or nature of the baked good if not apparent from the name; </w:t>
      </w:r>
    </w:p>
    <w:p w:rsidR="00387522" w:rsidRDefault="00387522" w:rsidP="00387522">
      <w:r>
        <w:tab/>
        <w:t>(3)</w:t>
      </w:r>
      <w:r>
        <w:tab/>
        <w:t>any major food allergens used as an ingredient in the baked good, including, but not limited to, eggs, nuts, wheat, soy, dairy, and peanuts; and</w:t>
      </w:r>
    </w:p>
    <w:p w:rsidR="00387522" w:rsidRDefault="00387522" w:rsidP="00387522">
      <w:r>
        <w:tab/>
        <w:t>(4)</w:t>
      </w:r>
      <w:r>
        <w:tab/>
        <w:t xml:space="preserve">the following statement: “This food </w:t>
      </w:r>
      <w:r w:rsidRPr="000C3A6F">
        <w:t>was prepared</w:t>
      </w:r>
      <w:r>
        <w:t xml:space="preserve"> in a kitchen that </w:t>
      </w:r>
      <w:r w:rsidRPr="000C3A6F">
        <w:t>may</w:t>
      </w:r>
      <w:r>
        <w:t xml:space="preserve"> not </w:t>
      </w:r>
      <w:r w:rsidRPr="000C3A6F">
        <w:t>be</w:t>
      </w:r>
      <w:r>
        <w:t xml:space="preserve"> subject to </w:t>
      </w:r>
      <w:r w:rsidRPr="000C3A6F">
        <w:t>regular</w:t>
      </w:r>
      <w:r>
        <w:t xml:space="preserve"> inspection by </w:t>
      </w:r>
      <w:r w:rsidRPr="000C3A6F">
        <w:t>health authorities</w:t>
      </w:r>
      <w:r>
        <w:t>.”</w:t>
      </w:r>
    </w:p>
    <w:p w:rsidR="00387522" w:rsidRDefault="00387522" w:rsidP="00387522"/>
    <w:p w:rsidR="00387522" w:rsidRPr="000C3A6F" w:rsidRDefault="00387522" w:rsidP="00387522">
      <w:r>
        <w:tab/>
        <w:t>3.</w:t>
      </w:r>
      <w:r>
        <w:tab/>
        <w:t xml:space="preserve">a.  </w:t>
      </w:r>
      <w:r w:rsidRPr="000C3A6F">
        <w:t>(1)</w:t>
      </w:r>
      <w:r w:rsidRPr="000C3A6F">
        <w:tab/>
        <w:t xml:space="preserve">An application for a food handler certification authorizing the individual to sell baked goods prepared in a kitchen in a private home pursuant to this act shall be submitted to the department for approval.  The application shall include: </w:t>
      </w:r>
    </w:p>
    <w:p w:rsidR="00387522" w:rsidRPr="000C3A6F" w:rsidRDefault="00387522" w:rsidP="00387522">
      <w:r w:rsidRPr="000C3A6F">
        <w:tab/>
        <w:t>(a)</w:t>
      </w:r>
      <w:r w:rsidRPr="000C3A6F">
        <w:tab/>
        <w:t>the nature and type of each baked good that the home baker intends to prepare and sell;</w:t>
      </w:r>
    </w:p>
    <w:p w:rsidR="00387522" w:rsidRPr="000C3A6F" w:rsidRDefault="00387522" w:rsidP="00387522">
      <w:r w:rsidRPr="000C3A6F">
        <w:tab/>
        <w:t>(b)</w:t>
      </w:r>
      <w:r w:rsidRPr="000C3A6F">
        <w:tab/>
        <w:t>an acknowledgement that the home baker will only be authorized to prepare and sell those home baked goods expressly included in an approved food handler certification, and that the home baker’s food handler certification may be revoked upon a third or subsequent finding that the home baker has sold baked goods not included in the baker’s food handler certification;</w:t>
      </w:r>
    </w:p>
    <w:p w:rsidR="00387522" w:rsidRPr="000C3A6F" w:rsidRDefault="00387522" w:rsidP="00387522">
      <w:r w:rsidRPr="000C3A6F">
        <w:tab/>
        <w:t>(c)</w:t>
      </w:r>
      <w:r w:rsidRPr="000C3A6F">
        <w:tab/>
        <w:t>an attestation that the home baker will report income as required under State and federal law; and</w:t>
      </w:r>
    </w:p>
    <w:p w:rsidR="00387522" w:rsidRPr="000C3A6F" w:rsidRDefault="00387522" w:rsidP="00387522">
      <w:r w:rsidRPr="000C3A6F">
        <w:tab/>
        <w:t>(d)</w:t>
      </w:r>
      <w:r w:rsidRPr="000C3A6F">
        <w:tab/>
        <w:t>an attestation that the home baker will comply with all applicable State and federal labor laws.</w:t>
      </w:r>
    </w:p>
    <w:p w:rsidR="00387522" w:rsidRPr="000C3A6F" w:rsidRDefault="00387522" w:rsidP="00387522">
      <w:r w:rsidRPr="000C3A6F">
        <w:tab/>
        <w:t>(2)</w:t>
      </w:r>
      <w:r w:rsidRPr="000C3A6F">
        <w:tab/>
        <w:t xml:space="preserve">There shall be no limit on the number or types of baked goods that may be authorized under a single food handler certification, provided that the baked goods are limited to those expressly authorized pursuant to subsection a. of section 4 of this act.  A home baker seeking to prepare and sell a baked good not authorized under the home baker’s current food handler certification may submit an application for an amended food handler certification or include the additional baked goods in an application to renew a food handler certification.  The fee to apply for an amended food handler certification shall be $50 or the actual administrative costs of processing the application, whichever is less.  A home baker may apply to amend a food handler certification no more than once per certification period.  </w:t>
      </w:r>
    </w:p>
    <w:p w:rsidR="00387522" w:rsidRPr="000C3A6F" w:rsidRDefault="00387522" w:rsidP="00387522">
      <w:r w:rsidRPr="000C3A6F">
        <w:tab/>
        <w:t>(3)</w:t>
      </w:r>
      <w:r w:rsidRPr="000C3A6F">
        <w:tab/>
        <w:t>Upon approval of an application for initial or renewed certification as a food handler, the home baker shall pay a certification fee of $300 to the department.</w:t>
      </w:r>
    </w:p>
    <w:p w:rsidR="00387522" w:rsidRDefault="00387522" w:rsidP="00387522">
      <w:r w:rsidRPr="000C3A6F">
        <w:tab/>
        <w:t>(4)</w:t>
      </w:r>
      <w:r w:rsidRPr="000C3A6F">
        <w:tab/>
        <w:t xml:space="preserve">A food handler certification issued pursuant to this section shall be valid for one year and shall be renewable upon application to the department.  The department shall provide the home baker with at least one written notification of the renewal deadline no less </w:t>
      </w:r>
      <w:r w:rsidRPr="000C3A6F">
        <w:lastRenderedPageBreak/>
        <w:t>than 30 days prior to expiration of the home baker’s current food handler certification.  The failure to submit a renewal application prior to the expiration date shall result in immediate termination of the food handler certification upon the expiration date, and the home baker shall be prohibited from selling baked goods prepared in a kitchen in a private home unless the home baker applies, and is approved, for a new food handler certification</w:t>
      </w:r>
      <w:r>
        <w:t>.</w:t>
      </w:r>
    </w:p>
    <w:p w:rsidR="00387522" w:rsidRPr="00FF7789" w:rsidRDefault="002F5F10" w:rsidP="00387522">
      <w:pPr>
        <w:rPr>
          <w:u w:val="single"/>
        </w:rPr>
      </w:pPr>
      <w:r>
        <w:tab/>
      </w:r>
      <w:r w:rsidR="00387522">
        <w:t>b.</w:t>
      </w:r>
      <w:r w:rsidR="00387522">
        <w:tab/>
        <w:t xml:space="preserve">The local board of health having jurisdiction in the municipality in which the home baker resides or in which the home baker prepares, offers for sale, or sells baked goods shall </w:t>
      </w:r>
      <w:r w:rsidR="00387522" w:rsidRPr="000C3A6F">
        <w:t>conduct an inspection of the kitchen that will be used by each applicant for a food handler certification prior to issuance of the certification, and shall</w:t>
      </w:r>
      <w:r w:rsidR="00387522">
        <w:t xml:space="preserve"> have the authority to conduct an inspection of baked goods or the place in which the baked goods are prepared </w:t>
      </w:r>
      <w:r w:rsidR="00387522" w:rsidRPr="000C3A6F">
        <w:t>as often as the local board of health deems necessary</w:t>
      </w:r>
      <w:r w:rsidR="00387522">
        <w:t xml:space="preserve">.  If the board finds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w:t>
      </w:r>
      <w:r w:rsidR="00387522" w:rsidRPr="000C3A6F">
        <w:t>temporarily suspending or permanently revoking a food handler certification issued to the home baker.  The department shall 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under this act shall provide the local board of health with access to any kitchen or other area or location used by the home baker to prepare baked goods for the purposes of conducting inspections pursuant to this subsection</w:t>
      </w:r>
      <w:r w:rsidR="00387522">
        <w:t>.</w:t>
      </w:r>
    </w:p>
    <w:p w:rsidR="00387522" w:rsidRDefault="00387522" w:rsidP="00387522">
      <w:r>
        <w:tab/>
        <w:t>c.</w:t>
      </w:r>
      <w:r>
        <w:tab/>
        <w:t>The preparation and sale of baked goods by home bakers pursuant to this act shall not be subject to regulation or restriction by municipal ordinance.</w:t>
      </w:r>
    </w:p>
    <w:p w:rsidR="00387522" w:rsidRDefault="00387522" w:rsidP="00387522">
      <w:r>
        <w:tab/>
        <w:t>d.</w:t>
      </w:r>
      <w:r>
        <w:tab/>
        <w:t>Nothing in this section shall be construed to restrict the ability of a neighbor or other affected person to institute a nuisance action against a home baker.</w:t>
      </w:r>
    </w:p>
    <w:p w:rsidR="00387522" w:rsidRDefault="00387522" w:rsidP="00387522"/>
    <w:p w:rsidR="00387522" w:rsidRPr="002C1EDA" w:rsidRDefault="00387522" w:rsidP="00387522">
      <w:r>
        <w:tab/>
      </w:r>
      <w:r w:rsidRPr="002C1EDA">
        <w:t>4.</w:t>
      </w:r>
      <w:r w:rsidRPr="002C1EDA">
        <w:tab/>
        <w:t xml:space="preserve">a.  Subject to any actions taken by the commissioner pursuant to subsection c. of this section, baked goods that may be prepared and sold pursuant to this act shall be limited to: breads, other than fruit breads or vegetable breads; rolls; cinnamon rolls; biscuits; bagels; muffins; doughnuts; cookies; baklava; biscotti that are not topped with chocolate or candy melts; cakes; cake pops that are not topped with chocolate or candy melts; cupcakes; brownies; double-crust fruit pies; scones; fruit jams, jellies, and marmalades made with high acid or low pH fruits; commercially-dried spices or </w:t>
      </w:r>
      <w:r w:rsidRPr="002C1EDA">
        <w:lastRenderedPageBreak/>
        <w:t xml:space="preserve">herbs that are repackaged or blended; repackaged dried or dehydrated vegetables; repackaged dried soup mixes; repackaged dried fruit; repackaged dried pasta; repackaged dry baking mixes; seasoning salt; fudge; popcorn; caramel corn; peanut brittle; rice cereal marshmallow bars; granola made using commercially roasted nuts; trail mix made using commercially roasted nuts; granola bars made using commercially roasted nuts; repackaged candy, other than chocolate; waffle cones; </w:t>
      </w:r>
      <w:proofErr w:type="spellStart"/>
      <w:r w:rsidRPr="002C1EDA">
        <w:t>pizzelles</w:t>
      </w:r>
      <w:proofErr w:type="spellEnd"/>
      <w:r w:rsidRPr="002C1EDA">
        <w:t>; toffee or caramel apples that are not prepared using candy melts; confections, including toffees, caramels, and hard candies; vegetable chips, including potato chips; crackers; and pretzels.</w:t>
      </w:r>
    </w:p>
    <w:p w:rsidR="00387522" w:rsidRPr="002C1EDA" w:rsidRDefault="00387522" w:rsidP="00387522">
      <w:r w:rsidRPr="002C1EDA">
        <w:tab/>
        <w:t>b.</w:t>
      </w:r>
      <w:r w:rsidRPr="002C1EDA">
        <w:tab/>
        <w:t>Subject to any actions taken by the commissioner pursuant to subsection c. of this section, in no case may the following foods be sold pursuant to this act: any food requiring refrigeration for preservation; homemade buttercream or cream cheese frosting; fruit breads; vegetable breads; products containing alcohol; “no-bake” products; pickles; relishes; sauerkraut; sauces; salsas; marinades; mustards; ketchups; pepper jellies; wine jellies; vegetable jellies; flower jellies; chutneys; vegetable oils; blended oils; salad dressings; cheesecakes; cream-filled pastries; cream pies; merengue pies; chocolate candies; products dipped in chocolate or a candy melt; products containing raw nuts; cheeses; yogurts; fluid dairy products; butters; meat; fish; or poultry products.</w:t>
      </w:r>
    </w:p>
    <w:p w:rsidR="00387522" w:rsidRPr="002C1EDA" w:rsidRDefault="00387522" w:rsidP="00387522">
      <w:pPr>
        <w:rPr>
          <w:rFonts w:ascii="Albertus Extra Bold" w:hAnsi="Albertus Extra Bold"/>
          <w:b/>
          <w:vertAlign w:val="superscript"/>
        </w:rPr>
      </w:pPr>
      <w:r w:rsidRPr="002C1EDA">
        <w:tab/>
        <w:t>c.</w:t>
      </w:r>
      <w:r w:rsidRPr="002C1EDA">
        <w:tab/>
        <w:t>The commissioner shall periodically review the foods listed in subsections a. and b. of this section, along with the current scientific literature, and shall be authorized to take administrative action to add or remove foods from either list or to otherwise revise the requirements concerning baked goods authorized for sale pursuant to this act.</w:t>
      </w:r>
    </w:p>
    <w:p w:rsidR="00387522" w:rsidRPr="00D71D68" w:rsidRDefault="00387522" w:rsidP="00387522"/>
    <w:p w:rsidR="00387522" w:rsidRDefault="00387522" w:rsidP="00387522">
      <w:r>
        <w:tab/>
      </w:r>
      <w:r w:rsidRPr="002C1EDA">
        <w:t>5.</w:t>
      </w:r>
      <w:r>
        <w:tab/>
        <w:t>This act shall take effect the first day of the seventh month next following the date of enactment.</w:t>
      </w:r>
    </w:p>
    <w:p w:rsidR="00295B13" w:rsidRPr="00AA7880" w:rsidRDefault="00295B13" w:rsidP="00295B13"/>
    <w:p w:rsidR="00295B13" w:rsidRPr="00CE7BD8" w:rsidRDefault="00295B13" w:rsidP="00295B13"/>
    <w:p w:rsidR="00295B13" w:rsidRPr="00AA7880" w:rsidRDefault="00295B13" w:rsidP="00295B13">
      <w:pPr>
        <w:jc w:val="center"/>
      </w:pPr>
      <w:r w:rsidRPr="00D71D68">
        <w:t>STATEMENT</w:t>
      </w:r>
    </w:p>
    <w:p w:rsidR="00295B13" w:rsidRDefault="00295B13" w:rsidP="00295B13"/>
    <w:p w:rsidR="003407FF" w:rsidRPr="00836AC6" w:rsidRDefault="003407FF" w:rsidP="003407FF">
      <w:r w:rsidRPr="00836AC6">
        <w:tab/>
      </w:r>
      <w:r>
        <w:t>T</w:t>
      </w:r>
      <w:r w:rsidRPr="00836AC6">
        <w:t>his bill establishes requirements for the sale of home baked goods</w:t>
      </w:r>
      <w:r>
        <w:t xml:space="preserve"> </w:t>
      </w:r>
      <w:r w:rsidRPr="00836AC6">
        <w:t xml:space="preserve">that do not require further cooking or refrigeration for food safety and </w:t>
      </w:r>
      <w:r>
        <w:t xml:space="preserve">are </w:t>
      </w:r>
      <w:r w:rsidRPr="00836AC6">
        <w:t>not a “potentially hazardous food,” which is defined to mean a food that requires time or temperature control for safety to limit pathogenic microorganism growth or toxin formation.  Home baked goods may be made using a potentially hazardous food, provided that the final product as offered for sale is not a potentially hazardous food.</w:t>
      </w:r>
    </w:p>
    <w:p w:rsidR="003407FF" w:rsidRPr="00836AC6" w:rsidRDefault="003407FF" w:rsidP="003407FF">
      <w:r w:rsidRPr="00836AC6">
        <w:tab/>
        <w:t xml:space="preserve">Under the bill, baked goods may not be sold or offered for sale except at the home baker’s home, a consumer’s home, a farmer’s market, a farm stand, or a county, municipal, or nonprofit fair, festival, or event; the bill prohibits selling or offering for sale home </w:t>
      </w:r>
      <w:r w:rsidRPr="00836AC6">
        <w:lastRenderedPageBreak/>
        <w:t>baked goods over the Internet, wholesale, or to a commercial retailer for resale.  The gross income generated by the home baker from the sale of baked goods may not exceed $50,000 per year.  The home baker and any person assisting the home baker must possess a current, valid food handler’s certificate</w:t>
      </w:r>
      <w:r>
        <w:t xml:space="preserve"> issued by the Department of Health (DOH), which is to be on display </w:t>
      </w:r>
      <w:r w:rsidRPr="00836AC6">
        <w:t xml:space="preserve">at the point of sale.  Baked goods are to be packaged in a manner that prevents or reduces the risk of contamination, unless the size, shape, or other characteristics of the baked good makes such packaging impractical or unnecessary.  Finally, each baked good is to be labeled with the name of the home baker and the address where the baked good was prepared; </w:t>
      </w:r>
      <w:r>
        <w:t xml:space="preserve">the home baker’s food handler certification number; </w:t>
      </w:r>
      <w:r w:rsidRPr="00836AC6">
        <w:t xml:space="preserve">the name of the baked good, including a description of the type or nature of the baked good if not apparent from the name; any major food allergens used as an ingredient in the baked </w:t>
      </w:r>
      <w:proofErr w:type="spellStart"/>
      <w:r w:rsidRPr="00836AC6">
        <w:t>good</w:t>
      </w:r>
      <w:proofErr w:type="spellEnd"/>
      <w:r w:rsidRPr="00836AC6">
        <w:t xml:space="preserve">, such as eggs, nuts, wheat, soy, dairy, or peanuts; and a statement that reads: </w:t>
      </w:r>
      <w:r>
        <w:t xml:space="preserve">“This food </w:t>
      </w:r>
      <w:r w:rsidRPr="000C3A6F">
        <w:t>was prepared</w:t>
      </w:r>
      <w:r>
        <w:t xml:space="preserve"> in a kitchen that </w:t>
      </w:r>
      <w:r w:rsidRPr="000C3A6F">
        <w:t>may</w:t>
      </w:r>
      <w:r>
        <w:t xml:space="preserve"> not </w:t>
      </w:r>
      <w:r w:rsidRPr="000C3A6F">
        <w:t>be</w:t>
      </w:r>
      <w:r>
        <w:t xml:space="preserve"> subject to </w:t>
      </w:r>
      <w:r w:rsidRPr="000C3A6F">
        <w:t>regular</w:t>
      </w:r>
      <w:r>
        <w:t xml:space="preserve"> inspection by </w:t>
      </w:r>
      <w:r w:rsidRPr="000C3A6F">
        <w:t>health authorities</w:t>
      </w:r>
      <w:r>
        <w:t>.”</w:t>
      </w:r>
    </w:p>
    <w:p w:rsidR="003407FF" w:rsidRPr="00F97D59" w:rsidRDefault="003407FF" w:rsidP="003407FF">
      <w:r w:rsidRPr="00F97D59">
        <w:tab/>
      </w:r>
      <w:r>
        <w:t>A</w:t>
      </w:r>
      <w:r w:rsidRPr="00F97D59">
        <w:t>pplication</w:t>
      </w:r>
      <w:r>
        <w:t>s</w:t>
      </w:r>
      <w:r w:rsidRPr="00F97D59">
        <w:t xml:space="preserve"> for a food handler certification </w:t>
      </w:r>
      <w:r>
        <w:t xml:space="preserve">are to </w:t>
      </w:r>
      <w:r w:rsidRPr="00F97D59">
        <w:t xml:space="preserve">be submitted to the </w:t>
      </w:r>
      <w:r>
        <w:t xml:space="preserve">DOH </w:t>
      </w:r>
      <w:r w:rsidRPr="00F97D59">
        <w:t>for approval</w:t>
      </w:r>
      <w:r>
        <w:t xml:space="preserve">, and will include a description of </w:t>
      </w:r>
      <w:r w:rsidRPr="00F97D59">
        <w:t>the nature and type of each baked good that the home baker intends to prepare and sell;</w:t>
      </w:r>
      <w:r>
        <w:t xml:space="preserve"> an acknowledgement the home baker will be limited to preparing those listed goods; and attestations the home baker will report income and comply with all applicable State and federal laws.  There will be no limit on the number or types of baked goods that may be </w:t>
      </w:r>
      <w:r w:rsidRPr="00F97D59">
        <w:t xml:space="preserve">authorized under a single food handler certification.  A </w:t>
      </w:r>
      <w:r>
        <w:t xml:space="preserve">food certification may be amended to add new </w:t>
      </w:r>
      <w:r w:rsidRPr="00F97D59">
        <w:t>baked good</w:t>
      </w:r>
      <w:r>
        <w:t xml:space="preserve">s by application to the DOH; the fee </w:t>
      </w:r>
      <w:r w:rsidRPr="00F97D59">
        <w:t xml:space="preserve">to apply for an amended food handler certification </w:t>
      </w:r>
      <w:r>
        <w:t xml:space="preserve">will </w:t>
      </w:r>
      <w:r w:rsidRPr="00F97D59">
        <w:t xml:space="preserve">be $50 or the actual administrative costs of processing the application, whichever is less.  A home baker may apply to amend a food handler certification no more than once per certification period.  </w:t>
      </w:r>
      <w:r>
        <w:t>The food handler certification fee will be $300.  Food handler certifications will be valid for one year; the DOH is to provide the home baker with one written notification of the renewal deadline at least 30 days in advance.</w:t>
      </w:r>
    </w:p>
    <w:p w:rsidR="003407FF" w:rsidRPr="00836AC6" w:rsidRDefault="003407FF" w:rsidP="003407FF">
      <w:r>
        <w:tab/>
        <w:t>T</w:t>
      </w:r>
      <w:r w:rsidRPr="00836AC6">
        <w:t>he preparation and sale of home baked goods may not be regulated or restricted by municipal ordinance.  Nothing in the bill will prohibit a neighbor or other affected person from bringing a nuisance action against a home baker.</w:t>
      </w:r>
    </w:p>
    <w:p w:rsidR="003407FF" w:rsidRDefault="003407FF" w:rsidP="003407FF">
      <w:r>
        <w:tab/>
        <w:t xml:space="preserve">Local boards of health having will be required to </w:t>
      </w:r>
      <w:r w:rsidRPr="00526497">
        <w:t xml:space="preserve">conduct an inspection of the kitchen that will be used by applicant for a food handler certification prior to issuance of the certification, and </w:t>
      </w:r>
      <w:r>
        <w:t xml:space="preserve">will have the authority to conduct an inspection of baked goods or the place in which the baked goods are prepared </w:t>
      </w:r>
      <w:r w:rsidRPr="00526497">
        <w:t>as often as the local board of health deems necessary</w:t>
      </w:r>
      <w:r>
        <w:t xml:space="preserve">.  If the board finds baked goods or the conditions under which they are prepared constitute an immediate and serious threat to human life or health, the board may </w:t>
      </w:r>
      <w:r>
        <w:lastRenderedPageBreak/>
        <w:t xml:space="preserve">order any appropriate relief, including, but not limited to: confiscation or destruction of the baked goods; remedial action to correct an unsafe or potentially hazardous condition; or </w:t>
      </w:r>
      <w:r w:rsidRPr="00526497">
        <w:t xml:space="preserve">temporarily suspending or permanently revoking a food handler certification issued to the home baker.  </w:t>
      </w:r>
    </w:p>
    <w:p w:rsidR="003407FF" w:rsidRDefault="003407FF" w:rsidP="003407FF">
      <w:r>
        <w:tab/>
      </w:r>
      <w:r w:rsidRPr="00526497">
        <w:t xml:space="preserve">The </w:t>
      </w:r>
      <w:r>
        <w:t xml:space="preserve">DOH will be required to </w:t>
      </w:r>
      <w:r w:rsidRPr="00526497">
        <w:t xml:space="preserve">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w:t>
      </w:r>
      <w:r>
        <w:t xml:space="preserve">will be required to </w:t>
      </w:r>
      <w:r w:rsidRPr="00526497">
        <w:t xml:space="preserve">provide the local board of health with access to any kitchen or </w:t>
      </w:r>
      <w:r>
        <w:t xml:space="preserve">food preparation </w:t>
      </w:r>
      <w:r w:rsidRPr="00526497">
        <w:t>area used by the home baker</w:t>
      </w:r>
      <w:r w:rsidR="00894983">
        <w:t>, which access is to be provided</w:t>
      </w:r>
      <w:r w:rsidRPr="00526497">
        <w:t xml:space="preserve"> for </w:t>
      </w:r>
      <w:r>
        <w:t xml:space="preserve">inspection </w:t>
      </w:r>
      <w:r w:rsidRPr="00526497">
        <w:t>purposes</w:t>
      </w:r>
      <w:r>
        <w:t>.</w:t>
      </w:r>
    </w:p>
    <w:p w:rsidR="00387522" w:rsidRDefault="003407FF" w:rsidP="003407FF">
      <w:r>
        <w:tab/>
        <w:t>The bill sets forth specific lists of home baked goods that may be prepared and sold under the bill as well as a list of foods and food products that cannot be prepared and sold under the bill.  The DOH is to periodically review and revise these lists as appropriate, and in consultation with current scientific literature.</w:t>
      </w:r>
    </w:p>
    <w:sectPr w:rsidR="00387522" w:rsidSect="00341D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FF9" w:rsidRDefault="004E3FF9">
      <w:r>
        <w:separator/>
      </w:r>
    </w:p>
  </w:endnote>
  <w:endnote w:type="continuationSeparator" w:id="0">
    <w:p w:rsidR="004E3FF9" w:rsidRDefault="004E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762" w:rsidRDefault="00D350CA" w:rsidP="00D350C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FF9" w:rsidRDefault="004E3FF9">
      <w:r>
        <w:separator/>
      </w:r>
    </w:p>
  </w:footnote>
  <w:footnote w:type="continuationSeparator" w:id="0">
    <w:p w:rsidR="004E3FF9" w:rsidRDefault="004E3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14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1D08" w:rsidRDefault="00341D08" w:rsidP="00341D08">
    <w:pPr>
      <w:pStyle w:val="bpuHeadSpon"/>
    </w:pPr>
    <w:r w:rsidRPr="00341D08">
      <w:rPr>
        <w:rStyle w:val="bpuHeadSponChar"/>
      </w:rPr>
      <w:t>A4580</w:t>
    </w:r>
    <w:r>
      <w:t xml:space="preserve"> ZWICKER</w:t>
    </w:r>
    <w:r w:rsidR="00BF1762">
      <w:t>, THOMSON</w:t>
    </w:r>
  </w:p>
  <w:p w:rsidR="00341D08" w:rsidRDefault="00341D08" w:rsidP="00341D08">
    <w:pPr>
      <w:pStyle w:val="bpuHeadSpon"/>
    </w:pPr>
    <w:r>
      <w:fldChar w:fldCharType="begin"/>
    </w:r>
    <w:r>
      <w:instrText xml:space="preserve"> PAGE  \* MERGEFORMAT </w:instrText>
    </w:r>
    <w:r>
      <w:fldChar w:fldCharType="separate"/>
    </w:r>
    <w:r w:rsidR="00F414CA">
      <w:rPr>
        <w:noProof/>
      </w:rPr>
      <w:t>7</w:t>
    </w:r>
    <w:r>
      <w:fldChar w:fldCharType="end"/>
    </w:r>
  </w:p>
  <w:p w:rsidR="00341D08" w:rsidRDefault="00341D08" w:rsidP="00341D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1D08" w:rsidRDefault="00341D08" w:rsidP="00341D08">
    <w:pPr>
      <w:pStyle w:val="bpuHeadSpon"/>
    </w:pPr>
    <w:r w:rsidRPr="00341D08">
      <w:rPr>
        <w:rStyle w:val="bpuHeadSponChar"/>
      </w:rPr>
      <w:t>A4580</w:t>
    </w:r>
    <w:r>
      <w:t xml:space="preserve"> ZWICKER</w:t>
    </w:r>
    <w:r w:rsidR="00BF1762">
      <w:t>, THOMSON</w:t>
    </w:r>
  </w:p>
  <w:p w:rsidR="00341D08" w:rsidRDefault="00341D08" w:rsidP="00341D08">
    <w:pPr>
      <w:pStyle w:val="bpuHeadSpon"/>
    </w:pPr>
    <w:r>
      <w:fldChar w:fldCharType="begin"/>
    </w:r>
    <w:r>
      <w:instrText xml:space="preserve"> PAGE  \* MERGEFORMAT </w:instrText>
    </w:r>
    <w:r>
      <w:fldChar w:fldCharType="separate"/>
    </w:r>
    <w:r w:rsidR="00F414CA">
      <w:rPr>
        <w:noProof/>
      </w:rPr>
      <w:t>2</w:t>
    </w:r>
    <w:r>
      <w:fldChar w:fldCharType="end"/>
    </w:r>
  </w:p>
  <w:p w:rsidR="00341D08" w:rsidRDefault="00341D08" w:rsidP="00341D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F9"/>
    <w:rsid w:val="000051BD"/>
    <w:rsid w:val="000160A5"/>
    <w:rsid w:val="0002335B"/>
    <w:rsid w:val="0003549A"/>
    <w:rsid w:val="000367AE"/>
    <w:rsid w:val="00043B22"/>
    <w:rsid w:val="00054225"/>
    <w:rsid w:val="00054975"/>
    <w:rsid w:val="00057D20"/>
    <w:rsid w:val="0006197C"/>
    <w:rsid w:val="0006281F"/>
    <w:rsid w:val="0008141C"/>
    <w:rsid w:val="00094A55"/>
    <w:rsid w:val="000A44A7"/>
    <w:rsid w:val="000B1054"/>
    <w:rsid w:val="000B3411"/>
    <w:rsid w:val="000C054C"/>
    <w:rsid w:val="000C12C2"/>
    <w:rsid w:val="000C3A6F"/>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710"/>
    <w:rsid w:val="002370D0"/>
    <w:rsid w:val="00255958"/>
    <w:rsid w:val="00257FA2"/>
    <w:rsid w:val="00264C4B"/>
    <w:rsid w:val="0026574A"/>
    <w:rsid w:val="002660BB"/>
    <w:rsid w:val="002720E8"/>
    <w:rsid w:val="00275293"/>
    <w:rsid w:val="002776B0"/>
    <w:rsid w:val="00286C7E"/>
    <w:rsid w:val="00295B13"/>
    <w:rsid w:val="002A1029"/>
    <w:rsid w:val="002A3A1A"/>
    <w:rsid w:val="002A4692"/>
    <w:rsid w:val="002A51BA"/>
    <w:rsid w:val="002B2E26"/>
    <w:rsid w:val="002B3FE6"/>
    <w:rsid w:val="002C1EDA"/>
    <w:rsid w:val="002C2D81"/>
    <w:rsid w:val="002C461E"/>
    <w:rsid w:val="002C6CEC"/>
    <w:rsid w:val="002E09CE"/>
    <w:rsid w:val="002E69D1"/>
    <w:rsid w:val="002F3BA6"/>
    <w:rsid w:val="002F5F10"/>
    <w:rsid w:val="00315320"/>
    <w:rsid w:val="00325776"/>
    <w:rsid w:val="00325E27"/>
    <w:rsid w:val="00330395"/>
    <w:rsid w:val="00331018"/>
    <w:rsid w:val="00333704"/>
    <w:rsid w:val="00336624"/>
    <w:rsid w:val="0034025F"/>
    <w:rsid w:val="00340458"/>
    <w:rsid w:val="003407FF"/>
    <w:rsid w:val="00341D08"/>
    <w:rsid w:val="0034200F"/>
    <w:rsid w:val="00344324"/>
    <w:rsid w:val="003446A0"/>
    <w:rsid w:val="0034481B"/>
    <w:rsid w:val="00346915"/>
    <w:rsid w:val="00350130"/>
    <w:rsid w:val="00354334"/>
    <w:rsid w:val="0036180C"/>
    <w:rsid w:val="00363CF5"/>
    <w:rsid w:val="00364344"/>
    <w:rsid w:val="003702CA"/>
    <w:rsid w:val="00370617"/>
    <w:rsid w:val="00382F1F"/>
    <w:rsid w:val="003840E5"/>
    <w:rsid w:val="00387522"/>
    <w:rsid w:val="00391DA4"/>
    <w:rsid w:val="003A3C64"/>
    <w:rsid w:val="003A3F83"/>
    <w:rsid w:val="003C43EF"/>
    <w:rsid w:val="003C5A6B"/>
    <w:rsid w:val="003C7FB2"/>
    <w:rsid w:val="003D24DE"/>
    <w:rsid w:val="003D7A4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F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6E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1E1C"/>
    <w:rsid w:val="007D40CB"/>
    <w:rsid w:val="007D5796"/>
    <w:rsid w:val="007D59C0"/>
    <w:rsid w:val="007D6487"/>
    <w:rsid w:val="007D7D9C"/>
    <w:rsid w:val="007F485D"/>
    <w:rsid w:val="007F6050"/>
    <w:rsid w:val="00801872"/>
    <w:rsid w:val="00813627"/>
    <w:rsid w:val="00831AF7"/>
    <w:rsid w:val="00832816"/>
    <w:rsid w:val="00837109"/>
    <w:rsid w:val="00840365"/>
    <w:rsid w:val="008406A3"/>
    <w:rsid w:val="00841D2C"/>
    <w:rsid w:val="00845F3C"/>
    <w:rsid w:val="008461B8"/>
    <w:rsid w:val="008462F1"/>
    <w:rsid w:val="00847EF1"/>
    <w:rsid w:val="008538FA"/>
    <w:rsid w:val="008573B0"/>
    <w:rsid w:val="008578E7"/>
    <w:rsid w:val="00866563"/>
    <w:rsid w:val="00867AC2"/>
    <w:rsid w:val="0087056E"/>
    <w:rsid w:val="00875402"/>
    <w:rsid w:val="00884D51"/>
    <w:rsid w:val="008916EC"/>
    <w:rsid w:val="00891E4F"/>
    <w:rsid w:val="00894983"/>
    <w:rsid w:val="008A31C5"/>
    <w:rsid w:val="008A4F9A"/>
    <w:rsid w:val="008A76B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51"/>
    <w:rsid w:val="009D0E5D"/>
    <w:rsid w:val="009D0F63"/>
    <w:rsid w:val="009D7934"/>
    <w:rsid w:val="009D7CCF"/>
    <w:rsid w:val="009E5961"/>
    <w:rsid w:val="009F4FAC"/>
    <w:rsid w:val="00A017C0"/>
    <w:rsid w:val="00A11228"/>
    <w:rsid w:val="00A16E9F"/>
    <w:rsid w:val="00A222C2"/>
    <w:rsid w:val="00A305D6"/>
    <w:rsid w:val="00A342C4"/>
    <w:rsid w:val="00A346F5"/>
    <w:rsid w:val="00A50F6B"/>
    <w:rsid w:val="00A52237"/>
    <w:rsid w:val="00A551D6"/>
    <w:rsid w:val="00A6251B"/>
    <w:rsid w:val="00A6754E"/>
    <w:rsid w:val="00A70F58"/>
    <w:rsid w:val="00A72987"/>
    <w:rsid w:val="00A7346B"/>
    <w:rsid w:val="00A84C4F"/>
    <w:rsid w:val="00A932A1"/>
    <w:rsid w:val="00A94986"/>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56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31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62"/>
    <w:rsid w:val="00BF2C67"/>
    <w:rsid w:val="00C04F4D"/>
    <w:rsid w:val="00C12E48"/>
    <w:rsid w:val="00C13D14"/>
    <w:rsid w:val="00C15F53"/>
    <w:rsid w:val="00C2074A"/>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CA"/>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AA6"/>
    <w:rsid w:val="00DE6851"/>
    <w:rsid w:val="00DF03EE"/>
    <w:rsid w:val="00E01B71"/>
    <w:rsid w:val="00E05CC9"/>
    <w:rsid w:val="00E15573"/>
    <w:rsid w:val="00E25A5B"/>
    <w:rsid w:val="00E373C7"/>
    <w:rsid w:val="00E4267B"/>
    <w:rsid w:val="00E42F13"/>
    <w:rsid w:val="00E452DF"/>
    <w:rsid w:val="00E5370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4C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6F516D"/>
  <w15:docId w15:val="{9CA118ED-B87D-4CEB-8690-92394BA1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1D08"/>
  </w:style>
  <w:style w:type="paragraph" w:styleId="BalloonText">
    <w:name w:val="Balloon Text"/>
    <w:basedOn w:val="Normal"/>
    <w:link w:val="BalloonTextChar"/>
    <w:semiHidden/>
    <w:unhideWhenUsed/>
    <w:rsid w:val="007D64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64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2527</Words>
  <Characters>12896</Characters>
  <Application>Microsoft Office Word</Application>
  <DocSecurity>0</DocSecurity>
  <Lines>289</Lines>
  <Paragraphs>59</Paragraphs>
  <ScaleCrop>false</ScaleCrop>
  <HeadingPairs>
    <vt:vector size="2" baseType="variant">
      <vt:variant>
        <vt:lpstr>Title</vt:lpstr>
      </vt:variant>
      <vt:variant>
        <vt:i4>1</vt:i4>
      </vt:variant>
    </vt:vector>
  </HeadingPairs>
  <TitlesOfParts>
    <vt:vector size="1" baseType="lpstr">
      <vt:lpstr>A4580</vt:lpstr>
    </vt:vector>
  </TitlesOfParts>
  <Manager>R225</Manager>
  <Company>NJ Office of Legislative Services</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A4580</dc:title>
  <dc:subject>20-9072</dc:subject>
  <dc:creator>Assemblyman  ZWICKER</dc:creator>
  <cp:keywords>A4580|7|HS |259|0|259|F|0|</cp:keywords>
  <dc:description>INTRODUCED AUGUST 25, 2020</dc:description>
  <cp:lastModifiedBy>Todaro, Vivian</cp:lastModifiedBy>
  <cp:revision>2</cp:revision>
  <cp:lastPrinted>2020-11-05T16:36:00Z</cp:lastPrinted>
  <dcterms:created xsi:type="dcterms:W3CDTF">2020-11-05T16:36:00Z</dcterms:created>
  <dcterms:modified xsi:type="dcterms:W3CDTF">2020-11-05T16:36:00Z</dcterms:modified>
  <cp:category>ss.1-4: C.24:4A-14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