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08775F" w:rsidP="00407C9E">
      <w:pPr>
        <w:pStyle w:val="NoteOrEstimate"/>
      </w:pPr>
      <w:r>
        <w:t>LEGISLATIVE FISCAL ESTIMATE</w:t>
      </w:r>
    </w:p>
    <w:p w:rsidR="003C5892" w:rsidRDefault="0008775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4589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055EC1" w:rsidP="00055EC1">
      <w:pPr>
        <w:pStyle w:val="BillNo"/>
      </w:pPr>
      <w:r>
        <w:t>219th LEGISLATURE</w:t>
      </w:r>
    </w:p>
    <w:p w:rsidR="00353325" w:rsidRDefault="00353325" w:rsidP="00353325"/>
    <w:p w:rsidR="00055EC1" w:rsidRDefault="00055EC1" w:rsidP="00055EC1">
      <w:pPr>
        <w:jc w:val="center"/>
      </w:pPr>
      <w:r>
        <w:t>DATED: OCTOBER 29, 2020</w:t>
      </w:r>
    </w:p>
    <w:p w:rsidR="00055EC1" w:rsidRDefault="00055EC1" w:rsidP="00353325"/>
    <w:p w:rsidR="00055EC1" w:rsidRDefault="00055EC1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F019E3" w:rsidP="00515AC5">
            <w:r w:rsidRPr="00F019E3">
              <w:t>Extends time period during which seasonal retail consumption license holders may sell alcoholic beverages following COVID-19 pandemic.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E93277" w:rsidRDefault="00A55467" w:rsidP="00E93277">
            <w:r>
              <w:t>Temporary</w:t>
            </w:r>
            <w:r w:rsidR="00E93277">
              <w:t xml:space="preserve"> State Revenue and Expenditure Increase.</w:t>
            </w:r>
          </w:p>
          <w:p w:rsidR="003C5892" w:rsidRDefault="00A55467" w:rsidP="00E93277">
            <w:r>
              <w:t xml:space="preserve">Temporary </w:t>
            </w:r>
            <w:r w:rsidR="00E93277">
              <w:t>Local Expenditure Increase.</w:t>
            </w:r>
            <w:r w:rsidR="00E93277">
              <w:tab/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E9396B" w:rsidP="00E9396B">
            <w:r w:rsidRPr="00E9396B">
              <w:t>Department of Law and Public Safety; Department of the Treasury; Municipal Governments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p w:rsidR="00055EC1" w:rsidRDefault="00055EC1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320"/>
        <w:gridCol w:w="6040"/>
        <w:gridCol w:w="15"/>
      </w:tblGrid>
      <w:tr w:rsidR="00C75246" w:rsidTr="006616C5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A55467" w:rsidTr="00C44B31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A55467" w:rsidRPr="00F11982" w:rsidRDefault="00A5546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Temporary </w:t>
            </w:r>
            <w:r w:rsidRPr="00F11982">
              <w:rPr>
                <w:b/>
              </w:rPr>
              <w:t>Fiscal Impact</w:t>
            </w:r>
          </w:p>
        </w:tc>
        <w:tc>
          <w:tcPr>
            <w:tcW w:w="604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A55467" w:rsidRPr="00F11982" w:rsidRDefault="00A55467" w:rsidP="006616C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</w:p>
        </w:tc>
      </w:tr>
      <w:tr w:rsidR="00174770" w:rsidTr="006616C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174770" w:rsidRPr="00F11982" w:rsidRDefault="00174770" w:rsidP="006616C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174770">
              <w:rPr>
                <w:b/>
              </w:rPr>
              <w:t xml:space="preserve">State </w:t>
            </w:r>
            <w:r w:rsidR="00A55467">
              <w:rPr>
                <w:b/>
              </w:rPr>
              <w:t>Revenue Increase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174770" w:rsidRDefault="00174770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174770" w:rsidTr="006616C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174770" w:rsidRPr="00F11982" w:rsidRDefault="00A55467" w:rsidP="006616C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State Expenditure </w:t>
            </w:r>
            <w:r w:rsidR="00B71682" w:rsidRPr="00B71682">
              <w:rPr>
                <w:b/>
              </w:rPr>
              <w:t>Increase</w:t>
            </w:r>
            <w:r w:rsidR="00B71682" w:rsidRPr="00B71682">
              <w:rPr>
                <w:b/>
              </w:rPr>
              <w:tab/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174770" w:rsidRDefault="00174770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A55467" w:rsidTr="006616C5">
        <w:trPr>
          <w:gridAfter w:val="1"/>
          <w:wAfter w:w="15" w:type="dxa"/>
          <w:trHeight w:val="410"/>
        </w:trPr>
        <w:tc>
          <w:tcPr>
            <w:tcW w:w="33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A55467" w:rsidRPr="00B71682" w:rsidRDefault="00A55467" w:rsidP="00B7168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Expenditure Increase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55467" w:rsidRDefault="0096251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6616C5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55467" w:rsidRDefault="00481406" w:rsidP="00055EC1">
      <w:pPr>
        <w:pStyle w:val="StyleBulletedSymbolsymbol"/>
        <w:spacing w:after="0"/>
      </w:pPr>
      <w:r w:rsidRPr="00481406">
        <w:t xml:space="preserve">The </w:t>
      </w:r>
      <w:r w:rsidR="00A55467">
        <w:t>Office of Legislative Services (</w:t>
      </w:r>
      <w:r w:rsidRPr="00481406">
        <w:t>OL</w:t>
      </w:r>
      <w:r w:rsidR="00962518">
        <w:t>S</w:t>
      </w:r>
      <w:r w:rsidR="00A55467">
        <w:t>)</w:t>
      </w:r>
      <w:r w:rsidRPr="00481406">
        <w:t xml:space="preserve"> finds</w:t>
      </w:r>
      <w:r w:rsidR="00A55467">
        <w:t xml:space="preserve"> the bill will result in </w:t>
      </w:r>
      <w:r w:rsidR="00126A68">
        <w:t>temporary</w:t>
      </w:r>
      <w:r w:rsidR="00A55467">
        <w:t>,</w:t>
      </w:r>
      <w:r w:rsidRPr="00481406">
        <w:t xml:space="preserve"> </w:t>
      </w:r>
      <w:r w:rsidR="00A55467" w:rsidRPr="00481406">
        <w:t>indeterminate increases in State revenue</w:t>
      </w:r>
      <w:r w:rsidR="00A55467">
        <w:t>s and expenditures</w:t>
      </w:r>
      <w:r w:rsidR="00126A68">
        <w:t xml:space="preserve"> due to the extension of </w:t>
      </w:r>
      <w:r w:rsidR="00A55467">
        <w:t xml:space="preserve">the </w:t>
      </w:r>
      <w:r w:rsidR="00A55467" w:rsidRPr="00F019E3">
        <w:t xml:space="preserve">time period during which seasonal retail consumption license holders may sell alcoholic beverages </w:t>
      </w:r>
      <w:r w:rsidR="00A55467">
        <w:t>through January 14, 2022.  The extent of the</w:t>
      </w:r>
      <w:r w:rsidR="00A55467" w:rsidRPr="0048270E">
        <w:t xml:space="preserve"> </w:t>
      </w:r>
      <w:r w:rsidR="00A55467" w:rsidRPr="00481406">
        <w:t>potenti</w:t>
      </w:r>
      <w:r w:rsidR="00A55467">
        <w:t>al revenue collected during the</w:t>
      </w:r>
      <w:r w:rsidR="00A55467" w:rsidRPr="00481406">
        <w:t xml:space="preserve"> extension period from sales tax on products sold</w:t>
      </w:r>
      <w:r w:rsidR="00A55467">
        <w:t xml:space="preserve"> is not known nor is the potential expenditure increase</w:t>
      </w:r>
      <w:r w:rsidR="00A55467" w:rsidRPr="0048270E">
        <w:t xml:space="preserve"> </w:t>
      </w:r>
      <w:r w:rsidR="00A55467" w:rsidRPr="00481406">
        <w:t xml:space="preserve">for </w:t>
      </w:r>
      <w:r w:rsidR="00A55467">
        <w:t xml:space="preserve">any additional </w:t>
      </w:r>
      <w:r w:rsidR="00126A68">
        <w:t xml:space="preserve">administrative tasks, </w:t>
      </w:r>
      <w:r w:rsidR="00A55467">
        <w:t>regulation</w:t>
      </w:r>
      <w:r w:rsidR="00126A68">
        <w:t>, and</w:t>
      </w:r>
      <w:r w:rsidR="00A55467" w:rsidRPr="00481406">
        <w:t xml:space="preserve"> enforceme</w:t>
      </w:r>
      <w:r w:rsidR="00A55467">
        <w:t>nt</w:t>
      </w:r>
      <w:r w:rsidR="00126A68">
        <w:t xml:space="preserve"> that may be necessary.</w:t>
      </w:r>
    </w:p>
    <w:p w:rsidR="00055EC1" w:rsidRDefault="00055EC1" w:rsidP="00055EC1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126A68" w:rsidRDefault="00126A68" w:rsidP="00055EC1">
      <w:pPr>
        <w:pStyle w:val="StyleBulletedSymbolsymbol"/>
        <w:spacing w:after="0"/>
      </w:pPr>
      <w:r>
        <w:t>The bill may also increase municipal expenditures due to increased costs to municipalities for enforcement during the additional days the licensees may operate.</w:t>
      </w:r>
    </w:p>
    <w:p w:rsidR="00055EC1" w:rsidRDefault="00055EC1" w:rsidP="00055EC1">
      <w:pPr>
        <w:pStyle w:val="ListParagraph"/>
      </w:pP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019E3" w:rsidRDefault="00F019E3" w:rsidP="00F019E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This bill temporarily extends until January 14, 2022 the time period during which the holder of a summer seasonal retail consumption license may sell alcoholic beverages.</w:t>
      </w:r>
    </w:p>
    <w:p w:rsidR="00F019E3" w:rsidRDefault="00F019E3" w:rsidP="00055EC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Under current law, the holder of a seasonal retail consumption license is allowed to sell alcoholic beverages for consumption on the licensed premises by the glass or other open receptacle similar to the holder of a plenary retail consumption license, but only during a summer or winter </w:t>
      </w:r>
      <w:r>
        <w:lastRenderedPageBreak/>
        <w:t>season. The summer seasonal license allows for the sale of alcoholic beverages from May 1 through November 14.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55EC1" w:rsidRDefault="00055EC1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437C9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A301F" w:rsidRDefault="00255944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A301F">
        <w:t xml:space="preserve">The OLS </w:t>
      </w:r>
      <w:r w:rsidR="00962518" w:rsidRPr="00481406">
        <w:t>finds</w:t>
      </w:r>
      <w:r w:rsidR="00962518">
        <w:t xml:space="preserve"> the bill will result in temporary,</w:t>
      </w:r>
      <w:r w:rsidR="00962518" w:rsidRPr="00481406">
        <w:t xml:space="preserve"> indeterminate increases in State revenue</w:t>
      </w:r>
      <w:r w:rsidR="00962518">
        <w:t xml:space="preserve">s and expenditures due to the extension of the </w:t>
      </w:r>
      <w:r w:rsidR="00962518" w:rsidRPr="00F019E3">
        <w:t xml:space="preserve">time period during which seasonal retail consumption license holders may sell alcoholic beverages </w:t>
      </w:r>
      <w:r w:rsidR="00962518">
        <w:t>through January 14, 2022.  The extent of the</w:t>
      </w:r>
      <w:r w:rsidR="00962518" w:rsidRPr="0048270E">
        <w:t xml:space="preserve"> </w:t>
      </w:r>
      <w:r w:rsidR="00962518" w:rsidRPr="00481406">
        <w:t>potenti</w:t>
      </w:r>
      <w:r w:rsidR="00962518">
        <w:t>al revenue collected during the</w:t>
      </w:r>
      <w:r w:rsidR="00962518" w:rsidRPr="00481406">
        <w:t xml:space="preserve"> extension period from sales tax on products sold</w:t>
      </w:r>
      <w:r w:rsidR="00962518">
        <w:t xml:space="preserve"> is not known nor is the potential expenditure increase</w:t>
      </w:r>
      <w:r w:rsidR="00962518" w:rsidRPr="0048270E">
        <w:t xml:space="preserve"> </w:t>
      </w:r>
      <w:r w:rsidR="00962518" w:rsidRPr="00481406">
        <w:t xml:space="preserve">for </w:t>
      </w:r>
      <w:r w:rsidR="00962518">
        <w:t>any additional administrative tasks, regulation, and</w:t>
      </w:r>
      <w:r w:rsidR="00962518" w:rsidRPr="00481406">
        <w:t xml:space="preserve"> enforceme</w:t>
      </w:r>
      <w:r w:rsidR="00962518">
        <w:t xml:space="preserve">nt that may be necessary.  </w:t>
      </w:r>
      <w:r w:rsidR="00962518" w:rsidRPr="00962518">
        <w:t>The bill may also increase municipal expenditures due to increased costs to municipalities for regulation and enforcement during the additional days the licensees may operate.</w:t>
      </w:r>
    </w:p>
    <w:p w:rsidR="00DA301F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94967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932E3E">
        <w:rPr>
          <w:b/>
        </w:rPr>
        <w:t>State Revenue I</w:t>
      </w:r>
      <w:r w:rsidR="00962518">
        <w:rPr>
          <w:b/>
        </w:rPr>
        <w:t>ncrease</w:t>
      </w:r>
      <w:r w:rsidRPr="00932E3E">
        <w:rPr>
          <w:b/>
        </w:rPr>
        <w:t xml:space="preserve">:  </w:t>
      </w:r>
      <w:r>
        <w:t xml:space="preserve">The </w:t>
      </w:r>
      <w:r w:rsidR="00994967">
        <w:t xml:space="preserve">OLS </w:t>
      </w:r>
      <w:r w:rsidR="00481406">
        <w:t xml:space="preserve">anticipates there will be an </w:t>
      </w:r>
      <w:r>
        <w:t xml:space="preserve">increase </w:t>
      </w:r>
      <w:r w:rsidR="00481406">
        <w:t>in</w:t>
      </w:r>
      <w:r>
        <w:t xml:space="preserve"> State revenue coll</w:t>
      </w:r>
      <w:r w:rsidR="00994967">
        <w:t>ections</w:t>
      </w:r>
      <w:r w:rsidR="00962518">
        <w:t xml:space="preserve"> during the extension period</w:t>
      </w:r>
      <w:r w:rsidR="00994967">
        <w:t xml:space="preserve"> from </w:t>
      </w:r>
      <w:r w:rsidR="00994967" w:rsidRPr="00994967">
        <w:t>sales by seasonal retail consumption licensees with additional</w:t>
      </w:r>
      <w:r w:rsidR="00962518">
        <w:t xml:space="preserve"> time</w:t>
      </w:r>
      <w:r w:rsidR="00994967" w:rsidRPr="00994967">
        <w:t xml:space="preserve"> to sell their products, thus increasing the amount of State sales tax collected</w:t>
      </w:r>
      <w:r w:rsidR="00481406">
        <w:t xml:space="preserve"> during this extended COVID time period</w:t>
      </w:r>
      <w:r w:rsidR="00994967" w:rsidRPr="00994967">
        <w:t xml:space="preserve">.  </w:t>
      </w:r>
    </w:p>
    <w:p w:rsidR="00DA301F" w:rsidRDefault="00481406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A301F">
        <w:t xml:space="preserve">As of May 2015, it was reported that there were seven establishments holding </w:t>
      </w:r>
      <w:r w:rsidR="005D7E8D">
        <w:t xml:space="preserve">active </w:t>
      </w:r>
      <w:r w:rsidR="00DA301F">
        <w:t xml:space="preserve">seasonal retail consumption licenses.  Although the statute also authorizes a winter season license from November 15 to April 30, no such license has been issued in the State. </w:t>
      </w:r>
    </w:p>
    <w:p w:rsidR="00DA301F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A301F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932E3E">
        <w:rPr>
          <w:b/>
        </w:rPr>
        <w:t>State Expenditure I</w:t>
      </w:r>
      <w:r w:rsidR="00962518">
        <w:rPr>
          <w:b/>
        </w:rPr>
        <w:t>ncrease</w:t>
      </w:r>
      <w:r w:rsidRPr="00932E3E">
        <w:rPr>
          <w:b/>
        </w:rPr>
        <w:t>:</w:t>
      </w:r>
      <w:r>
        <w:t xml:space="preserve"> The bill may increase the </w:t>
      </w:r>
      <w:r w:rsidR="00126A68">
        <w:t xml:space="preserve">workload of the Division of Alcoholic Beverage Control, in the Department of Law and Public Safety, </w:t>
      </w:r>
      <w:r>
        <w:t xml:space="preserve">depending on the </w:t>
      </w:r>
      <w:r w:rsidR="00481406">
        <w:t>oversight and regulation required by the division</w:t>
      </w:r>
      <w:r>
        <w:t xml:space="preserve">.  </w:t>
      </w:r>
    </w:p>
    <w:p w:rsidR="00DA301F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A301F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932E3E">
        <w:rPr>
          <w:b/>
        </w:rPr>
        <w:t>Municipal Expenditure I</w:t>
      </w:r>
      <w:r w:rsidR="00962518">
        <w:rPr>
          <w:b/>
        </w:rPr>
        <w:t>ncrease</w:t>
      </w:r>
      <w:r w:rsidRPr="00932E3E">
        <w:rPr>
          <w:b/>
        </w:rPr>
        <w:t>:</w:t>
      </w:r>
      <w:r>
        <w:t xml:space="preserve">  The bill may increase municipal expenditures due to increased costs to municipalities for regulation and enforcement of the extended permits.</w:t>
      </w:r>
    </w:p>
    <w:p w:rsidR="00255944" w:rsidRDefault="00DA301F" w:rsidP="00DA30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Additionally, it appears that the establishments holding seasonal retail consumption licenses are located in shore towns.  The OLS notes that many of these municipalities may employ additional seasonal law enforcement</w:t>
      </w:r>
      <w:r w:rsidR="00932E3E">
        <w:t xml:space="preserve"> only during the summer time period</w:t>
      </w:r>
      <w:r>
        <w:t xml:space="preserve">.  The </w:t>
      </w:r>
      <w:r w:rsidR="00932E3E">
        <w:t>extension of the seasonal retail consumption licenses may</w:t>
      </w:r>
      <w:r>
        <w:t xml:space="preserve"> increase the cost of public </w:t>
      </w:r>
      <w:r w:rsidR="00932E3E">
        <w:t>safety,</w:t>
      </w:r>
      <w:r>
        <w:t xml:space="preserve"> as there may be increased need for enforcement of alcoholic beverage statutes and ordinances.</w:t>
      </w: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5437C9" w:rsidP="00EF17BC">
            <w:pPr>
              <w:pStyle w:val="10pointItalics"/>
              <w:rPr>
                <w:sz w:val="24"/>
              </w:rPr>
            </w:pPr>
            <w:r>
              <w:t>Law and Public Safety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1317E9" w:rsidP="00EF17BC">
            <w:pPr>
              <w:pStyle w:val="10pointItalics"/>
            </w:pPr>
            <w:bookmarkStart w:id="2" w:name="UserFullName"/>
            <w:bookmarkEnd w:id="2"/>
            <w:r>
              <w:t>Kristin Brunner</w:t>
            </w:r>
            <w:r w:rsidR="005437C9">
              <w:t xml:space="preserve"> Santos</w:t>
            </w:r>
          </w:p>
          <w:p w:rsidR="00EF17BC" w:rsidRDefault="005437C9" w:rsidP="005437C9">
            <w:pPr>
              <w:pStyle w:val="10pointItalics"/>
              <w:rPr>
                <w:sz w:val="24"/>
              </w:rPr>
            </w:pPr>
            <w:r>
              <w:t>Senior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EF17BC" w:rsidRDefault="0008775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8775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055EC1">
      <w:headerReference w:type="default" r:id="rId7"/>
      <w:footerReference w:type="first" r:id="rId8"/>
      <w:pgSz w:w="12240" w:h="20160" w:code="5"/>
      <w:pgMar w:top="1440" w:right="1440" w:bottom="108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8BC" w:rsidRDefault="007378BC">
      <w:r>
        <w:separator/>
      </w:r>
    </w:p>
  </w:endnote>
  <w:endnote w:type="continuationSeparator" w:id="0">
    <w:p w:rsidR="007378BC" w:rsidRDefault="0073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4A04BB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 w14:anchorId="085A58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547900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8BC" w:rsidRDefault="007378BC">
      <w:r>
        <w:separator/>
      </w:r>
    </w:p>
  </w:footnote>
  <w:footnote w:type="continuationSeparator" w:id="0">
    <w:p w:rsidR="007378BC" w:rsidRDefault="00737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75F" w:rsidRDefault="0008775F" w:rsidP="0008775F">
    <w:pPr>
      <w:pStyle w:val="Header"/>
      <w:jc w:val="center"/>
    </w:pPr>
    <w:r>
      <w:t>F</w:t>
    </w:r>
    <w:r w:rsidR="00055EC1">
      <w:t>E to A</w:t>
    </w:r>
    <w:r>
      <w:t xml:space="preserve">4589 </w:t>
    </w:r>
  </w:p>
  <w:p w:rsidR="0008775F" w:rsidRDefault="0008775F" w:rsidP="0008775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A04BB">
      <w:rPr>
        <w:noProof/>
      </w:rPr>
      <w:t>2</w:t>
    </w:r>
    <w:r>
      <w:fldChar w:fldCharType="end"/>
    </w:r>
  </w:p>
  <w:p w:rsidR="0008775F" w:rsidRDefault="0008775F" w:rsidP="0008775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5F"/>
    <w:rsid w:val="00011EDD"/>
    <w:rsid w:val="00013973"/>
    <w:rsid w:val="000333DF"/>
    <w:rsid w:val="00036860"/>
    <w:rsid w:val="00042B0B"/>
    <w:rsid w:val="00055EC1"/>
    <w:rsid w:val="000629F9"/>
    <w:rsid w:val="000701B0"/>
    <w:rsid w:val="00070F62"/>
    <w:rsid w:val="000820F8"/>
    <w:rsid w:val="0008691D"/>
    <w:rsid w:val="0008775F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26A68"/>
    <w:rsid w:val="001317E9"/>
    <w:rsid w:val="00142AE8"/>
    <w:rsid w:val="00145CE4"/>
    <w:rsid w:val="00157AED"/>
    <w:rsid w:val="00172CF5"/>
    <w:rsid w:val="00174770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26A"/>
    <w:rsid w:val="00210E60"/>
    <w:rsid w:val="002116FF"/>
    <w:rsid w:val="00212908"/>
    <w:rsid w:val="00213CFF"/>
    <w:rsid w:val="00220166"/>
    <w:rsid w:val="002246BC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81406"/>
    <w:rsid w:val="00485323"/>
    <w:rsid w:val="00487ED8"/>
    <w:rsid w:val="004911CB"/>
    <w:rsid w:val="00491918"/>
    <w:rsid w:val="004A04BB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37C9"/>
    <w:rsid w:val="005470F3"/>
    <w:rsid w:val="00551B20"/>
    <w:rsid w:val="00570997"/>
    <w:rsid w:val="00577AA8"/>
    <w:rsid w:val="005850CE"/>
    <w:rsid w:val="005A6D23"/>
    <w:rsid w:val="005C1947"/>
    <w:rsid w:val="005C1E9D"/>
    <w:rsid w:val="005D7E8D"/>
    <w:rsid w:val="005E03E7"/>
    <w:rsid w:val="005E75AB"/>
    <w:rsid w:val="005F33FC"/>
    <w:rsid w:val="00601F73"/>
    <w:rsid w:val="00616CAC"/>
    <w:rsid w:val="00625D15"/>
    <w:rsid w:val="006338C3"/>
    <w:rsid w:val="00651611"/>
    <w:rsid w:val="00653AE2"/>
    <w:rsid w:val="006616C5"/>
    <w:rsid w:val="006671C7"/>
    <w:rsid w:val="0067772A"/>
    <w:rsid w:val="006917CF"/>
    <w:rsid w:val="00692BD4"/>
    <w:rsid w:val="006A2F9E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8BC"/>
    <w:rsid w:val="00737A6C"/>
    <w:rsid w:val="00743F01"/>
    <w:rsid w:val="007445E9"/>
    <w:rsid w:val="00744AE4"/>
    <w:rsid w:val="00763D60"/>
    <w:rsid w:val="007833B1"/>
    <w:rsid w:val="007920AC"/>
    <w:rsid w:val="007A02AB"/>
    <w:rsid w:val="007A0F7E"/>
    <w:rsid w:val="007A42C5"/>
    <w:rsid w:val="007A65A1"/>
    <w:rsid w:val="007B1FCF"/>
    <w:rsid w:val="007C4620"/>
    <w:rsid w:val="007E337B"/>
    <w:rsid w:val="007E5EB3"/>
    <w:rsid w:val="007F5070"/>
    <w:rsid w:val="00804E41"/>
    <w:rsid w:val="00811BC0"/>
    <w:rsid w:val="008231E8"/>
    <w:rsid w:val="008266B7"/>
    <w:rsid w:val="00854B89"/>
    <w:rsid w:val="00855555"/>
    <w:rsid w:val="00881EF3"/>
    <w:rsid w:val="00883E7C"/>
    <w:rsid w:val="00886261"/>
    <w:rsid w:val="00894971"/>
    <w:rsid w:val="008C0341"/>
    <w:rsid w:val="008D5731"/>
    <w:rsid w:val="008E1349"/>
    <w:rsid w:val="00932E3E"/>
    <w:rsid w:val="00937A78"/>
    <w:rsid w:val="00947B1E"/>
    <w:rsid w:val="00953C08"/>
    <w:rsid w:val="00962518"/>
    <w:rsid w:val="00973C29"/>
    <w:rsid w:val="00994967"/>
    <w:rsid w:val="009B14F4"/>
    <w:rsid w:val="009B1B0D"/>
    <w:rsid w:val="009B1C3D"/>
    <w:rsid w:val="009B32DD"/>
    <w:rsid w:val="009B7597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46DC4"/>
    <w:rsid w:val="00A55467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71682"/>
    <w:rsid w:val="00B84AC8"/>
    <w:rsid w:val="00B86655"/>
    <w:rsid w:val="00B90F8C"/>
    <w:rsid w:val="00B91C0B"/>
    <w:rsid w:val="00B97E24"/>
    <w:rsid w:val="00BA0BE6"/>
    <w:rsid w:val="00BA2122"/>
    <w:rsid w:val="00BA2F3A"/>
    <w:rsid w:val="00BF47F9"/>
    <w:rsid w:val="00BF58D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A301F"/>
    <w:rsid w:val="00DC2149"/>
    <w:rsid w:val="00DC789F"/>
    <w:rsid w:val="00DD3C40"/>
    <w:rsid w:val="00DD6DA2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54832"/>
    <w:rsid w:val="00E708C9"/>
    <w:rsid w:val="00E74E35"/>
    <w:rsid w:val="00E75B93"/>
    <w:rsid w:val="00E86D2A"/>
    <w:rsid w:val="00E9123C"/>
    <w:rsid w:val="00E93277"/>
    <w:rsid w:val="00E9396B"/>
    <w:rsid w:val="00E95800"/>
    <w:rsid w:val="00EB1C90"/>
    <w:rsid w:val="00EC1EF8"/>
    <w:rsid w:val="00EC2547"/>
    <w:rsid w:val="00EC4079"/>
    <w:rsid w:val="00EE7D05"/>
    <w:rsid w:val="00EF17BC"/>
    <w:rsid w:val="00EF3B9C"/>
    <w:rsid w:val="00F019E3"/>
    <w:rsid w:val="00F04CAD"/>
    <w:rsid w:val="00F11982"/>
    <w:rsid w:val="00F131DF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59130B11-D300-46C0-9BF5-C2EAEC2C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semiHidden/>
    <w:unhideWhenUsed/>
    <w:rsid w:val="002246B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246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246B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24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246BC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246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46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668</Words>
  <Characters>3889</Characters>
  <Application>Microsoft Office Word</Application>
  <DocSecurity>0</DocSecurity>
  <Lines>105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A4589   FISCAL ESTIMATE</vt:lpstr>
    </vt:vector>
  </TitlesOfParts>
  <Manager>Santos, Kristin Brunner; R225</Manager>
  <Company>Office of Legislative Services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A4589 FISCAL ESTIMATE</dc:title>
  <dc:creator>Assemblywoman LOPEZ, Assemblyman DANIELSEN</dc:creator>
  <cp:keywords>A4589|2|LP |207|276|234|!|0|</cp:keywords>
  <dc:description>sent to sponsor 10/26 BPU 10/29</dc:description>
  <cp:lastModifiedBy>Siracusa, Nicole</cp:lastModifiedBy>
  <cp:revision>2</cp:revision>
  <cp:lastPrinted>2020-10-29T16:03:00Z</cp:lastPrinted>
  <dcterms:created xsi:type="dcterms:W3CDTF">2020-10-29T16:17:00Z</dcterms:created>
  <dcterms:modified xsi:type="dcterms:W3CDTF">2020-10-29T16:17:00Z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