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C2C" w:rsidRDefault="00342C2C" w:rsidP="00342C2C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CD69B6" w:rsidRDefault="00CD69B6" w:rsidP="00CD69B6">
      <w:pPr>
        <w:pStyle w:val="bpuBill"/>
      </w:pPr>
      <w:r>
        <w:t xml:space="preserve">ASSEMBLY, No. 4603 </w:t>
      </w:r>
    </w:p>
    <w:p w:rsidR="00CD69B6" w:rsidRPr="009D38FF" w:rsidRDefault="00CD69B6" w:rsidP="00CD69B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5559008" r:id="rId7"/>
        </w:object>
      </w:r>
    </w:p>
    <w:p w:rsidR="00CD69B6" w:rsidRDefault="00CD69B6" w:rsidP="00CD69B6">
      <w:pPr>
        <w:pStyle w:val="bpuState"/>
      </w:pPr>
      <w:r>
        <w:t>STATE OF NEW JERSEY</w:t>
      </w:r>
    </w:p>
    <w:p w:rsidR="00CD69B6" w:rsidRDefault="00CD69B6" w:rsidP="00CD69B6">
      <w:pPr>
        <w:pStyle w:val="bpuLegislature"/>
      </w:pPr>
      <w:r>
        <w:t>219th LEGISLATURE</w:t>
      </w:r>
    </w:p>
    <w:p w:rsidR="00CD69B6" w:rsidRDefault="00CD69B6" w:rsidP="00CD69B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5559009" r:id="rId8"/>
        </w:object>
      </w:r>
      <w:r>
        <w:t xml:space="preserve">  </w:t>
      </w:r>
    </w:p>
    <w:p w:rsidR="00CD69B6" w:rsidRDefault="00CD69B6" w:rsidP="00CD69B6">
      <w:pPr>
        <w:pStyle w:val="bpuIntro"/>
      </w:pPr>
      <w:r>
        <w:t>INTRODUCED SEPTEMBER 14, 2020</w:t>
      </w:r>
    </w:p>
    <w:p w:rsidR="00CD69B6" w:rsidRDefault="00CD69B6" w:rsidP="00CD69B6">
      <w:pPr>
        <w:pStyle w:val="bpuIntro"/>
      </w:pPr>
    </w:p>
    <w:p w:rsidR="00CD69B6" w:rsidRDefault="00CD69B6" w:rsidP="00CD69B6">
      <w:pPr>
        <w:pStyle w:val="bpuIntro"/>
        <w:sectPr w:rsidR="00CD69B6" w:rsidSect="0050779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D69B6" w:rsidRDefault="00CD69B6" w:rsidP="00CD69B6">
      <w:pPr>
        <w:pStyle w:val="bpuIntro"/>
      </w:pPr>
    </w:p>
    <w:p w:rsidR="00CD69B6" w:rsidRDefault="00CD69B6" w:rsidP="00CD69B6">
      <w:pPr>
        <w:pStyle w:val="bpuSponsor"/>
      </w:pPr>
      <w:r>
        <w:t>Sponsored by:</w:t>
      </w:r>
    </w:p>
    <w:p w:rsidR="00CD69B6" w:rsidRDefault="00CD69B6" w:rsidP="00CD69B6">
      <w:pPr>
        <w:pStyle w:val="bpuSponsor"/>
      </w:pPr>
      <w:r>
        <w:t>Assemblyman  RONALD S. DANCER</w:t>
      </w:r>
    </w:p>
    <w:p w:rsidR="00CD69B6" w:rsidRDefault="00CD69B6" w:rsidP="00CD69B6">
      <w:pPr>
        <w:pStyle w:val="bpuSponsor"/>
      </w:pPr>
      <w:r>
        <w:t>District 12 (Burlington, Middlesex, Monmouth and Ocean)</w:t>
      </w:r>
    </w:p>
    <w:p w:rsidR="00CD69B6" w:rsidRDefault="005720FC" w:rsidP="005720FC">
      <w:pPr>
        <w:pStyle w:val="bpuSponsor"/>
      </w:pPr>
      <w:r>
        <w:t>Assemblywoman  CAROL A. MURPHY</w:t>
      </w:r>
    </w:p>
    <w:p w:rsidR="005720FC" w:rsidRDefault="005720FC" w:rsidP="005720FC">
      <w:pPr>
        <w:pStyle w:val="bpuSponsor"/>
      </w:pPr>
      <w:r>
        <w:t>District 7 (Burlington)</w:t>
      </w:r>
    </w:p>
    <w:p w:rsidR="005720FC" w:rsidRDefault="00507796" w:rsidP="00507796">
      <w:pPr>
        <w:pStyle w:val="bpuSponsor"/>
      </w:pPr>
      <w:r>
        <w:t>Assemblyman  ERIC HOUGHTALING</w:t>
      </w:r>
    </w:p>
    <w:p w:rsidR="00507796" w:rsidRDefault="00507796" w:rsidP="00507796">
      <w:pPr>
        <w:pStyle w:val="bpuSponsor"/>
      </w:pPr>
      <w:r>
        <w:t>District 11 (Monmouth)</w:t>
      </w:r>
    </w:p>
    <w:p w:rsidR="00507796" w:rsidRPr="00507796" w:rsidRDefault="00507796" w:rsidP="00507796">
      <w:pPr>
        <w:pStyle w:val="bpuSponsor"/>
      </w:pPr>
    </w:p>
    <w:p w:rsidR="00CD69B6" w:rsidRDefault="001634C5" w:rsidP="001634C5">
      <w:pPr>
        <w:pStyle w:val="bpuSponsor"/>
      </w:pPr>
      <w:r>
        <w:t>Co-Sponsored by:</w:t>
      </w:r>
    </w:p>
    <w:p w:rsidR="001634C5" w:rsidRDefault="001634C5" w:rsidP="001634C5">
      <w:pPr>
        <w:pStyle w:val="bpuSponsor"/>
      </w:pPr>
      <w:r w:rsidRPr="001634C5">
        <w:t>Assemblywoman Stanfield</w:t>
      </w:r>
    </w:p>
    <w:p w:rsidR="001634C5" w:rsidRDefault="001634C5" w:rsidP="001634C5"/>
    <w:p w:rsidR="001634C5" w:rsidRPr="001634C5" w:rsidRDefault="001634C5" w:rsidP="001634C5"/>
    <w:p w:rsidR="00CD69B6" w:rsidRDefault="00CD69B6" w:rsidP="00CD69B6">
      <w:pPr>
        <w:pStyle w:val="bpuSponsor"/>
      </w:pPr>
    </w:p>
    <w:p w:rsidR="00CD69B6" w:rsidRDefault="00CD69B6" w:rsidP="00CD69B6">
      <w:pPr>
        <w:pStyle w:val="bpuSponsor"/>
      </w:pPr>
    </w:p>
    <w:p w:rsidR="00CD69B6" w:rsidRDefault="00CD69B6" w:rsidP="00CD69B6">
      <w:pPr>
        <w:pStyle w:val="bpuSponsor"/>
      </w:pPr>
      <w:r>
        <w:t>SYNOPSIS</w:t>
      </w:r>
    </w:p>
    <w:p w:rsidR="00CD69B6" w:rsidRDefault="00CD69B6" w:rsidP="00CD69B6">
      <w:pPr>
        <w:pStyle w:val="bpuNormText"/>
      </w:pPr>
      <w:r>
        <w:tab/>
        <w:t xml:space="preserve">Extends deadline for completion and filing of annual audit of school district 2019-2020 school year. </w:t>
      </w:r>
    </w:p>
    <w:p w:rsidR="00CD69B6" w:rsidRDefault="00CD69B6" w:rsidP="00CD69B6">
      <w:pPr>
        <w:pStyle w:val="bpuNormText"/>
      </w:pPr>
    </w:p>
    <w:p w:rsidR="00CD69B6" w:rsidRDefault="00CD69B6" w:rsidP="00CD69B6">
      <w:pPr>
        <w:pStyle w:val="bpuSponsor"/>
      </w:pPr>
      <w:r>
        <w:t xml:space="preserve">CURRENT VERSION OF TEXT </w:t>
      </w:r>
    </w:p>
    <w:p w:rsidR="00CD69B6" w:rsidRDefault="00342C2C" w:rsidP="00CD69B6">
      <w:pPr>
        <w:pStyle w:val="bpuNormText"/>
      </w:pPr>
      <w:r>
        <w:tab/>
        <w:t>As reported by the Assembly Education Committee on October 22, 2020, with amendments.</w:t>
      </w:r>
    </w:p>
    <w:p w:rsidR="00CD69B6" w:rsidRDefault="00CD69B6" w:rsidP="00CD69B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D69B6" w:rsidRDefault="00CD69B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D69B6" w:rsidSect="00CD69B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F43C8" w:rsidRPr="00677316" w:rsidRDefault="00BF43C8" w:rsidP="00BF43C8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annual audit of the 2019-2020 school district fiscal year.</w:t>
      </w:r>
    </w:p>
    <w:p w:rsidR="00BF43C8" w:rsidRPr="00D71D68" w:rsidRDefault="00BF43C8" w:rsidP="00BF43C8"/>
    <w:p w:rsidR="00BF43C8" w:rsidRPr="00AA7880" w:rsidRDefault="00BF43C8" w:rsidP="00BF43C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F43C8" w:rsidRDefault="00BF43C8" w:rsidP="00BF43C8"/>
    <w:p w:rsidR="00BF43C8" w:rsidRDefault="00342C2C" w:rsidP="00BF43C8">
      <w:r>
        <w:tab/>
        <w:t>1.</w:t>
      </w:r>
      <w:r>
        <w:tab/>
        <w:t xml:space="preserve">Notwithstanding the provisions of N.J.S.18A:23-1, N.J.S.18A:23-3, or any other section of law to the contrary, a school district’s annual audit of the 2019-2020 school fiscal year conducted pursuant to N.J.S.18A:23-1 shall be completed not later than </w:t>
      </w:r>
      <w:r>
        <w:rPr>
          <w:rFonts w:ascii="Albertus Extra Bold" w:hAnsi="Albertus Extra Bold"/>
          <w:b/>
          <w:vertAlign w:val="superscript"/>
        </w:rPr>
        <w:t>1</w:t>
      </w:r>
      <w:r w:rsidRPr="00282299">
        <w:rPr>
          <w:rFonts w:ascii="Albertus Extra Bold" w:hAnsi="Albertus Extra Bold"/>
          <w:b/>
        </w:rPr>
        <w:t>[</w:t>
      </w:r>
      <w:r>
        <w:t>February 28</w:t>
      </w:r>
      <w:r w:rsidRPr="0028229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January 31</w:t>
      </w:r>
      <w:r w:rsidRPr="00282299">
        <w:rPr>
          <w:rFonts w:ascii="Albertus Extra Bold" w:hAnsi="Albertus Extra Bold"/>
          <w:b/>
          <w:vertAlign w:val="superscript"/>
        </w:rPr>
        <w:t>1</w:t>
      </w:r>
      <w:r>
        <w:t xml:space="preserve">, 2021 and submitted to the Commissioner of Education not later than </w:t>
      </w:r>
      <w:r>
        <w:rPr>
          <w:rFonts w:ascii="Albertus Extra Bold" w:hAnsi="Albertus Extra Bold"/>
          <w:b/>
          <w:vertAlign w:val="superscript"/>
        </w:rPr>
        <w:t>1</w:t>
      </w:r>
      <w:r w:rsidRPr="00282299">
        <w:rPr>
          <w:rFonts w:ascii="Albertus Extra Bold" w:hAnsi="Albertus Extra Bold"/>
          <w:b/>
        </w:rPr>
        <w:t>[</w:t>
      </w:r>
      <w:r>
        <w:t>March</w:t>
      </w:r>
      <w:r w:rsidRPr="0028229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February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5, 2021.</w:t>
      </w:r>
    </w:p>
    <w:p w:rsidR="00BF43C8" w:rsidRDefault="00BF43C8" w:rsidP="00BF43C8"/>
    <w:p w:rsidR="00BF43C8" w:rsidRPr="00AA7880" w:rsidRDefault="00BF43C8" w:rsidP="00342C2C">
      <w:r>
        <w:tab/>
        <w:t>2.  This act shall take effect immediately.</w:t>
      </w:r>
    </w:p>
    <w:sectPr w:rsidR="00BF43C8" w:rsidRPr="00AA7880" w:rsidSect="00CD69B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58D" w:rsidRDefault="0063658D">
      <w:r>
        <w:separator/>
      </w:r>
    </w:p>
  </w:endnote>
  <w:endnote w:type="continuationSeparator" w:id="0">
    <w:p w:rsidR="0063658D" w:rsidRDefault="0063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C5" w:rsidRDefault="00507796" w:rsidP="00507796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2C" w:rsidRPr="00921C91" w:rsidRDefault="00342C2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42C2C" w:rsidRPr="00921C91" w:rsidRDefault="00342C2C">
    <w:pPr>
      <w:pStyle w:val="Footer"/>
      <w:rPr>
        <w:szCs w:val="18"/>
      </w:rPr>
    </w:pPr>
  </w:p>
  <w:p w:rsidR="00342C2C" w:rsidRPr="00921C91" w:rsidRDefault="00342C2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42C2C" w:rsidRDefault="00342C2C" w:rsidP="00686AEB">
    <w:pPr>
      <w:pStyle w:val="Footer"/>
    </w:pPr>
    <w:r>
      <w:tab/>
      <w:t>Matter enclosed in superscript numerals has been adopted as follows:</w:t>
    </w:r>
  </w:p>
  <w:p w:rsidR="00342C2C" w:rsidRDefault="00342C2C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October 22, 2020.</w:t>
    </w:r>
  </w:p>
  <w:p w:rsidR="00342C2C" w:rsidRPr="00342C2C" w:rsidRDefault="00342C2C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58D" w:rsidRDefault="0063658D">
      <w:r>
        <w:separator/>
      </w:r>
    </w:p>
  </w:footnote>
  <w:footnote w:type="continuationSeparator" w:id="0">
    <w:p w:rsidR="0063658D" w:rsidRDefault="00636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79" w:rsidRDefault="007152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79" w:rsidRPr="00AF575C" w:rsidRDefault="005F1379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D69B6" w:rsidRDefault="00CD69B6" w:rsidP="00CD69B6">
    <w:pPr>
      <w:pStyle w:val="bpuHeadSpon"/>
    </w:pPr>
    <w:r w:rsidRPr="00CD69B6">
      <w:rPr>
        <w:rStyle w:val="bpuHeadSponChar"/>
      </w:rPr>
      <w:t>A4603</w:t>
    </w:r>
    <w:r>
      <w:t xml:space="preserve"> </w:t>
    </w:r>
    <w:r w:rsidR="00342C2C">
      <w:t xml:space="preserve">[1R] </w:t>
    </w:r>
    <w:r>
      <w:t>DANCER</w:t>
    </w:r>
  </w:p>
  <w:p w:rsidR="00CD69B6" w:rsidRDefault="00CD69B6" w:rsidP="00CD69B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42C2C">
      <w:rPr>
        <w:noProof/>
      </w:rPr>
      <w:t>3</w:t>
    </w:r>
    <w:r>
      <w:fldChar w:fldCharType="end"/>
    </w:r>
  </w:p>
  <w:p w:rsidR="00CD69B6" w:rsidRDefault="00CD69B6" w:rsidP="00CD69B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D69B6" w:rsidRDefault="00CD69B6" w:rsidP="00CD69B6">
    <w:pPr>
      <w:pStyle w:val="bpuHeadSpon"/>
    </w:pPr>
    <w:r w:rsidRPr="00CD69B6">
      <w:rPr>
        <w:rStyle w:val="bpuHeadSponChar"/>
      </w:rPr>
      <w:t>A4603</w:t>
    </w:r>
    <w:r>
      <w:t xml:space="preserve"> </w:t>
    </w:r>
    <w:r w:rsidR="00342C2C">
      <w:t xml:space="preserve">[1R] </w:t>
    </w:r>
    <w:r>
      <w:t>DANCER</w:t>
    </w:r>
    <w:r w:rsidR="005720FC">
      <w:t>, MURPHY</w:t>
    </w:r>
  </w:p>
  <w:p w:rsidR="00CD69B6" w:rsidRDefault="00CD69B6" w:rsidP="00CD69B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5262">
      <w:rPr>
        <w:noProof/>
      </w:rPr>
      <w:t>2</w:t>
    </w:r>
    <w:r>
      <w:fldChar w:fldCharType="end"/>
    </w:r>
  </w:p>
  <w:p w:rsidR="00CD69B6" w:rsidRDefault="00CD69B6" w:rsidP="00CD69B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8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119"/>
    <w:rsid w:val="0009301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34C5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4AF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C2C"/>
    <w:rsid w:val="003446A0"/>
    <w:rsid w:val="0034481B"/>
    <w:rsid w:val="0034693C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6222"/>
    <w:rsid w:val="003C755F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2E6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796"/>
    <w:rsid w:val="00512487"/>
    <w:rsid w:val="00513C81"/>
    <w:rsid w:val="00527BFB"/>
    <w:rsid w:val="00531E91"/>
    <w:rsid w:val="00532A32"/>
    <w:rsid w:val="00540B0B"/>
    <w:rsid w:val="0054460F"/>
    <w:rsid w:val="005536CD"/>
    <w:rsid w:val="00554051"/>
    <w:rsid w:val="00557240"/>
    <w:rsid w:val="005651F3"/>
    <w:rsid w:val="005720FC"/>
    <w:rsid w:val="00572184"/>
    <w:rsid w:val="00577A15"/>
    <w:rsid w:val="00580533"/>
    <w:rsid w:val="0059131D"/>
    <w:rsid w:val="005B3F92"/>
    <w:rsid w:val="005B479C"/>
    <w:rsid w:val="005B561E"/>
    <w:rsid w:val="005B5A94"/>
    <w:rsid w:val="005C07E4"/>
    <w:rsid w:val="005C2124"/>
    <w:rsid w:val="005C336F"/>
    <w:rsid w:val="005C7F3C"/>
    <w:rsid w:val="005E017C"/>
    <w:rsid w:val="005E3D58"/>
    <w:rsid w:val="005E50C6"/>
    <w:rsid w:val="005F1379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658D"/>
    <w:rsid w:val="006378C5"/>
    <w:rsid w:val="00645E6A"/>
    <w:rsid w:val="00665CBC"/>
    <w:rsid w:val="00667A5C"/>
    <w:rsid w:val="00677316"/>
    <w:rsid w:val="00686AEB"/>
    <w:rsid w:val="006948A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262"/>
    <w:rsid w:val="00716BB9"/>
    <w:rsid w:val="007256D1"/>
    <w:rsid w:val="007279FD"/>
    <w:rsid w:val="007502CB"/>
    <w:rsid w:val="00752D79"/>
    <w:rsid w:val="00752E20"/>
    <w:rsid w:val="00755A36"/>
    <w:rsid w:val="00756EDE"/>
    <w:rsid w:val="00781B4D"/>
    <w:rsid w:val="007824BF"/>
    <w:rsid w:val="00783B8D"/>
    <w:rsid w:val="00785C6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0266"/>
    <w:rsid w:val="00AA6197"/>
    <w:rsid w:val="00AA6C70"/>
    <w:rsid w:val="00AB16FD"/>
    <w:rsid w:val="00AB4813"/>
    <w:rsid w:val="00AC6466"/>
    <w:rsid w:val="00AC7639"/>
    <w:rsid w:val="00AD08BB"/>
    <w:rsid w:val="00AD0EC0"/>
    <w:rsid w:val="00AD5A9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3C8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9B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705C"/>
    <w:rsid w:val="00E15573"/>
    <w:rsid w:val="00E25A5B"/>
    <w:rsid w:val="00E3225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90E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B86840A8-BE16-463D-9BFD-44D26FFF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D69B6"/>
  </w:style>
  <w:style w:type="paragraph" w:styleId="BalloonText">
    <w:name w:val="Balloon Text"/>
    <w:basedOn w:val="Normal"/>
    <w:link w:val="BalloonTextChar"/>
    <w:semiHidden/>
    <w:unhideWhenUsed/>
    <w:rsid w:val="003469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693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169</Words>
  <Characters>978</Characters>
  <Application>Microsoft Office Word</Application>
  <DocSecurity>0</DocSecurity>
  <Lines>48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A4603</vt:lpstr>
    </vt:vector>
  </TitlesOfParts>
  <Manager>R229</Manager>
  <Company>NJ Office of Legislative Services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A4603 1R</dc:title>
  <dc:subject>20-8889</dc:subject>
  <dc:creator>Assemblyman  DANCER</dc:creator>
  <cp:keywords>A4603|2|ER |315|302|252|!||</cp:keywords>
  <dc:description>INTRODUCED SEPTEMBER 14, 2020_x000d_
AMENDED OCTOBER 22, 2020</dc:description>
  <cp:lastModifiedBy>Todaro, Vivian</cp:lastModifiedBy>
  <cp:revision>2</cp:revision>
  <cp:lastPrinted>2020-10-30T14:29:00Z</cp:lastPrinted>
  <dcterms:created xsi:type="dcterms:W3CDTF">2020-10-30T14:30:00Z</dcterms:created>
  <dcterms:modified xsi:type="dcterms:W3CDTF">2020-10-30T14:30:00Z</dcterms:modified>
  <cp:category>T &amp; E_x000d_
_x000c__x000d_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