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D7FCE" w14:textId="284CF0E2" w:rsidR="006F5B83" w:rsidRDefault="006F5B83" w:rsidP="006F5B83">
      <w:pPr>
        <w:pStyle w:val="bpuReprint"/>
      </w:pPr>
      <w:bookmarkStart w:id="0" w:name="bpuFrontPg"/>
      <w:bookmarkStart w:id="1" w:name="_GoBack"/>
      <w:bookmarkEnd w:id="0"/>
      <w:bookmarkEnd w:id="1"/>
      <w:r>
        <w:t>[First Reprint]</w:t>
      </w:r>
    </w:p>
    <w:p w14:paraId="3508CC5B" w14:textId="0094FE54" w:rsidR="00C012A8" w:rsidRDefault="00C012A8" w:rsidP="00C012A8">
      <w:pPr>
        <w:pStyle w:val="bpuBill"/>
      </w:pPr>
      <w:r>
        <w:t xml:space="preserve">ASSEMBLY, No. 4632 </w:t>
      </w:r>
    </w:p>
    <w:p w14:paraId="659BDF9D" w14:textId="1A84DBAF" w:rsidR="00C012A8" w:rsidRPr="009D38FF" w:rsidRDefault="00C012A8" w:rsidP="00C012A8">
      <w:pPr>
        <w:pStyle w:val="bpuWpGraphic"/>
      </w:pPr>
      <w:r>
        <w:object w:dxaOrig="8985" w:dyaOrig="255" w14:anchorId="27DE6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8328299" r:id="rId7"/>
        </w:object>
      </w:r>
    </w:p>
    <w:p w14:paraId="629E3B6F" w14:textId="77777777" w:rsidR="00C012A8" w:rsidRDefault="00C012A8" w:rsidP="00C012A8">
      <w:pPr>
        <w:pStyle w:val="bpuState"/>
      </w:pPr>
      <w:r>
        <w:t>STATE OF NEW JERSEY</w:t>
      </w:r>
    </w:p>
    <w:p w14:paraId="40CE673B" w14:textId="77777777" w:rsidR="00C012A8" w:rsidRDefault="00C012A8" w:rsidP="00C012A8">
      <w:pPr>
        <w:pStyle w:val="bpuLegislature"/>
      </w:pPr>
      <w:r>
        <w:t>219th LEGISLATURE</w:t>
      </w:r>
    </w:p>
    <w:p w14:paraId="3895314B" w14:textId="48584F97" w:rsidR="00C012A8" w:rsidRDefault="00C012A8" w:rsidP="00C012A8">
      <w:pPr>
        <w:pStyle w:val="bpuWpGraphic"/>
      </w:pPr>
      <w:r>
        <w:object w:dxaOrig="8985" w:dyaOrig="255" w14:anchorId="495B22F1">
          <v:shape id="_x0000_i1026" type="#_x0000_t75" style="width:6in;height:11.8pt" o:ole="">
            <v:imagedata r:id="rId6" o:title=""/>
          </v:shape>
          <o:OLEObject Type="Embed" ProgID="WPWin6.1" ShapeID="_x0000_i1026" DrawAspect="Content" ObjectID="_1668328300" r:id="rId8"/>
        </w:object>
      </w:r>
      <w:r>
        <w:t xml:space="preserve">  </w:t>
      </w:r>
    </w:p>
    <w:p w14:paraId="0D8CE2B9" w14:textId="77777777" w:rsidR="00C012A8" w:rsidRDefault="00C012A8" w:rsidP="00C012A8">
      <w:pPr>
        <w:pStyle w:val="bpuIntro"/>
      </w:pPr>
      <w:r>
        <w:t>INTRODUCED SEPTEMBER 14, 2020</w:t>
      </w:r>
    </w:p>
    <w:p w14:paraId="3D7557D3" w14:textId="77777777" w:rsidR="00C012A8" w:rsidRDefault="00C012A8" w:rsidP="00C012A8">
      <w:pPr>
        <w:pStyle w:val="bpuIntro"/>
      </w:pPr>
    </w:p>
    <w:p w14:paraId="5E59E71E" w14:textId="77777777" w:rsidR="00C012A8" w:rsidRDefault="00C012A8" w:rsidP="00C012A8">
      <w:pPr>
        <w:pStyle w:val="bpuIntro"/>
        <w:sectPr w:rsidR="00C012A8" w:rsidSect="007215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39E5930" w14:textId="77777777" w:rsidR="00C012A8" w:rsidRDefault="00C012A8" w:rsidP="00C012A8">
      <w:pPr>
        <w:pStyle w:val="bpuIntro"/>
      </w:pPr>
    </w:p>
    <w:p w14:paraId="190EC06B" w14:textId="77777777" w:rsidR="00C012A8" w:rsidRDefault="00C012A8" w:rsidP="00C012A8">
      <w:pPr>
        <w:pStyle w:val="bpuSponsor"/>
      </w:pPr>
      <w:r>
        <w:t>Sponsored by:</w:t>
      </w:r>
    </w:p>
    <w:p w14:paraId="78DB629B" w14:textId="77777777" w:rsidR="00C012A8" w:rsidRDefault="00C012A8" w:rsidP="00C012A8">
      <w:pPr>
        <w:pStyle w:val="bpuSponsor"/>
      </w:pPr>
      <w:r>
        <w:t>Assemblyman  THOMAS P. GIBLIN</w:t>
      </w:r>
    </w:p>
    <w:p w14:paraId="74DE23D8" w14:textId="77777777" w:rsidR="00C012A8" w:rsidRDefault="00C012A8" w:rsidP="00C012A8">
      <w:pPr>
        <w:pStyle w:val="bpuSponsor"/>
      </w:pPr>
      <w:r>
        <w:t>District 34 (Essex and Passaic)</w:t>
      </w:r>
    </w:p>
    <w:p w14:paraId="16887137" w14:textId="562D5A2F" w:rsidR="00C012A8" w:rsidRDefault="00933B46" w:rsidP="00933B46">
      <w:pPr>
        <w:pStyle w:val="bpuSponsor"/>
      </w:pPr>
      <w:r>
        <w:t>Assemblyman  DANIEL R. BENSON</w:t>
      </w:r>
    </w:p>
    <w:p w14:paraId="24E9A321" w14:textId="271238C8" w:rsidR="00933B46" w:rsidRDefault="00933B46" w:rsidP="00933B46">
      <w:pPr>
        <w:pStyle w:val="bpuSponsor"/>
      </w:pPr>
      <w:r>
        <w:t>District 14 (Mercer and Middlesex)</w:t>
      </w:r>
    </w:p>
    <w:p w14:paraId="01190F3A" w14:textId="425E9AF2" w:rsidR="00933B46" w:rsidRDefault="00145BF8" w:rsidP="00145BF8">
      <w:pPr>
        <w:pStyle w:val="bpuSponsor"/>
      </w:pPr>
      <w:r>
        <w:t>Assemblywoman  AURA K. DUNN</w:t>
      </w:r>
    </w:p>
    <w:p w14:paraId="426AFD8C" w14:textId="5FADE4FA" w:rsidR="00145BF8" w:rsidRDefault="00145BF8" w:rsidP="00145BF8">
      <w:pPr>
        <w:pStyle w:val="bpuSponsor"/>
      </w:pPr>
      <w:r>
        <w:t>District 25 (Morris and Somerset)</w:t>
      </w:r>
    </w:p>
    <w:p w14:paraId="2D363119" w14:textId="77777777" w:rsidR="00145BF8" w:rsidRPr="00145BF8" w:rsidRDefault="00145BF8" w:rsidP="00145BF8">
      <w:pPr>
        <w:pStyle w:val="bpuSponsor"/>
      </w:pPr>
    </w:p>
    <w:p w14:paraId="0711FDB2" w14:textId="37189933" w:rsidR="00F95096" w:rsidRDefault="0072156C" w:rsidP="0072156C">
      <w:pPr>
        <w:pStyle w:val="bpuSponsor"/>
      </w:pPr>
      <w:r>
        <w:t>Co-Sponsored by:</w:t>
      </w:r>
    </w:p>
    <w:p w14:paraId="45BA0E45" w14:textId="73A8071C" w:rsidR="0072156C" w:rsidRDefault="0072156C" w:rsidP="0072156C">
      <w:pPr>
        <w:pStyle w:val="bpuSponsor"/>
      </w:pPr>
      <w:r w:rsidRPr="0072156C">
        <w:t xml:space="preserve">Assemblywomen </w:t>
      </w:r>
      <w:proofErr w:type="spellStart"/>
      <w:r w:rsidRPr="0072156C">
        <w:t>Pinkin</w:t>
      </w:r>
      <w:proofErr w:type="spellEnd"/>
      <w:r w:rsidRPr="0072156C">
        <w:t xml:space="preserve">, </w:t>
      </w:r>
      <w:proofErr w:type="spellStart"/>
      <w:r w:rsidRPr="0072156C">
        <w:t>Chaparro</w:t>
      </w:r>
      <w:proofErr w:type="spellEnd"/>
      <w:r w:rsidRPr="0072156C">
        <w:t xml:space="preserve">, Assemblymen Moen, </w:t>
      </w:r>
      <w:proofErr w:type="spellStart"/>
      <w:r w:rsidRPr="0072156C">
        <w:t>DiMaio</w:t>
      </w:r>
      <w:proofErr w:type="spellEnd"/>
      <w:r w:rsidRPr="0072156C">
        <w:t xml:space="preserve">, </w:t>
      </w:r>
      <w:proofErr w:type="spellStart"/>
      <w:r w:rsidRPr="0072156C">
        <w:t>Freiman</w:t>
      </w:r>
      <w:proofErr w:type="spellEnd"/>
      <w:r w:rsidRPr="0072156C">
        <w:t xml:space="preserve"> and Assemblywoman </w:t>
      </w:r>
      <w:proofErr w:type="spellStart"/>
      <w:r w:rsidRPr="0072156C">
        <w:t>B.DeCroce</w:t>
      </w:r>
      <w:proofErr w:type="spellEnd"/>
    </w:p>
    <w:p w14:paraId="1025BEA7" w14:textId="77777777" w:rsidR="0072156C" w:rsidRPr="0072156C" w:rsidRDefault="0072156C" w:rsidP="0072156C"/>
    <w:p w14:paraId="6FA8B4B9" w14:textId="362A0116" w:rsidR="007F6279" w:rsidRDefault="007F6279" w:rsidP="007F6279"/>
    <w:p w14:paraId="047887C8" w14:textId="77777777" w:rsidR="007F6279" w:rsidRPr="007F6279" w:rsidRDefault="007F6279" w:rsidP="007F6279"/>
    <w:p w14:paraId="37FCA9E7" w14:textId="77777777" w:rsidR="00C012A8" w:rsidRDefault="00C012A8" w:rsidP="00C012A8">
      <w:pPr>
        <w:pStyle w:val="bpuSponsor"/>
      </w:pPr>
    </w:p>
    <w:p w14:paraId="5342DB85" w14:textId="77777777" w:rsidR="00C012A8" w:rsidRDefault="00C012A8" w:rsidP="00C012A8">
      <w:pPr>
        <w:pStyle w:val="bpuSponsor"/>
      </w:pPr>
      <w:r>
        <w:t>SYNOPSIS</w:t>
      </w:r>
    </w:p>
    <w:p w14:paraId="232C87BC" w14:textId="13031C51" w:rsidR="00C012A8" w:rsidRDefault="009663A8" w:rsidP="00C012A8">
      <w:pPr>
        <w:pStyle w:val="bpuNormText"/>
      </w:pPr>
      <w:r>
        <w:tab/>
      </w:r>
      <w:r w:rsidR="00C012A8">
        <w:t>Requires MVC to provide written knowledge examination online during COVID-19 public health emergency and state of emergency.</w:t>
      </w:r>
    </w:p>
    <w:p w14:paraId="759C603C" w14:textId="77777777" w:rsidR="00C012A8" w:rsidRDefault="00C012A8" w:rsidP="00C012A8">
      <w:pPr>
        <w:pStyle w:val="bpuNormText"/>
      </w:pPr>
    </w:p>
    <w:p w14:paraId="756466EF" w14:textId="77777777" w:rsidR="00C012A8" w:rsidRDefault="00C012A8" w:rsidP="00C012A8">
      <w:pPr>
        <w:pStyle w:val="bpuSponsor"/>
      </w:pPr>
      <w:r>
        <w:t xml:space="preserve">CURRENT VERSION OF TEXT </w:t>
      </w:r>
    </w:p>
    <w:p w14:paraId="374D6C24" w14:textId="11F13751" w:rsidR="00C012A8" w:rsidRDefault="006F5B83" w:rsidP="00C012A8">
      <w:pPr>
        <w:pStyle w:val="bpuNormText"/>
      </w:pPr>
      <w:r>
        <w:tab/>
        <w:t>As reported by the Assembly Transportation and Independent Authorities Committee on October 22, 2020, with amendments.</w:t>
      </w:r>
    </w:p>
    <w:p w14:paraId="0FE947A9" w14:textId="303A73BA" w:rsidR="00C012A8" w:rsidRDefault="00C012A8" w:rsidP="00C012A8">
      <w:pPr>
        <w:pStyle w:val="bpuNormText"/>
      </w:pPr>
      <w:r>
        <w:rPr>
          <w:noProof/>
        </w:rPr>
        <w:drawing>
          <wp:anchor distT="0" distB="0" distL="114300" distR="114300" simplePos="0" relativeHeight="251659264" behindDoc="1" locked="0" layoutInCell="1" allowOverlap="1" wp14:anchorId="4D766775" wp14:editId="0E6C26B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455B04" w14:textId="77777777" w:rsidR="00C012A8" w:rsidRDefault="00C012A8" w:rsidP="008916EC">
      <w:pPr>
        <w:pStyle w:val="FronterPage"/>
        <w:tabs>
          <w:tab w:val="clear" w:pos="720"/>
          <w:tab w:val="clear" w:pos="1440"/>
          <w:tab w:val="clear" w:pos="2160"/>
          <w:tab w:val="clear" w:pos="2880"/>
          <w:tab w:val="clear" w:pos="3600"/>
          <w:tab w:val="clear" w:pos="4320"/>
          <w:tab w:val="clear" w:pos="5040"/>
        </w:tabs>
        <w:sectPr w:rsidR="00C012A8" w:rsidSect="00C012A8">
          <w:type w:val="continuous"/>
          <w:pgSz w:w="12240" w:h="20160" w:code="5"/>
          <w:pgMar w:top="1440" w:right="2275" w:bottom="1440" w:left="2275" w:header="72" w:footer="720" w:gutter="0"/>
          <w:pgNumType w:start="1"/>
          <w:cols w:space="720"/>
          <w:docGrid w:linePitch="360"/>
        </w:sectPr>
      </w:pPr>
    </w:p>
    <w:p w14:paraId="445604EE" w14:textId="77777777" w:rsidR="00DE42B4" w:rsidRPr="00DE42B4" w:rsidRDefault="00A042D5" w:rsidP="00DE42B4">
      <w:pPr>
        <w:pStyle w:val="HangingAnAct"/>
      </w:pPr>
      <w:r>
        <w:rPr>
          <w:rStyle w:val="BillHead"/>
        </w:rPr>
        <w:lastRenderedPageBreak/>
        <w:t>An Act</w:t>
      </w:r>
      <w:r w:rsidR="00686AEB" w:rsidRPr="006B7FA7">
        <w:rPr>
          <w:rStyle w:val="HangingAnActChar"/>
        </w:rPr>
        <w:t xml:space="preserve"> </w:t>
      </w:r>
      <w:r w:rsidR="00DE42B4" w:rsidRPr="00DE42B4">
        <w:t>requiring the New Jersey Motor Vehicle Commission to provide the written knowledge examination online during the COVID-19 public health emergency and state of emergency.</w:t>
      </w:r>
    </w:p>
    <w:p w14:paraId="33080484" w14:textId="77777777" w:rsidR="000B1054" w:rsidRPr="00D71D68" w:rsidRDefault="000B1054" w:rsidP="00DE42B4">
      <w:pPr>
        <w:pStyle w:val="HangingAnAct"/>
        <w:ind w:left="0" w:firstLine="0"/>
      </w:pPr>
    </w:p>
    <w:p w14:paraId="55A1FE90" w14:textId="77777777" w:rsidR="00686AEB" w:rsidRPr="00AA7880" w:rsidRDefault="00686AEB" w:rsidP="00686AEB">
      <w:r>
        <w:tab/>
      </w:r>
      <w:r w:rsidR="00A042D5">
        <w:rPr>
          <w:rStyle w:val="BillHeading2"/>
        </w:rPr>
        <w:t>Be It Enacted</w:t>
      </w:r>
      <w:r>
        <w:rPr>
          <w:rStyle w:val="BillHeading2"/>
        </w:rPr>
        <w:t xml:space="preserve"> </w:t>
      </w:r>
      <w:r w:rsidR="00A042D5">
        <w:rPr>
          <w:rStyle w:val="BillLanguage"/>
        </w:rPr>
        <w:t>by the Senate and General Assembly of the State of New Jersey:</w:t>
      </w:r>
    </w:p>
    <w:p w14:paraId="42AFC682" w14:textId="77777777" w:rsidR="00686AEB" w:rsidRDefault="00686AEB" w:rsidP="00686AEB"/>
    <w:p w14:paraId="6C5F4E27" w14:textId="77777777" w:rsidR="000A5474" w:rsidRDefault="00103CFC" w:rsidP="00686AEB">
      <w:r>
        <w:tab/>
        <w:t>1.</w:t>
      </w:r>
      <w:r w:rsidR="00C85B93">
        <w:tab/>
      </w:r>
      <w:r w:rsidR="003834E4">
        <w:t>During the public health emergency and state of emergency declared on March 9, 2020 by the Governor, pursuant to Executive Order No. 103 and extended, where applicable, by subsequent executive orders</w:t>
      </w:r>
      <w:r w:rsidR="0081224A">
        <w:t xml:space="preserve"> and notwithstanding </w:t>
      </w:r>
      <w:r w:rsidR="002D3E10">
        <w:t xml:space="preserve">the provision of </w:t>
      </w:r>
      <w:r w:rsidR="0081224A">
        <w:t>any other law, rule, or regulation to the contrary</w:t>
      </w:r>
      <w:r w:rsidR="003834E4">
        <w:t>, the New Jersey</w:t>
      </w:r>
      <w:r w:rsidR="000A5474">
        <w:t xml:space="preserve"> Motor Vehicle Commission shall</w:t>
      </w:r>
      <w:r w:rsidR="00014518">
        <w:t>:</w:t>
      </w:r>
    </w:p>
    <w:p w14:paraId="1F4621B6" w14:textId="77777777" w:rsidR="00014518" w:rsidRDefault="00712818" w:rsidP="00686AEB">
      <w:r>
        <w:tab/>
        <w:t>a.</w:t>
      </w:r>
      <w:r w:rsidR="00C85B93">
        <w:tab/>
      </w:r>
      <w:r w:rsidR="000F2532">
        <w:t>allow</w:t>
      </w:r>
      <w:r w:rsidR="00967EB8">
        <w:t xml:space="preserve"> an applicant for a special learner’s permit or examination pe</w:t>
      </w:r>
      <w:r w:rsidR="00710873">
        <w:t>rmit</w:t>
      </w:r>
      <w:r w:rsidR="00E73BB0">
        <w:t xml:space="preserve"> </w:t>
      </w:r>
      <w:r w:rsidR="003834E4">
        <w:t>to complete the written</w:t>
      </w:r>
      <w:r w:rsidR="00D77731">
        <w:t xml:space="preserve"> driver’s license</w:t>
      </w:r>
      <w:r w:rsidR="003834E4">
        <w:t xml:space="preserve"> </w:t>
      </w:r>
      <w:r w:rsidR="000A5474">
        <w:t>knowledge examination</w:t>
      </w:r>
      <w:r>
        <w:t>, which is required to be successfully completed for the issuance of a special learner’s permit or examination permit pursuant to R.S.39:3-10,</w:t>
      </w:r>
      <w:r w:rsidR="00BE49CD">
        <w:t xml:space="preserve"> through a secure</w:t>
      </w:r>
      <w:r w:rsidR="003834E4">
        <w:t xml:space="preserve"> Internet website</w:t>
      </w:r>
      <w:r w:rsidR="00BE49CD">
        <w:t xml:space="preserve"> operated by the commission</w:t>
      </w:r>
      <w:r w:rsidR="007E18CC">
        <w:t>;</w:t>
      </w:r>
    </w:p>
    <w:p w14:paraId="6087FA30" w14:textId="5D066F4B" w:rsidR="00014518" w:rsidRDefault="008C39DA" w:rsidP="009663A8">
      <w:pPr>
        <w:tabs>
          <w:tab w:val="clear" w:pos="1440"/>
          <w:tab w:val="left" w:pos="1170"/>
        </w:tabs>
      </w:pPr>
      <w:r>
        <w:tab/>
        <w:t>b</w:t>
      </w:r>
      <w:r w:rsidR="00C85B93">
        <w:t>.</w:t>
      </w:r>
      <w:r w:rsidR="00C85B93">
        <w:tab/>
      </w:r>
      <w:r w:rsidR="009663A8">
        <w:t>(1)</w:t>
      </w:r>
      <w:r w:rsidR="009663A8">
        <w:tab/>
      </w:r>
      <w:r w:rsidR="00C85B93">
        <w:t xml:space="preserve">require </w:t>
      </w:r>
      <w:r w:rsidR="00967EB8">
        <w:t>an applicant</w:t>
      </w:r>
      <w:r w:rsidR="00C37C09">
        <w:t xml:space="preserve"> who is 18 years of age or older and is</w:t>
      </w:r>
      <w:r w:rsidR="00265BC8">
        <w:t xml:space="preserve"> completing</w:t>
      </w:r>
      <w:r w:rsidR="000C6174">
        <w:t xml:space="preserve"> the written</w:t>
      </w:r>
      <w:r w:rsidR="006E5FF5">
        <w:t xml:space="preserve"> </w:t>
      </w:r>
      <w:r w:rsidR="000C6174">
        <w:t>knowledge examination</w:t>
      </w:r>
      <w:r w:rsidR="00014518">
        <w:t xml:space="preserve"> </w:t>
      </w:r>
      <w:r w:rsidR="00BE49CD">
        <w:t>through a secure</w:t>
      </w:r>
      <w:r w:rsidR="00265BC8">
        <w:t xml:space="preserve"> Internet website</w:t>
      </w:r>
      <w:r w:rsidR="00BE49CD">
        <w:t xml:space="preserve"> operated by the commission</w:t>
      </w:r>
      <w:r w:rsidR="00265BC8">
        <w:t xml:space="preserve"> </w:t>
      </w:r>
      <w:r w:rsidR="00014518">
        <w:t>to certify</w:t>
      </w:r>
      <w:r w:rsidR="000C6174">
        <w:t xml:space="preserve"> that the</w:t>
      </w:r>
      <w:r w:rsidR="00967EB8">
        <w:t xml:space="preserve"> applicant</w:t>
      </w:r>
      <w:r w:rsidR="00014518">
        <w:t xml:space="preserve"> did not</w:t>
      </w:r>
      <w:r w:rsidR="00BE49CD">
        <w:t xml:space="preserve"> utilize any reference </w:t>
      </w:r>
      <w:r w:rsidR="00014518">
        <w:t>materials</w:t>
      </w:r>
      <w:r w:rsidR="00BE49CD">
        <w:t>, including but not limited to the New Jersey Driver’s Manual</w:t>
      </w:r>
      <w:r w:rsidR="00087486">
        <w:t>, published and made available pursuant to R.S.39:3-41</w:t>
      </w:r>
      <w:r w:rsidR="00BE49CD">
        <w:t>,</w:t>
      </w:r>
      <w:r w:rsidR="00014518">
        <w:t xml:space="preserve"> or receive assistan</w:t>
      </w:r>
      <w:r w:rsidR="00265BC8">
        <w:t>ce from another individual while completing</w:t>
      </w:r>
      <w:r w:rsidR="003953DA">
        <w:t xml:space="preserve"> the examination;</w:t>
      </w:r>
      <w:r w:rsidR="000F2532">
        <w:t xml:space="preserve"> and</w:t>
      </w:r>
    </w:p>
    <w:p w14:paraId="5B95F0AE" w14:textId="011261D6" w:rsidR="003834E4" w:rsidRPr="00743B9F" w:rsidRDefault="009663A8" w:rsidP="00686AEB">
      <w:r>
        <w:tab/>
        <w:t>(2)</w:t>
      </w:r>
      <w:r>
        <w:tab/>
      </w:r>
      <w:r w:rsidR="00C85B93">
        <w:t xml:space="preserve">require </w:t>
      </w:r>
      <w:r w:rsidR="00014518">
        <w:t xml:space="preserve">a parent or guardian </w:t>
      </w:r>
      <w:r w:rsidR="00967EB8">
        <w:t>of an applicant</w:t>
      </w:r>
      <w:r w:rsidR="00265BC8">
        <w:t xml:space="preserve"> </w:t>
      </w:r>
      <w:r w:rsidR="00C37C09">
        <w:t>who is under 18 years of age and</w:t>
      </w:r>
      <w:r w:rsidR="00265BC8">
        <w:t xml:space="preserve"> is completing</w:t>
      </w:r>
      <w:r w:rsidR="000C6174">
        <w:t xml:space="preserve"> the written knowledge examination</w:t>
      </w:r>
      <w:r w:rsidR="00014518">
        <w:t xml:space="preserve"> </w:t>
      </w:r>
      <w:r w:rsidR="00BE49CD">
        <w:t>through a secure</w:t>
      </w:r>
      <w:r w:rsidR="00265BC8">
        <w:t xml:space="preserve"> Internet website</w:t>
      </w:r>
      <w:r w:rsidR="00BE49CD">
        <w:t xml:space="preserve"> operated by the commission</w:t>
      </w:r>
      <w:r w:rsidR="00265BC8">
        <w:t xml:space="preserve"> </w:t>
      </w:r>
      <w:r w:rsidR="00014518">
        <w:t xml:space="preserve">to certify that the </w:t>
      </w:r>
      <w:r w:rsidR="00FB6907">
        <w:t>parent or guar</w:t>
      </w:r>
      <w:r w:rsidR="00265BC8">
        <w:t>dian was present while</w:t>
      </w:r>
      <w:r w:rsidR="00967EB8">
        <w:t xml:space="preserve"> the applicant</w:t>
      </w:r>
      <w:r w:rsidR="00265BC8">
        <w:t xml:space="preserve"> completed</w:t>
      </w:r>
      <w:r w:rsidR="00FB6907">
        <w:t xml:space="preserve"> the examination</w:t>
      </w:r>
      <w:r w:rsidR="00967EB8">
        <w:t xml:space="preserve"> and that the applicant</w:t>
      </w:r>
      <w:r w:rsidR="00014518">
        <w:t xml:space="preserve"> did not </w:t>
      </w:r>
      <w:r w:rsidR="00BE49CD">
        <w:t xml:space="preserve">utilize any reference </w:t>
      </w:r>
      <w:r w:rsidR="00014518">
        <w:t>materials</w:t>
      </w:r>
      <w:r w:rsidR="00BE49CD">
        <w:t>, including but not limited to the New Jersey Driver’s Manual</w:t>
      </w:r>
      <w:r w:rsidR="00087486">
        <w:t>, published and made available pursuant to R.S.39:3-41</w:t>
      </w:r>
      <w:r w:rsidR="00BE49CD">
        <w:t>,</w:t>
      </w:r>
      <w:r w:rsidR="00014518">
        <w:t xml:space="preserve"> or receive assist</w:t>
      </w:r>
      <w:r w:rsidR="00265BC8">
        <w:t>ance from another individual while completing</w:t>
      </w:r>
      <w:r w:rsidR="00014518">
        <w:t xml:space="preserve"> the examination</w:t>
      </w:r>
      <w:r w:rsidR="00710873">
        <w:t>, including the parent or guardian</w:t>
      </w:r>
      <w:r w:rsidR="000F2532">
        <w:t>.</w:t>
      </w:r>
    </w:p>
    <w:p w14:paraId="223F3CF9" w14:textId="752A86C2" w:rsidR="003834E4" w:rsidRPr="00D71D68" w:rsidRDefault="003834E4" w:rsidP="00686AEB"/>
    <w:p w14:paraId="6F12D64D" w14:textId="3D19453A" w:rsidR="00686AEB" w:rsidRPr="00AA7880" w:rsidRDefault="006F5B83" w:rsidP="006F5B83">
      <w:r>
        <w:tab/>
        <w:t>2.</w:t>
      </w:r>
      <w:r>
        <w:tab/>
        <w:t xml:space="preserve">This act shall take effect immediately and shall expire on the 31st day following the rescission by the Governor of Executive Order No. 103 of 2020 and any subsequent executive orders extending the public health emergency; or, in the absence of a rescission by the Governor, </w:t>
      </w:r>
      <w:r>
        <w:rPr>
          <w:rFonts w:ascii="Albertus Extra Bold" w:hAnsi="Albertus Extra Bold"/>
          <w:b/>
          <w:vertAlign w:val="superscript"/>
        </w:rPr>
        <w:t>1</w:t>
      </w:r>
      <w:r w:rsidRPr="00242A05">
        <w:rPr>
          <w:rFonts w:ascii="Albertus Extra Bold" w:hAnsi="Albertus Extra Bold"/>
          <w:b/>
        </w:rPr>
        <w:t>[</w:t>
      </w:r>
      <w:r>
        <w:t>upon</w:t>
      </w:r>
      <w:r w:rsidRPr="00242A05">
        <w:rPr>
          <w:rFonts w:ascii="Albertus Extra Bold" w:hAnsi="Albertus Extra Bold"/>
          <w:b/>
        </w:rPr>
        <w:t>]</w:t>
      </w:r>
      <w:r>
        <w:t xml:space="preserve"> </w:t>
      </w:r>
      <w:r>
        <w:rPr>
          <w:u w:val="single"/>
        </w:rPr>
        <w:t>on the 31st day following</w:t>
      </w:r>
      <w:r w:rsidRPr="00242A05">
        <w:rPr>
          <w:rFonts w:ascii="Albertus Extra Bold" w:hAnsi="Albertus Extra Bold"/>
          <w:b/>
          <w:vertAlign w:val="superscript"/>
        </w:rPr>
        <w:t>1</w:t>
      </w:r>
      <w:r>
        <w:t xml:space="preserve"> the termination in any other manner of the declared state of emergency and public health emergency.</w:t>
      </w:r>
    </w:p>
    <w:sectPr w:rsidR="00686AEB" w:rsidRPr="00AA7880" w:rsidSect="00C012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AA0D4" w14:textId="77777777" w:rsidR="000973AD" w:rsidRDefault="000973AD">
      <w:r>
        <w:separator/>
      </w:r>
    </w:p>
  </w:endnote>
  <w:endnote w:type="continuationSeparator" w:id="0">
    <w:p w14:paraId="01FCE33B" w14:textId="77777777" w:rsidR="000973AD" w:rsidRDefault="00097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AB48" w14:textId="247ADBBA" w:rsidR="00933B46" w:rsidRDefault="0072156C" w:rsidP="0072156C">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640A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5D373" w14:textId="77777777" w:rsidR="006F5B83" w:rsidRPr="00921C91" w:rsidRDefault="006F5B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7ADBA25" w14:textId="77777777" w:rsidR="006F5B83" w:rsidRPr="00921C91" w:rsidRDefault="006F5B83">
    <w:pPr>
      <w:pStyle w:val="Footer"/>
      <w:rPr>
        <w:szCs w:val="18"/>
      </w:rPr>
    </w:pPr>
  </w:p>
  <w:p w14:paraId="4ECAEF56" w14:textId="77777777" w:rsidR="006F5B83" w:rsidRPr="00921C91" w:rsidRDefault="006F5B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A9F637A" w14:textId="335F0DB0" w:rsidR="006F5B83" w:rsidRDefault="006F5B83" w:rsidP="00686AEB">
    <w:pPr>
      <w:pStyle w:val="Footer"/>
    </w:pPr>
    <w:r>
      <w:tab/>
      <w:t>Matter enclosed in superscript numerals has been adopted as follows:</w:t>
    </w:r>
  </w:p>
  <w:p w14:paraId="609CE6C9" w14:textId="5261B04F" w:rsidR="006F5B83" w:rsidRDefault="006F5B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October 22, 2020.</w:t>
    </w:r>
  </w:p>
  <w:p w14:paraId="08B5AFE7" w14:textId="77777777" w:rsidR="006F5B83" w:rsidRPr="006F5B83" w:rsidRDefault="006F5B8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EEDE5" w14:textId="77777777" w:rsidR="000973AD" w:rsidRDefault="000973AD">
      <w:r>
        <w:separator/>
      </w:r>
    </w:p>
  </w:footnote>
  <w:footnote w:type="continuationSeparator" w:id="0">
    <w:p w14:paraId="729F0225" w14:textId="77777777" w:rsidR="000973AD" w:rsidRDefault="00097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1520" w14:textId="77777777" w:rsidR="00665CBC" w:rsidRDefault="0056699D">
    <w:pPr>
      <w:pStyle w:val="Header"/>
    </w:pPr>
    <w:r>
      <w:rPr>
        <w:noProof/>
      </w:rPr>
      <w:pict w14:anchorId="795F2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F69DB" w14:textId="56B5330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D3E54" w14:textId="076151A0" w:rsidR="00665CBC" w:rsidRDefault="00665CBC" w:rsidP="00686AEB">
    <w:pPr>
      <w:pStyle w:val="Header"/>
      <w:jc w:val="center"/>
      <w:rPr>
        <w:rStyle w:val="PageNumber"/>
      </w:rPr>
    </w:pPr>
  </w:p>
  <w:p w14:paraId="3B852C49" w14:textId="4761A4B9" w:rsidR="00C012A8" w:rsidRDefault="00C012A8" w:rsidP="00C012A8">
    <w:pPr>
      <w:pStyle w:val="bpuHeadSpon"/>
    </w:pPr>
    <w:r w:rsidRPr="00C012A8">
      <w:rPr>
        <w:rStyle w:val="bpuHeadSponChar"/>
      </w:rPr>
      <w:t>A4632</w:t>
    </w:r>
    <w:r>
      <w:t xml:space="preserve"> </w:t>
    </w:r>
    <w:r w:rsidR="006F5B83">
      <w:t xml:space="preserve">[1R] </w:t>
    </w:r>
    <w:r>
      <w:t>GIBLIN</w:t>
    </w:r>
    <w:r w:rsidR="0007102E">
      <w:t>, BENSON</w:t>
    </w:r>
  </w:p>
  <w:p w14:paraId="636B4D55" w14:textId="0E8B75DA" w:rsidR="00C012A8" w:rsidRDefault="00C012A8" w:rsidP="00C012A8">
    <w:pPr>
      <w:pStyle w:val="bpuHeadSpon"/>
    </w:pPr>
    <w:r>
      <w:fldChar w:fldCharType="begin"/>
    </w:r>
    <w:r>
      <w:instrText xml:space="preserve"> PAGE  \* MERGEFORMAT </w:instrText>
    </w:r>
    <w:r>
      <w:fldChar w:fldCharType="separate"/>
    </w:r>
    <w:r w:rsidR="006F5B83">
      <w:rPr>
        <w:noProof/>
      </w:rPr>
      <w:t>3</w:t>
    </w:r>
    <w:r>
      <w:fldChar w:fldCharType="end"/>
    </w:r>
  </w:p>
  <w:p w14:paraId="617BCBF4" w14:textId="77777777" w:rsidR="00C012A8" w:rsidRDefault="00C012A8" w:rsidP="00C012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668E3" w14:textId="0D06CA4A" w:rsidR="00C012A8" w:rsidRDefault="00C012A8" w:rsidP="00C012A8">
    <w:pPr>
      <w:pStyle w:val="bpuHeadSpon"/>
    </w:pPr>
    <w:r w:rsidRPr="00C012A8">
      <w:rPr>
        <w:rStyle w:val="bpuHeadSponChar"/>
      </w:rPr>
      <w:t>A4632</w:t>
    </w:r>
    <w:r>
      <w:t xml:space="preserve"> </w:t>
    </w:r>
    <w:r w:rsidR="006F5B83">
      <w:t xml:space="preserve">[1R] </w:t>
    </w:r>
    <w:r>
      <w:t>GIBLIN</w:t>
    </w:r>
    <w:r w:rsidR="0007102E">
      <w:t>, BENSON</w:t>
    </w:r>
  </w:p>
  <w:p w14:paraId="13357D88" w14:textId="62A9D846" w:rsidR="00C012A8" w:rsidRDefault="00C012A8" w:rsidP="00C012A8">
    <w:pPr>
      <w:pStyle w:val="bpuHeadSpon"/>
    </w:pPr>
    <w:r>
      <w:fldChar w:fldCharType="begin"/>
    </w:r>
    <w:r>
      <w:instrText xml:space="preserve"> PAGE  \* MERGEFORMAT </w:instrText>
    </w:r>
    <w:r>
      <w:fldChar w:fldCharType="separate"/>
    </w:r>
    <w:r w:rsidR="00D81C58">
      <w:rPr>
        <w:noProof/>
      </w:rPr>
      <w:t>2</w:t>
    </w:r>
    <w:r>
      <w:fldChar w:fldCharType="end"/>
    </w:r>
  </w:p>
  <w:p w14:paraId="09732E7A" w14:textId="77777777" w:rsidR="00C012A8" w:rsidRDefault="00C012A8" w:rsidP="00C012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AD"/>
    <w:rsid w:val="000051BD"/>
    <w:rsid w:val="00014518"/>
    <w:rsid w:val="00014706"/>
    <w:rsid w:val="000160A5"/>
    <w:rsid w:val="0002335B"/>
    <w:rsid w:val="0003549A"/>
    <w:rsid w:val="000367AE"/>
    <w:rsid w:val="00043B22"/>
    <w:rsid w:val="00054975"/>
    <w:rsid w:val="00057D20"/>
    <w:rsid w:val="0006197C"/>
    <w:rsid w:val="0006281F"/>
    <w:rsid w:val="0007102E"/>
    <w:rsid w:val="0008141C"/>
    <w:rsid w:val="00087486"/>
    <w:rsid w:val="00094A55"/>
    <w:rsid w:val="000973AD"/>
    <w:rsid w:val="000A44A7"/>
    <w:rsid w:val="000A5474"/>
    <w:rsid w:val="000B1054"/>
    <w:rsid w:val="000B3411"/>
    <w:rsid w:val="000C054C"/>
    <w:rsid w:val="000C12C2"/>
    <w:rsid w:val="000C6174"/>
    <w:rsid w:val="000D11AF"/>
    <w:rsid w:val="000D6255"/>
    <w:rsid w:val="000D6262"/>
    <w:rsid w:val="000D7B4A"/>
    <w:rsid w:val="000E4006"/>
    <w:rsid w:val="000F2532"/>
    <w:rsid w:val="000F3DA2"/>
    <w:rsid w:val="000F5FDE"/>
    <w:rsid w:val="000F7466"/>
    <w:rsid w:val="00103CFC"/>
    <w:rsid w:val="00122A6F"/>
    <w:rsid w:val="0013000E"/>
    <w:rsid w:val="00133F81"/>
    <w:rsid w:val="00135943"/>
    <w:rsid w:val="00145BF8"/>
    <w:rsid w:val="001645FB"/>
    <w:rsid w:val="00166F3B"/>
    <w:rsid w:val="00173D2B"/>
    <w:rsid w:val="0018014B"/>
    <w:rsid w:val="00181676"/>
    <w:rsid w:val="00183603"/>
    <w:rsid w:val="00194E78"/>
    <w:rsid w:val="0019707B"/>
    <w:rsid w:val="00197E8B"/>
    <w:rsid w:val="00197FA4"/>
    <w:rsid w:val="001A161A"/>
    <w:rsid w:val="001A3B79"/>
    <w:rsid w:val="001A66B6"/>
    <w:rsid w:val="001A7E88"/>
    <w:rsid w:val="001B4716"/>
    <w:rsid w:val="001B4EA4"/>
    <w:rsid w:val="001C5405"/>
    <w:rsid w:val="001C63A4"/>
    <w:rsid w:val="001C7C52"/>
    <w:rsid w:val="001D25F3"/>
    <w:rsid w:val="001E0ECB"/>
    <w:rsid w:val="001E15F1"/>
    <w:rsid w:val="001E16FA"/>
    <w:rsid w:val="001E6213"/>
    <w:rsid w:val="001F14C7"/>
    <w:rsid w:val="001F7405"/>
    <w:rsid w:val="00205533"/>
    <w:rsid w:val="00212B8D"/>
    <w:rsid w:val="00222983"/>
    <w:rsid w:val="002370D0"/>
    <w:rsid w:val="00247201"/>
    <w:rsid w:val="00255958"/>
    <w:rsid w:val="00257FA2"/>
    <w:rsid w:val="0026574A"/>
    <w:rsid w:val="00265BC8"/>
    <w:rsid w:val="002660BB"/>
    <w:rsid w:val="002720E8"/>
    <w:rsid w:val="00275293"/>
    <w:rsid w:val="002776B0"/>
    <w:rsid w:val="00286C7E"/>
    <w:rsid w:val="00286DF0"/>
    <w:rsid w:val="002A1029"/>
    <w:rsid w:val="002A3A1A"/>
    <w:rsid w:val="002A4692"/>
    <w:rsid w:val="002A51BA"/>
    <w:rsid w:val="002B2E26"/>
    <w:rsid w:val="002B3FE6"/>
    <w:rsid w:val="002C2D81"/>
    <w:rsid w:val="002C461E"/>
    <w:rsid w:val="002C6CEC"/>
    <w:rsid w:val="002D3E10"/>
    <w:rsid w:val="002E09CE"/>
    <w:rsid w:val="002E69D1"/>
    <w:rsid w:val="002F3BA6"/>
    <w:rsid w:val="00307051"/>
    <w:rsid w:val="00315320"/>
    <w:rsid w:val="00325776"/>
    <w:rsid w:val="00325E27"/>
    <w:rsid w:val="00330395"/>
    <w:rsid w:val="00333704"/>
    <w:rsid w:val="00335000"/>
    <w:rsid w:val="00336624"/>
    <w:rsid w:val="0034025F"/>
    <w:rsid w:val="00340458"/>
    <w:rsid w:val="00341453"/>
    <w:rsid w:val="0034200F"/>
    <w:rsid w:val="003446A0"/>
    <w:rsid w:val="0034481B"/>
    <w:rsid w:val="00350130"/>
    <w:rsid w:val="00354334"/>
    <w:rsid w:val="00354B72"/>
    <w:rsid w:val="00356A7F"/>
    <w:rsid w:val="0036180C"/>
    <w:rsid w:val="00363CF5"/>
    <w:rsid w:val="00364344"/>
    <w:rsid w:val="003702CA"/>
    <w:rsid w:val="00370617"/>
    <w:rsid w:val="00382F1F"/>
    <w:rsid w:val="003834E4"/>
    <w:rsid w:val="00391DA4"/>
    <w:rsid w:val="003953D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21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B07"/>
    <w:rsid w:val="004C742C"/>
    <w:rsid w:val="004E08F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D7"/>
    <w:rsid w:val="005651F3"/>
    <w:rsid w:val="00572184"/>
    <w:rsid w:val="00577A15"/>
    <w:rsid w:val="00580533"/>
    <w:rsid w:val="0059131D"/>
    <w:rsid w:val="0059263C"/>
    <w:rsid w:val="005A5F83"/>
    <w:rsid w:val="005B3F92"/>
    <w:rsid w:val="005B479C"/>
    <w:rsid w:val="005B561E"/>
    <w:rsid w:val="005C07E4"/>
    <w:rsid w:val="005C2124"/>
    <w:rsid w:val="005C336F"/>
    <w:rsid w:val="005C7F3C"/>
    <w:rsid w:val="005E017C"/>
    <w:rsid w:val="005E36E1"/>
    <w:rsid w:val="005E50C6"/>
    <w:rsid w:val="005F2A97"/>
    <w:rsid w:val="005F399B"/>
    <w:rsid w:val="006019F8"/>
    <w:rsid w:val="00605B20"/>
    <w:rsid w:val="0061156F"/>
    <w:rsid w:val="00613FF5"/>
    <w:rsid w:val="006155A8"/>
    <w:rsid w:val="00621B94"/>
    <w:rsid w:val="006230B9"/>
    <w:rsid w:val="00626239"/>
    <w:rsid w:val="006347EA"/>
    <w:rsid w:val="00635316"/>
    <w:rsid w:val="00635449"/>
    <w:rsid w:val="006378C5"/>
    <w:rsid w:val="006453AC"/>
    <w:rsid w:val="00645E6A"/>
    <w:rsid w:val="00654A11"/>
    <w:rsid w:val="00665CBC"/>
    <w:rsid w:val="00667A5C"/>
    <w:rsid w:val="00672A4A"/>
    <w:rsid w:val="00677316"/>
    <w:rsid w:val="00686AEB"/>
    <w:rsid w:val="006A6F38"/>
    <w:rsid w:val="006B61CF"/>
    <w:rsid w:val="006B7897"/>
    <w:rsid w:val="006B7FA7"/>
    <w:rsid w:val="006C086A"/>
    <w:rsid w:val="006C21C1"/>
    <w:rsid w:val="006C7327"/>
    <w:rsid w:val="006D00E5"/>
    <w:rsid w:val="006D475D"/>
    <w:rsid w:val="006D791B"/>
    <w:rsid w:val="006E2895"/>
    <w:rsid w:val="006E5FF5"/>
    <w:rsid w:val="006F180D"/>
    <w:rsid w:val="006F4334"/>
    <w:rsid w:val="006F47AF"/>
    <w:rsid w:val="006F5B83"/>
    <w:rsid w:val="006F6B8A"/>
    <w:rsid w:val="00707CD3"/>
    <w:rsid w:val="00710873"/>
    <w:rsid w:val="00711763"/>
    <w:rsid w:val="00712818"/>
    <w:rsid w:val="00716BB9"/>
    <w:rsid w:val="0072156C"/>
    <w:rsid w:val="007256D1"/>
    <w:rsid w:val="007279FD"/>
    <w:rsid w:val="00743B9F"/>
    <w:rsid w:val="007502CB"/>
    <w:rsid w:val="00752D79"/>
    <w:rsid w:val="00752E20"/>
    <w:rsid w:val="00756EDE"/>
    <w:rsid w:val="0076009A"/>
    <w:rsid w:val="00781B4D"/>
    <w:rsid w:val="007824BF"/>
    <w:rsid w:val="00783B8D"/>
    <w:rsid w:val="007842C3"/>
    <w:rsid w:val="00794B94"/>
    <w:rsid w:val="00794BD4"/>
    <w:rsid w:val="007A2F73"/>
    <w:rsid w:val="007A3061"/>
    <w:rsid w:val="007A5A0B"/>
    <w:rsid w:val="007C0E14"/>
    <w:rsid w:val="007C7DE4"/>
    <w:rsid w:val="007D40CB"/>
    <w:rsid w:val="007D5796"/>
    <w:rsid w:val="007D59C0"/>
    <w:rsid w:val="007D7D9C"/>
    <w:rsid w:val="007E18CC"/>
    <w:rsid w:val="007E3A76"/>
    <w:rsid w:val="007F1AA7"/>
    <w:rsid w:val="007F3686"/>
    <w:rsid w:val="007F485D"/>
    <w:rsid w:val="007F6050"/>
    <w:rsid w:val="007F6279"/>
    <w:rsid w:val="0081224A"/>
    <w:rsid w:val="00813627"/>
    <w:rsid w:val="008245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73"/>
    <w:rsid w:val="00875402"/>
    <w:rsid w:val="00884D51"/>
    <w:rsid w:val="008916EC"/>
    <w:rsid w:val="00891E4F"/>
    <w:rsid w:val="00896CC4"/>
    <w:rsid w:val="008A31C5"/>
    <w:rsid w:val="008A4F9A"/>
    <w:rsid w:val="008B2850"/>
    <w:rsid w:val="008C39DA"/>
    <w:rsid w:val="008C79B3"/>
    <w:rsid w:val="008D77BD"/>
    <w:rsid w:val="008E454C"/>
    <w:rsid w:val="008F1E5A"/>
    <w:rsid w:val="00901BDA"/>
    <w:rsid w:val="009121D8"/>
    <w:rsid w:val="00916F7A"/>
    <w:rsid w:val="00917FE3"/>
    <w:rsid w:val="00921357"/>
    <w:rsid w:val="009265A4"/>
    <w:rsid w:val="009318C7"/>
    <w:rsid w:val="00931C09"/>
    <w:rsid w:val="00933B46"/>
    <w:rsid w:val="009348C2"/>
    <w:rsid w:val="009440D0"/>
    <w:rsid w:val="009523A3"/>
    <w:rsid w:val="00960958"/>
    <w:rsid w:val="00963A46"/>
    <w:rsid w:val="009663A8"/>
    <w:rsid w:val="00966A3E"/>
    <w:rsid w:val="00967EB8"/>
    <w:rsid w:val="00971493"/>
    <w:rsid w:val="00971AD9"/>
    <w:rsid w:val="00973069"/>
    <w:rsid w:val="00973523"/>
    <w:rsid w:val="00980766"/>
    <w:rsid w:val="009835D4"/>
    <w:rsid w:val="009865D4"/>
    <w:rsid w:val="00997152"/>
    <w:rsid w:val="009972CD"/>
    <w:rsid w:val="009A0E9C"/>
    <w:rsid w:val="009A1DDF"/>
    <w:rsid w:val="009A45DA"/>
    <w:rsid w:val="009B06D2"/>
    <w:rsid w:val="009B34EC"/>
    <w:rsid w:val="009B503A"/>
    <w:rsid w:val="009B5D67"/>
    <w:rsid w:val="009B6176"/>
    <w:rsid w:val="009C0D22"/>
    <w:rsid w:val="009C2DD9"/>
    <w:rsid w:val="009C3E09"/>
    <w:rsid w:val="009C5630"/>
    <w:rsid w:val="009D0E5D"/>
    <w:rsid w:val="009D0F63"/>
    <w:rsid w:val="009D7934"/>
    <w:rsid w:val="009D7CCF"/>
    <w:rsid w:val="009E5961"/>
    <w:rsid w:val="009F4FAC"/>
    <w:rsid w:val="00A017C0"/>
    <w:rsid w:val="00A042D5"/>
    <w:rsid w:val="00A11228"/>
    <w:rsid w:val="00A16F7F"/>
    <w:rsid w:val="00A222C2"/>
    <w:rsid w:val="00A305D6"/>
    <w:rsid w:val="00A342C4"/>
    <w:rsid w:val="00A50F6B"/>
    <w:rsid w:val="00A52237"/>
    <w:rsid w:val="00A551D6"/>
    <w:rsid w:val="00A62090"/>
    <w:rsid w:val="00A6251B"/>
    <w:rsid w:val="00A6754E"/>
    <w:rsid w:val="00A70F58"/>
    <w:rsid w:val="00A72987"/>
    <w:rsid w:val="00A7346B"/>
    <w:rsid w:val="00A84C4F"/>
    <w:rsid w:val="00A9202E"/>
    <w:rsid w:val="00A932A1"/>
    <w:rsid w:val="00A96E06"/>
    <w:rsid w:val="00AA6197"/>
    <w:rsid w:val="00AA6C70"/>
    <w:rsid w:val="00AB16FD"/>
    <w:rsid w:val="00AB4813"/>
    <w:rsid w:val="00AC6466"/>
    <w:rsid w:val="00AC7639"/>
    <w:rsid w:val="00AD08BB"/>
    <w:rsid w:val="00AD0EC0"/>
    <w:rsid w:val="00AD46D5"/>
    <w:rsid w:val="00AD70D6"/>
    <w:rsid w:val="00AD75BC"/>
    <w:rsid w:val="00AD7BB0"/>
    <w:rsid w:val="00AD7BC9"/>
    <w:rsid w:val="00AE1871"/>
    <w:rsid w:val="00AF1A8C"/>
    <w:rsid w:val="00B0116D"/>
    <w:rsid w:val="00B01173"/>
    <w:rsid w:val="00B02F35"/>
    <w:rsid w:val="00B05A3C"/>
    <w:rsid w:val="00B07100"/>
    <w:rsid w:val="00B1138C"/>
    <w:rsid w:val="00B2423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D85"/>
    <w:rsid w:val="00BE24D6"/>
    <w:rsid w:val="00BE49CD"/>
    <w:rsid w:val="00BE7EFA"/>
    <w:rsid w:val="00BF06AD"/>
    <w:rsid w:val="00BF2C67"/>
    <w:rsid w:val="00C012A8"/>
    <w:rsid w:val="00C04F4D"/>
    <w:rsid w:val="00C12E48"/>
    <w:rsid w:val="00C13D14"/>
    <w:rsid w:val="00C15F53"/>
    <w:rsid w:val="00C23F09"/>
    <w:rsid w:val="00C25356"/>
    <w:rsid w:val="00C328D0"/>
    <w:rsid w:val="00C37C09"/>
    <w:rsid w:val="00C46BC1"/>
    <w:rsid w:val="00C5235F"/>
    <w:rsid w:val="00C54CE2"/>
    <w:rsid w:val="00C66BF3"/>
    <w:rsid w:val="00C70140"/>
    <w:rsid w:val="00C73CA7"/>
    <w:rsid w:val="00C822F6"/>
    <w:rsid w:val="00C82AC2"/>
    <w:rsid w:val="00C8456C"/>
    <w:rsid w:val="00C85B93"/>
    <w:rsid w:val="00C91E19"/>
    <w:rsid w:val="00C92402"/>
    <w:rsid w:val="00C92867"/>
    <w:rsid w:val="00C93B93"/>
    <w:rsid w:val="00CA037D"/>
    <w:rsid w:val="00CA0837"/>
    <w:rsid w:val="00CA2442"/>
    <w:rsid w:val="00CA4725"/>
    <w:rsid w:val="00CB6246"/>
    <w:rsid w:val="00CC0A17"/>
    <w:rsid w:val="00CD0ADB"/>
    <w:rsid w:val="00CD0F93"/>
    <w:rsid w:val="00CD1BD1"/>
    <w:rsid w:val="00CD528D"/>
    <w:rsid w:val="00CE78BF"/>
    <w:rsid w:val="00CF65EB"/>
    <w:rsid w:val="00CF72AD"/>
    <w:rsid w:val="00D02441"/>
    <w:rsid w:val="00D039F4"/>
    <w:rsid w:val="00D0701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731"/>
    <w:rsid w:val="00D81C58"/>
    <w:rsid w:val="00D9410B"/>
    <w:rsid w:val="00D9695B"/>
    <w:rsid w:val="00DA2417"/>
    <w:rsid w:val="00DA5585"/>
    <w:rsid w:val="00DB02AC"/>
    <w:rsid w:val="00DB6AA2"/>
    <w:rsid w:val="00DE10D1"/>
    <w:rsid w:val="00DE2514"/>
    <w:rsid w:val="00DE42B4"/>
    <w:rsid w:val="00DE6851"/>
    <w:rsid w:val="00DF03EE"/>
    <w:rsid w:val="00E01B71"/>
    <w:rsid w:val="00E05CC9"/>
    <w:rsid w:val="00E136E8"/>
    <w:rsid w:val="00E15573"/>
    <w:rsid w:val="00E25A5B"/>
    <w:rsid w:val="00E373C7"/>
    <w:rsid w:val="00E4267B"/>
    <w:rsid w:val="00E42F13"/>
    <w:rsid w:val="00E452DF"/>
    <w:rsid w:val="00E543CF"/>
    <w:rsid w:val="00E546FD"/>
    <w:rsid w:val="00E608F1"/>
    <w:rsid w:val="00E611B9"/>
    <w:rsid w:val="00E7144F"/>
    <w:rsid w:val="00E73BB0"/>
    <w:rsid w:val="00E73D74"/>
    <w:rsid w:val="00E76A79"/>
    <w:rsid w:val="00E80692"/>
    <w:rsid w:val="00E80C24"/>
    <w:rsid w:val="00E93836"/>
    <w:rsid w:val="00EA7C16"/>
    <w:rsid w:val="00EB2CED"/>
    <w:rsid w:val="00EC5281"/>
    <w:rsid w:val="00EC791D"/>
    <w:rsid w:val="00EC7CA6"/>
    <w:rsid w:val="00ED3C5D"/>
    <w:rsid w:val="00ED4553"/>
    <w:rsid w:val="00F00D08"/>
    <w:rsid w:val="00F15108"/>
    <w:rsid w:val="00F15583"/>
    <w:rsid w:val="00F200EE"/>
    <w:rsid w:val="00F22481"/>
    <w:rsid w:val="00F2542E"/>
    <w:rsid w:val="00F27278"/>
    <w:rsid w:val="00F344E3"/>
    <w:rsid w:val="00F34D58"/>
    <w:rsid w:val="00F41A9D"/>
    <w:rsid w:val="00F420FA"/>
    <w:rsid w:val="00F44314"/>
    <w:rsid w:val="00F5202A"/>
    <w:rsid w:val="00F54B9C"/>
    <w:rsid w:val="00F56E96"/>
    <w:rsid w:val="00F573DD"/>
    <w:rsid w:val="00F61E59"/>
    <w:rsid w:val="00F63D99"/>
    <w:rsid w:val="00F6426B"/>
    <w:rsid w:val="00F709B3"/>
    <w:rsid w:val="00F71A5E"/>
    <w:rsid w:val="00F95096"/>
    <w:rsid w:val="00FA0AFC"/>
    <w:rsid w:val="00FA1C82"/>
    <w:rsid w:val="00FA2ED1"/>
    <w:rsid w:val="00FA4A52"/>
    <w:rsid w:val="00FB4045"/>
    <w:rsid w:val="00FB4D8E"/>
    <w:rsid w:val="00FB6907"/>
    <w:rsid w:val="00FC0D0A"/>
    <w:rsid w:val="00FC1B0B"/>
    <w:rsid w:val="00FC340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054389"/>
  <w15:docId w15:val="{20E0A36B-499F-4FCB-90E8-786DE394F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F3686"/>
    <w:rPr>
      <w:sz w:val="16"/>
      <w:szCs w:val="16"/>
    </w:rPr>
  </w:style>
  <w:style w:type="paragraph" w:styleId="CommentText">
    <w:name w:val="annotation text"/>
    <w:basedOn w:val="Normal"/>
    <w:link w:val="CommentTextChar"/>
    <w:semiHidden/>
    <w:unhideWhenUsed/>
    <w:rsid w:val="007F3686"/>
    <w:pPr>
      <w:spacing w:line="240" w:lineRule="auto"/>
    </w:pPr>
    <w:rPr>
      <w:sz w:val="20"/>
      <w:szCs w:val="20"/>
    </w:rPr>
  </w:style>
  <w:style w:type="character" w:customStyle="1" w:styleId="CommentTextChar">
    <w:name w:val="Comment Text Char"/>
    <w:basedOn w:val="DefaultParagraphFont"/>
    <w:link w:val="CommentText"/>
    <w:semiHidden/>
    <w:rsid w:val="007F3686"/>
    <w:rPr>
      <w:spacing w:val="4"/>
    </w:rPr>
  </w:style>
  <w:style w:type="paragraph" w:styleId="CommentSubject">
    <w:name w:val="annotation subject"/>
    <w:basedOn w:val="CommentText"/>
    <w:next w:val="CommentText"/>
    <w:link w:val="CommentSubjectChar"/>
    <w:semiHidden/>
    <w:unhideWhenUsed/>
    <w:rsid w:val="007F3686"/>
    <w:rPr>
      <w:b/>
      <w:bCs/>
    </w:rPr>
  </w:style>
  <w:style w:type="character" w:customStyle="1" w:styleId="CommentSubjectChar">
    <w:name w:val="Comment Subject Char"/>
    <w:basedOn w:val="CommentTextChar"/>
    <w:link w:val="CommentSubject"/>
    <w:semiHidden/>
    <w:rsid w:val="007F3686"/>
    <w:rPr>
      <w:b/>
      <w:bCs/>
      <w:spacing w:val="4"/>
    </w:rPr>
  </w:style>
  <w:style w:type="paragraph" w:styleId="BalloonText">
    <w:name w:val="Balloon Text"/>
    <w:basedOn w:val="Normal"/>
    <w:link w:val="BalloonTextChar"/>
    <w:semiHidden/>
    <w:unhideWhenUsed/>
    <w:rsid w:val="007F36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3686"/>
    <w:rPr>
      <w:rFonts w:ascii="Segoe UI" w:hAnsi="Segoe UI" w:cs="Segoe UI"/>
      <w:spacing w:val="4"/>
      <w:sz w:val="18"/>
      <w:szCs w:val="18"/>
    </w:rPr>
  </w:style>
  <w:style w:type="character" w:styleId="LineNumber">
    <w:name w:val="line number"/>
    <w:basedOn w:val="DefaultParagraphFont"/>
    <w:semiHidden/>
    <w:unhideWhenUsed/>
    <w:rsid w:val="00C0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464</Words>
  <Characters>2599</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A4632 1R</vt:lpstr>
    </vt:vector>
  </TitlesOfParts>
  <Manager>R224</Manager>
  <Company>NJ Office of Legislative Services</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A4632 1R</dc:title>
  <dc:creator>Assemblyman  GIBLIN</dc:creator>
  <cp:keywords>A4632|2|AU |270|220|278|!||</cp:keywords>
  <dc:description>INTRODUCED SEPTEMBER 14, 2020_x000d_
Amended 10/22/20</dc:description>
  <cp:lastModifiedBy>Puleo, Roseanne</cp:lastModifiedBy>
  <cp:revision>2</cp:revision>
  <cp:lastPrinted>2020-12-01T16:42:00Z</cp:lastPrinted>
  <dcterms:created xsi:type="dcterms:W3CDTF">2020-12-01T16:43:00Z</dcterms:created>
  <dcterms:modified xsi:type="dcterms:W3CDTF">2020-12-01T16:43:00Z</dcterms:modified>
  <cp:category>s.1: T&amp;E;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