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F13" w:rsidRDefault="009A6F13" w:rsidP="009A6F13">
      <w:pPr>
        <w:pStyle w:val="bpuReprint"/>
      </w:pPr>
      <w:bookmarkStart w:id="0" w:name="bpuFrontPg"/>
      <w:bookmarkStart w:id="1" w:name="_GoBack"/>
      <w:bookmarkEnd w:id="0"/>
      <w:bookmarkEnd w:id="1"/>
      <w:r>
        <w:t>[First Reprint]</w:t>
      </w:r>
    </w:p>
    <w:p w:rsidR="003F3985" w:rsidRDefault="003F3985" w:rsidP="003F3985">
      <w:pPr>
        <w:pStyle w:val="bpuBill"/>
      </w:pPr>
      <w:r>
        <w:t xml:space="preserve">ASSEMBLY, No. 4656 </w:t>
      </w:r>
    </w:p>
    <w:p w:rsidR="003F3985" w:rsidRPr="009D38FF" w:rsidRDefault="003F3985" w:rsidP="003F39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4742" r:id="rId7"/>
        </w:object>
      </w:r>
    </w:p>
    <w:p w:rsidR="003F3985" w:rsidRDefault="003F3985" w:rsidP="003F3985">
      <w:pPr>
        <w:pStyle w:val="bpuState"/>
      </w:pPr>
      <w:r>
        <w:t>STATE OF NEW JERSEY</w:t>
      </w:r>
    </w:p>
    <w:p w:rsidR="003F3985" w:rsidRDefault="003F3985" w:rsidP="003F3985">
      <w:pPr>
        <w:pStyle w:val="bpuLegislature"/>
      </w:pPr>
      <w:r>
        <w:t>219th LEGISLATURE</w:t>
      </w:r>
    </w:p>
    <w:p w:rsidR="003F3985" w:rsidRDefault="003F3985" w:rsidP="003F3985">
      <w:pPr>
        <w:pStyle w:val="bpuWpGraphic"/>
      </w:pPr>
      <w:r>
        <w:object w:dxaOrig="8985" w:dyaOrig="255">
          <v:shape id="_x0000_i1026" type="#_x0000_t75" style="width:6in;height:12pt" o:ole="">
            <v:imagedata r:id="rId6" o:title=""/>
          </v:shape>
          <o:OLEObject Type="Embed" ProgID="WPWin6.1" ShapeID="_x0000_i1026" DrawAspect="Content" ObjectID="_1681904743" r:id="rId8"/>
        </w:object>
      </w:r>
      <w:r>
        <w:t xml:space="preserve">  </w:t>
      </w:r>
    </w:p>
    <w:p w:rsidR="003F3985" w:rsidRDefault="003F3985" w:rsidP="003F3985">
      <w:pPr>
        <w:pStyle w:val="bpuIntro"/>
      </w:pPr>
      <w:r>
        <w:t>INTRODUCED SEPTEMBER 17, 2020</w:t>
      </w:r>
    </w:p>
    <w:p w:rsidR="003F3985" w:rsidRDefault="003F3985" w:rsidP="003F3985">
      <w:pPr>
        <w:pStyle w:val="bpuIntro"/>
      </w:pPr>
    </w:p>
    <w:p w:rsidR="003F3985" w:rsidRDefault="003F3985" w:rsidP="003F3985">
      <w:pPr>
        <w:pStyle w:val="bpuIntro"/>
        <w:sectPr w:rsidR="003F3985" w:rsidSect="00E369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985" w:rsidRDefault="003F3985" w:rsidP="003F3985">
      <w:pPr>
        <w:pStyle w:val="bpuIntro"/>
      </w:pPr>
    </w:p>
    <w:p w:rsidR="003F3985" w:rsidRDefault="003F3985" w:rsidP="003F3985">
      <w:pPr>
        <w:pStyle w:val="bpuSponsor"/>
      </w:pPr>
      <w:r>
        <w:t>Sponsored by:</w:t>
      </w:r>
    </w:p>
    <w:p w:rsidR="003F3985" w:rsidRDefault="003F3985" w:rsidP="003F3985">
      <w:pPr>
        <w:pStyle w:val="bpuSponsor"/>
      </w:pPr>
      <w:r>
        <w:t>Assemblywoman  ANGELA V. MCKNIGHT</w:t>
      </w:r>
    </w:p>
    <w:p w:rsidR="003F3985" w:rsidRDefault="003F3985" w:rsidP="003F3985">
      <w:pPr>
        <w:pStyle w:val="bpuSponsor"/>
      </w:pPr>
      <w:r>
        <w:t>District 31 (Hudson)</w:t>
      </w:r>
    </w:p>
    <w:p w:rsidR="003F3985" w:rsidRDefault="003F3985" w:rsidP="003F3985">
      <w:pPr>
        <w:pStyle w:val="bpuSponsor"/>
      </w:pPr>
      <w:r>
        <w:t>Assemblyman  BENJIE E. WIMBERLY</w:t>
      </w:r>
    </w:p>
    <w:p w:rsidR="003F3985" w:rsidRDefault="003F3985" w:rsidP="003F3985">
      <w:pPr>
        <w:pStyle w:val="bpuSponsor"/>
      </w:pPr>
      <w:r>
        <w:t>District 35 (Bergen and Passaic)</w:t>
      </w:r>
    </w:p>
    <w:p w:rsidR="003F3985" w:rsidRDefault="003F3985" w:rsidP="003F3985">
      <w:pPr>
        <w:pStyle w:val="bpuSponsor"/>
      </w:pPr>
      <w:r>
        <w:t>Assemblywoman  SHAVONDA E. SUMTER</w:t>
      </w:r>
    </w:p>
    <w:p w:rsidR="003F3985" w:rsidRDefault="003F3985" w:rsidP="003F3985">
      <w:pPr>
        <w:pStyle w:val="bpuSponsor"/>
      </w:pPr>
      <w:r>
        <w:t>District 35 (Bergen and Passaic)</w:t>
      </w:r>
    </w:p>
    <w:p w:rsidR="003F3985" w:rsidRDefault="003F3985" w:rsidP="003F3985">
      <w:pPr>
        <w:pStyle w:val="bpuSponsor"/>
      </w:pPr>
    </w:p>
    <w:p w:rsidR="003F3985" w:rsidRDefault="00E3697E" w:rsidP="00E3697E">
      <w:pPr>
        <w:pStyle w:val="bpuSponsor"/>
      </w:pPr>
      <w:r>
        <w:t>Co-Sponsored by:</w:t>
      </w:r>
    </w:p>
    <w:p w:rsidR="00E3697E" w:rsidRPr="00E3697E" w:rsidRDefault="00E3697E" w:rsidP="00E3697E">
      <w:pPr>
        <w:pStyle w:val="bpuSponsor"/>
      </w:pPr>
      <w:r w:rsidRPr="00E3697E">
        <w:t>Assemblywomen Reynolds-Jackson, Tucker, Timberlake, Assemblymen Caputo, Holley, Assemblywomen Vainieri Huttle, Jasey, Assemblymen Johnson and Spearman</w:t>
      </w:r>
    </w:p>
    <w:p w:rsidR="006E1472" w:rsidRDefault="006E1472" w:rsidP="006E1472"/>
    <w:p w:rsidR="00E3697E" w:rsidRPr="006E1472" w:rsidRDefault="00E3697E" w:rsidP="006E1472"/>
    <w:p w:rsidR="00182467" w:rsidRPr="00182467" w:rsidRDefault="00182467" w:rsidP="00182467"/>
    <w:p w:rsidR="003F3985" w:rsidRDefault="003F3985" w:rsidP="003F3985">
      <w:pPr>
        <w:pStyle w:val="bpuSponsor"/>
      </w:pPr>
    </w:p>
    <w:p w:rsidR="003F3985" w:rsidRDefault="003F3985" w:rsidP="003F3985">
      <w:pPr>
        <w:pStyle w:val="bpuSponsor"/>
      </w:pPr>
      <w:r>
        <w:t>SYNOPSIS</w:t>
      </w:r>
    </w:p>
    <w:p w:rsidR="004101C9" w:rsidRPr="000D5527" w:rsidRDefault="003F3985" w:rsidP="004101C9">
      <w:r>
        <w:tab/>
      </w:r>
      <w:r w:rsidR="004101C9" w:rsidRPr="000D5527">
        <w:t>Authorizes creation of local civilian review boards to review police operati</w:t>
      </w:r>
      <w:r w:rsidR="004101C9">
        <w:t>ons and conduct; appropriates $800,000.</w:t>
      </w:r>
    </w:p>
    <w:p w:rsidR="003F3985" w:rsidRDefault="003F3985" w:rsidP="003F3985">
      <w:pPr>
        <w:pStyle w:val="bpuNormText"/>
      </w:pPr>
    </w:p>
    <w:p w:rsidR="003F3985" w:rsidRDefault="003F3985" w:rsidP="003F3985">
      <w:pPr>
        <w:pStyle w:val="bpuSponsor"/>
      </w:pPr>
      <w:r>
        <w:t xml:space="preserve">CURRENT VERSION OF TEXT </w:t>
      </w:r>
    </w:p>
    <w:p w:rsidR="003F3985" w:rsidRDefault="009A6F13" w:rsidP="003F3985">
      <w:pPr>
        <w:pStyle w:val="bpuNormText"/>
      </w:pPr>
      <w:r>
        <w:tab/>
        <w:t>As reported by the Assembly Community Development and Affairs Committee on March 17, 2021, with amendments.</w:t>
      </w:r>
    </w:p>
    <w:p w:rsidR="003F3985" w:rsidRDefault="003F3985" w:rsidP="003F39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3985" w:rsidRDefault="003F3985" w:rsidP="008916EC">
      <w:pPr>
        <w:pStyle w:val="FronterPage"/>
        <w:tabs>
          <w:tab w:val="clear" w:pos="720"/>
          <w:tab w:val="clear" w:pos="1440"/>
          <w:tab w:val="clear" w:pos="2160"/>
          <w:tab w:val="clear" w:pos="2880"/>
          <w:tab w:val="clear" w:pos="3600"/>
          <w:tab w:val="clear" w:pos="4320"/>
          <w:tab w:val="clear" w:pos="5040"/>
        </w:tabs>
        <w:sectPr w:rsidR="003F3985" w:rsidSect="003F3985">
          <w:type w:val="continuous"/>
          <w:pgSz w:w="12240" w:h="20160" w:code="5"/>
          <w:pgMar w:top="1440" w:right="2275" w:bottom="1440" w:left="2275" w:header="72" w:footer="720" w:gutter="0"/>
          <w:pgNumType w:start="1"/>
          <w:cols w:space="720"/>
          <w:docGrid w:linePitch="360"/>
        </w:sectPr>
      </w:pPr>
    </w:p>
    <w:p w:rsidR="00686AEB" w:rsidRPr="00677316" w:rsidRDefault="007C38BB" w:rsidP="003E47BA">
      <w:pPr>
        <w:pStyle w:val="HangingAnAct"/>
        <w:rPr>
          <w:rStyle w:val="HangingAnActChar"/>
        </w:rPr>
      </w:pPr>
      <w:r>
        <w:rPr>
          <w:rStyle w:val="BillHead"/>
        </w:rPr>
        <w:lastRenderedPageBreak/>
        <w:t>An Act</w:t>
      </w:r>
      <w:r w:rsidR="00686AEB" w:rsidRPr="006B7FA7">
        <w:rPr>
          <w:rStyle w:val="HangingAnActChar"/>
        </w:rPr>
        <w:t xml:space="preserve"> </w:t>
      </w:r>
      <w:r w:rsidR="008B69A9" w:rsidRPr="008B69A9">
        <w:t>authorizing the creation of local civilian review boards to review police operations and conduct, supplementing Title 40A of the New Jersey Statutes, amending N.J.S.40A:14-118 and P.L.1996, c.115, and making an appropriation</w:t>
      </w:r>
      <w:r w:rsidR="00C525C4">
        <w:t>.</w:t>
      </w:r>
    </w:p>
    <w:p w:rsidR="000B1054" w:rsidRPr="00D71D68" w:rsidRDefault="000B1054" w:rsidP="000B1054"/>
    <w:p w:rsidR="00686AEB" w:rsidRPr="00AA7880" w:rsidRDefault="00686AEB" w:rsidP="00686AEB">
      <w:r>
        <w:tab/>
      </w:r>
      <w:r w:rsidR="007C38BB">
        <w:rPr>
          <w:rStyle w:val="BillHeading2"/>
        </w:rPr>
        <w:t>Be It Enacted</w:t>
      </w:r>
      <w:r>
        <w:rPr>
          <w:rStyle w:val="BillHeading2"/>
        </w:rPr>
        <w:t xml:space="preserve"> </w:t>
      </w:r>
      <w:r w:rsidR="007C38BB">
        <w:rPr>
          <w:rStyle w:val="BillLanguage"/>
        </w:rPr>
        <w:t>by the Senate and General Assembly of the State of New Jersey:</w:t>
      </w:r>
    </w:p>
    <w:p w:rsidR="00686AEB" w:rsidRDefault="00686AEB" w:rsidP="00686AEB"/>
    <w:p w:rsidR="009A6F13" w:rsidRPr="00AD5F86" w:rsidRDefault="009A6F13" w:rsidP="009A6F13">
      <w:pPr>
        <w:rPr>
          <w:u w:val="single"/>
        </w:rPr>
      </w:pPr>
      <w:r>
        <w:tab/>
      </w:r>
      <w:r>
        <w:rPr>
          <w:rFonts w:ascii="Albertus Extra Bold" w:hAnsi="Albertus Extra Bold"/>
          <w:b/>
          <w:vertAlign w:val="superscript"/>
        </w:rPr>
        <w:t>1</w:t>
      </w:r>
      <w:r w:rsidRPr="00AD5F86">
        <w:rPr>
          <w:u w:val="single"/>
        </w:rPr>
        <w:t>1.</w:t>
      </w:r>
      <w:r w:rsidRPr="00AD5F86">
        <w:rPr>
          <w:u w:val="single"/>
        </w:rPr>
        <w:tab/>
        <w:t>(New section)  The Legislature finds and declares that:</w:t>
      </w:r>
    </w:p>
    <w:p w:rsidR="009A6F13" w:rsidRPr="00AD5F86" w:rsidRDefault="009A6F13" w:rsidP="009A6F13">
      <w:pPr>
        <w:rPr>
          <w:u w:val="single"/>
        </w:rPr>
      </w:pPr>
      <w:r w:rsidRPr="00AD5F86">
        <w:tab/>
      </w:r>
      <w:r w:rsidRPr="00AD5F86">
        <w:rPr>
          <w:u w:val="single"/>
        </w:rPr>
        <w:t>a.  Civilian review boards are oversight mechanisms whereby victims of police misconduct may raise complaints and seek redress, and civilian review boards consist of civilians, rather than sworn police officers, as a means to provide an external check mechanism to police department internal affairs units;</w:t>
      </w:r>
    </w:p>
    <w:p w:rsidR="009A6F13" w:rsidRPr="00AD5F86" w:rsidRDefault="009A6F13" w:rsidP="009A6F13">
      <w:pPr>
        <w:rPr>
          <w:u w:val="single"/>
        </w:rPr>
      </w:pPr>
      <w:r w:rsidRPr="00AD5F86">
        <w:tab/>
      </w:r>
      <w:r w:rsidRPr="00AD5F86">
        <w:rPr>
          <w:u w:val="single"/>
        </w:rPr>
        <w:t xml:space="preserve">b.  Civilian review boards vary in structure and power, ranging from only making recommendations to police directors about disciplinary action to having the power to subpoena officers; </w:t>
      </w:r>
    </w:p>
    <w:p w:rsidR="009A6F13" w:rsidRPr="00AD5F86" w:rsidRDefault="009A6F13" w:rsidP="009A6F13">
      <w:pPr>
        <w:rPr>
          <w:u w:val="single"/>
        </w:rPr>
      </w:pPr>
      <w:r w:rsidRPr="00AD5F86">
        <w:tab/>
      </w:r>
      <w:r w:rsidRPr="00AD5F86">
        <w:rPr>
          <w:u w:val="single"/>
        </w:rPr>
        <w:t>c.  The first civilian review board in the United States was created in Washington, DC in 1948, and today, there exist over 100 civilian review boards across the country;</w:t>
      </w:r>
    </w:p>
    <w:p w:rsidR="009A6F13" w:rsidRPr="00AD5F86" w:rsidRDefault="009A6F13" w:rsidP="009A6F13">
      <w:pPr>
        <w:rPr>
          <w:u w:val="single"/>
        </w:rPr>
      </w:pPr>
      <w:r w:rsidRPr="00AD5F86">
        <w:tab/>
      </w:r>
      <w:r w:rsidRPr="00AD5F86">
        <w:rPr>
          <w:u w:val="single"/>
        </w:rPr>
        <w:t>d.  On April 30, 2015, Mayor Ras Baraka of Newark, New Jersey signed an executive order establishing a Civilian Complaint Review Board (CCRB) to monitor the Newark Police Department;</w:t>
      </w:r>
    </w:p>
    <w:p w:rsidR="009A6F13" w:rsidRPr="00AD5F86" w:rsidRDefault="009A6F13" w:rsidP="009A6F13">
      <w:pPr>
        <w:rPr>
          <w:u w:val="single"/>
        </w:rPr>
      </w:pPr>
      <w:r w:rsidRPr="00AD5F86">
        <w:tab/>
      </w:r>
      <w:r w:rsidRPr="00AD5F86">
        <w:rPr>
          <w:u w:val="single"/>
        </w:rPr>
        <w:t xml:space="preserve">e.  On March 17, 2016, the Newark Municipal Council passed an ordinance that authorized the CCRB to conduct its own investigations of civilian complaints of police misconduct, as well as review the Newark Police Division’s Internal Affairs Unit’s investigations of police misconduct, and make discipline recommendations to the city’s Public Safety Director; </w:t>
      </w:r>
    </w:p>
    <w:p w:rsidR="009A6F13" w:rsidRPr="00AD5F86" w:rsidRDefault="009A6F13" w:rsidP="009A6F13">
      <w:pPr>
        <w:rPr>
          <w:u w:val="single"/>
        </w:rPr>
      </w:pPr>
      <w:r w:rsidRPr="00AD5F86">
        <w:tab/>
      </w:r>
      <w:r w:rsidRPr="00AD5F86">
        <w:rPr>
          <w:u w:val="single"/>
        </w:rPr>
        <w:t>f.  On August 19, 2020, the Supreme Court of New Jersey struck down key parts of Newark’s 2016 ordinance and ruled that the CCRB cannot be granted subpoena power, the CCRB may not conduct investigations at the same time as the police department’s internal affairs office is conducting its own; and that only legislative action could grant Newark’s CCRB with these powers;</w:t>
      </w:r>
    </w:p>
    <w:p w:rsidR="009A6F13" w:rsidRPr="00DB5349" w:rsidRDefault="009A6F13" w:rsidP="009A6F13">
      <w:r w:rsidRPr="00AD5F86">
        <w:tab/>
      </w:r>
      <w:r w:rsidRPr="00AD5F86">
        <w:rPr>
          <w:u w:val="single"/>
        </w:rPr>
        <w:t>g.  In recognition of the Court’s ruling, the Legislature is taking legislative action to grant necessary subpoena and investigative authority to existing and future civilian review boards, throughout the State, in order to foster transparency, fairness, and equality in policing practices and policies, which in turn will help promote positive relations between police and the local communities they serve.</w:t>
      </w:r>
      <w:r>
        <w:rPr>
          <w:rFonts w:ascii="Albertus Extra Bold" w:hAnsi="Albertus Extra Bold"/>
          <w:b/>
          <w:vertAlign w:val="superscript"/>
        </w:rPr>
        <w:t>1</w:t>
      </w:r>
    </w:p>
    <w:p w:rsidR="009A6F13" w:rsidRPr="00D71D68" w:rsidRDefault="009A6F13" w:rsidP="00686AEB"/>
    <w:p w:rsidR="009A6F13" w:rsidRPr="00C55F8E" w:rsidRDefault="009A6F13" w:rsidP="009A6F13">
      <w:r>
        <w:tab/>
      </w:r>
      <w:r>
        <w:rPr>
          <w:rFonts w:ascii="Albertus Extra Bold" w:hAnsi="Albertus Extra Bold"/>
          <w:b/>
          <w:vertAlign w:val="superscript"/>
        </w:rPr>
        <w:t>1</w:t>
      </w:r>
      <w:r w:rsidRPr="00DB5349">
        <w:rPr>
          <w:rFonts w:ascii="Albertus Extra Bold" w:hAnsi="Albertus Extra Bold"/>
          <w:b/>
        </w:rPr>
        <w:t>[</w:t>
      </w:r>
      <w:r>
        <w:t>1.</w:t>
      </w:r>
      <w:r w:rsidRPr="00DB5349">
        <w:rPr>
          <w:rFonts w:ascii="Albertus Extra Bold" w:hAnsi="Albertus Extra Bold"/>
          <w:b/>
        </w:rPr>
        <w:t>]</w:t>
      </w:r>
      <w:r>
        <w:t xml:space="preserve"> </w:t>
      </w:r>
      <w:r>
        <w:rPr>
          <w:u w:val="single"/>
        </w:rPr>
        <w:t>2.</w:t>
      </w:r>
      <w:r>
        <w:rPr>
          <w:rFonts w:ascii="Albertus Extra Bold" w:hAnsi="Albertus Extra Bold"/>
          <w:b/>
          <w:vertAlign w:val="superscript"/>
        </w:rPr>
        <w:t>1</w:t>
      </w:r>
      <w:r>
        <w:tab/>
        <w:t>(New section)  a.  A municipality may, by ordinance, establish</w:t>
      </w:r>
      <w:r w:rsidRPr="00C55F8E">
        <w:t xml:space="preserve"> a </w:t>
      </w:r>
      <w:r>
        <w:t>municipal civilian review board.</w:t>
      </w:r>
    </w:p>
    <w:p w:rsidR="009A6F13" w:rsidRPr="00C55F8E" w:rsidRDefault="009A6F13" w:rsidP="009A6F13">
      <w:r>
        <w:lastRenderedPageBreak/>
        <w:tab/>
        <w:t>b.</w:t>
      </w:r>
      <w:r>
        <w:tab/>
        <w:t>A</w:t>
      </w:r>
      <w:r w:rsidRPr="00C55F8E">
        <w:t xml:space="preserve"> </w:t>
      </w:r>
      <w:r w:rsidRPr="006D1456">
        <w:t xml:space="preserve">municipal civilian review </w:t>
      </w:r>
      <w:r w:rsidRPr="00C55F8E">
        <w:t>board shall consist o</w:t>
      </w:r>
      <w:r>
        <w:t xml:space="preserve">f </w:t>
      </w:r>
      <w:r>
        <w:rPr>
          <w:rFonts w:ascii="Albertus Extra Bold" w:hAnsi="Albertus Extra Bold"/>
          <w:b/>
          <w:vertAlign w:val="superscript"/>
        </w:rPr>
        <w:t>1</w:t>
      </w:r>
      <w:r w:rsidRPr="00A014A0">
        <w:rPr>
          <w:u w:val="single"/>
        </w:rPr>
        <w:t>an odd number of</w:t>
      </w:r>
      <w:r>
        <w:rPr>
          <w:rFonts w:ascii="Albertus Extra Bold" w:hAnsi="Albertus Extra Bold"/>
          <w:b/>
          <w:vertAlign w:val="superscript"/>
        </w:rPr>
        <w:t>1</w:t>
      </w:r>
      <w:r>
        <w:t xml:space="preserve"> at least</w:t>
      </w:r>
      <w:r w:rsidRPr="00C55F8E">
        <w:t xml:space="preserve"> </w:t>
      </w:r>
      <w:r>
        <w:rPr>
          <w:rFonts w:ascii="Albertus Extra Bold" w:hAnsi="Albertus Extra Bold"/>
          <w:b/>
          <w:vertAlign w:val="superscript"/>
        </w:rPr>
        <w:t>1</w:t>
      </w:r>
      <w:r w:rsidRPr="00A014A0">
        <w:rPr>
          <w:rFonts w:ascii="Albertus Extra Bold" w:hAnsi="Albertus Extra Bold"/>
          <w:b/>
        </w:rPr>
        <w:t>[</w:t>
      </w:r>
      <w:r w:rsidRPr="00C55F8E">
        <w:t>seven</w:t>
      </w:r>
      <w:r w:rsidRPr="00A014A0">
        <w:rPr>
          <w:rFonts w:ascii="Albertus Extra Bold" w:hAnsi="Albertus Extra Bold"/>
          <w:b/>
        </w:rPr>
        <w:t>]</w:t>
      </w:r>
      <w:r>
        <w:t xml:space="preserve"> </w:t>
      </w:r>
      <w:r>
        <w:rPr>
          <w:u w:val="single"/>
        </w:rPr>
        <w:t>three</w:t>
      </w:r>
      <w:r>
        <w:rPr>
          <w:rFonts w:ascii="Albertus Extra Bold" w:hAnsi="Albertus Extra Bold"/>
          <w:b/>
          <w:vertAlign w:val="superscript"/>
        </w:rPr>
        <w:t>1</w:t>
      </w:r>
      <w:r w:rsidRPr="00C55F8E">
        <w:t xml:space="preserve"> members </w:t>
      </w:r>
      <w:r>
        <w:t xml:space="preserve">appointed by </w:t>
      </w:r>
      <w:r w:rsidRPr="0095245F">
        <w:t>the mayor or other chie</w:t>
      </w:r>
      <w:r>
        <w:t>f executive officer of the</w:t>
      </w:r>
      <w:r w:rsidRPr="0095245F">
        <w:t xml:space="preserve"> municipality</w:t>
      </w:r>
      <w:r>
        <w:t xml:space="preserve"> with the consent of the governing body of the municipality.  </w:t>
      </w:r>
      <w:r>
        <w:rPr>
          <w:rFonts w:ascii="Albertus Extra Bold" w:hAnsi="Albertus Extra Bold"/>
          <w:b/>
          <w:vertAlign w:val="superscript"/>
        </w:rPr>
        <w:t>1</w:t>
      </w:r>
      <w:r w:rsidRPr="00DB5349">
        <w:rPr>
          <w:u w:val="single"/>
        </w:rPr>
        <w:t>The mayor or other chief executive officer of the municipality shall solicit recommendations</w:t>
      </w:r>
      <w:r>
        <w:rPr>
          <w:u w:val="single"/>
        </w:rPr>
        <w:t xml:space="preserve"> for members to be appointed to the municipal civilian review board</w:t>
      </w:r>
      <w:r w:rsidRPr="00DB5349">
        <w:rPr>
          <w:u w:val="single"/>
        </w:rPr>
        <w:t xml:space="preserve"> from members of organizations concerned with the issues of civil rights</w:t>
      </w:r>
      <w:r w:rsidRPr="00A014A0">
        <w:rPr>
          <w:u w:val="single"/>
        </w:rPr>
        <w:t xml:space="preserve">; human rights; </w:t>
      </w:r>
      <w:r>
        <w:rPr>
          <w:u w:val="single"/>
        </w:rPr>
        <w:t xml:space="preserve">or </w:t>
      </w:r>
      <w:r w:rsidRPr="00A014A0">
        <w:rPr>
          <w:u w:val="single"/>
        </w:rPr>
        <w:t>racial, social</w:t>
      </w:r>
      <w:r>
        <w:rPr>
          <w:u w:val="single"/>
        </w:rPr>
        <w:t>, or</w:t>
      </w:r>
      <w:r w:rsidRPr="00A014A0">
        <w:rPr>
          <w:u w:val="single"/>
        </w:rPr>
        <w:t xml:space="preserve"> economic justice and equality.</w:t>
      </w:r>
      <w:r>
        <w:rPr>
          <w:rFonts w:ascii="Albertus Extra Bold" w:hAnsi="Albertus Extra Bold"/>
          <w:b/>
          <w:vertAlign w:val="superscript"/>
        </w:rPr>
        <w:t>1</w:t>
      </w:r>
      <w:r>
        <w:t xml:space="preserve">  The members shall be </w:t>
      </w:r>
      <w:r w:rsidRPr="00C55F8E">
        <w:t xml:space="preserve">residents of </w:t>
      </w:r>
      <w:r>
        <w:t xml:space="preserve">the municipality </w:t>
      </w:r>
      <w:r w:rsidRPr="00C55F8E">
        <w:t>with training or experience in community relations, civil rights, law enforcement, sociology</w:t>
      </w:r>
      <w:r>
        <w:t>,</w:t>
      </w:r>
      <w:r w:rsidRPr="00C55F8E">
        <w:t xml:space="preserve"> </w:t>
      </w:r>
      <w:r>
        <w:t>or</w:t>
      </w:r>
      <w:r w:rsidRPr="00C55F8E">
        <w:t xml:space="preserve"> other relevant fields</w:t>
      </w:r>
      <w:r>
        <w:t xml:space="preserve">.  The </w:t>
      </w:r>
      <w:r>
        <w:rPr>
          <w:rFonts w:ascii="Albertus Extra Bold" w:hAnsi="Albertus Extra Bold"/>
          <w:b/>
          <w:vertAlign w:val="superscript"/>
        </w:rPr>
        <w:t>1</w:t>
      </w:r>
      <w:r w:rsidRPr="009E2EAE">
        <w:rPr>
          <w:rFonts w:ascii="Albertus Extra Bold" w:hAnsi="Albertus Extra Bold"/>
          <w:b/>
        </w:rPr>
        <w:t>[</w:t>
      </w:r>
      <w:r>
        <w:t>members shall serve</w:t>
      </w:r>
      <w:r w:rsidRPr="00C55F8E">
        <w:t xml:space="preserve"> for terms of six years, except for the initial appointees, of whom</w:t>
      </w:r>
      <w:r>
        <w:t>,</w:t>
      </w:r>
      <w:r w:rsidRPr="00C55F8E">
        <w:t xml:space="preserve"> two shall serve </w:t>
      </w:r>
      <w:r>
        <w:t>initial</w:t>
      </w:r>
      <w:r w:rsidRPr="00C55F8E">
        <w:t xml:space="preserve"> term</w:t>
      </w:r>
      <w:r>
        <w:t>s</w:t>
      </w:r>
      <w:r w:rsidRPr="00C55F8E">
        <w:t xml:space="preserve"> of two years, two shall serve </w:t>
      </w:r>
      <w:r>
        <w:t xml:space="preserve">initial </w:t>
      </w:r>
      <w:r w:rsidRPr="00C55F8E">
        <w:t>term</w:t>
      </w:r>
      <w:r>
        <w:t>s</w:t>
      </w:r>
      <w:r w:rsidRPr="00C55F8E">
        <w:t xml:space="preserve"> of four years</w:t>
      </w:r>
      <w:r>
        <w:t>, and the remaining members</w:t>
      </w:r>
      <w:r w:rsidRPr="00C55F8E">
        <w:t xml:space="preserve"> shall serve </w:t>
      </w:r>
      <w:r>
        <w:t>initial</w:t>
      </w:r>
      <w:r w:rsidRPr="00C55F8E">
        <w:t xml:space="preserve"> terms of six years</w:t>
      </w:r>
      <w:r w:rsidRPr="009E2EAE">
        <w:rPr>
          <w:rFonts w:ascii="Albertus Extra Bold" w:hAnsi="Albertus Extra Bold"/>
          <w:b/>
        </w:rPr>
        <w:t>]</w:t>
      </w:r>
      <w:r>
        <w:t xml:space="preserve"> </w:t>
      </w:r>
      <w:r w:rsidRPr="009E2EAE">
        <w:rPr>
          <w:u w:val="single"/>
        </w:rPr>
        <w:t>ordinance shall specify the term length for each member</w:t>
      </w:r>
      <w:r>
        <w:rPr>
          <w:rFonts w:ascii="Albertus Extra Bold" w:hAnsi="Albertus Extra Bold"/>
          <w:b/>
          <w:vertAlign w:val="superscript"/>
        </w:rPr>
        <w:t>1</w:t>
      </w:r>
      <w:r w:rsidRPr="00C55F8E">
        <w:t>.</w:t>
      </w:r>
      <w:r>
        <w:t xml:space="preserve">  Members of a</w:t>
      </w:r>
      <w:r w:rsidRPr="00C55F8E">
        <w:t xml:space="preserve"> </w:t>
      </w:r>
      <w:r w:rsidRPr="006D1456">
        <w:t xml:space="preserve">municipal civilian review </w:t>
      </w:r>
      <w:r w:rsidRPr="00C55F8E">
        <w:t>board shall serve until their successors are appointed and qualified.  A member may be rea</w:t>
      </w:r>
      <w:r>
        <w:t>ppointed to a</w:t>
      </w:r>
      <w:r w:rsidRPr="00C55F8E">
        <w:t xml:space="preserve"> </w:t>
      </w:r>
      <w:r w:rsidRPr="006D1456">
        <w:t xml:space="preserve">municipal civilian review </w:t>
      </w:r>
      <w:r w:rsidRPr="00C55F8E">
        <w:t>board.</w:t>
      </w:r>
    </w:p>
    <w:p w:rsidR="009A6F13" w:rsidRPr="00C55F8E" w:rsidRDefault="009A6F13" w:rsidP="009A6F13">
      <w:r w:rsidRPr="00C55F8E">
        <w:tab/>
        <w:t>c.</w:t>
      </w:r>
      <w:r>
        <w:tab/>
        <w:t xml:space="preserve">The presence of </w:t>
      </w:r>
      <w:r>
        <w:rPr>
          <w:rFonts w:ascii="Albertus Extra Bold" w:hAnsi="Albertus Extra Bold"/>
          <w:b/>
          <w:vertAlign w:val="superscript"/>
        </w:rPr>
        <w:t>1</w:t>
      </w:r>
      <w:r w:rsidRPr="009E2EAE">
        <w:rPr>
          <w:rFonts w:ascii="Albertus Extra Bold" w:hAnsi="Albertus Extra Bold"/>
          <w:b/>
        </w:rPr>
        <w:t>[</w:t>
      </w:r>
      <w:r>
        <w:t>four</w:t>
      </w:r>
      <w:r w:rsidRPr="009E2EAE">
        <w:rPr>
          <w:rFonts w:ascii="Albertus Extra Bold" w:hAnsi="Albertus Extra Bold"/>
          <w:b/>
        </w:rPr>
        <w:t>]</w:t>
      </w:r>
      <w:r>
        <w:t xml:space="preserve"> </w:t>
      </w:r>
      <w:r w:rsidRPr="009E2EAE">
        <w:rPr>
          <w:u w:val="single"/>
        </w:rPr>
        <w:t>a majority of</w:t>
      </w:r>
      <w:r>
        <w:rPr>
          <w:rFonts w:ascii="Albertus Extra Bold" w:hAnsi="Albertus Extra Bold"/>
          <w:b/>
          <w:vertAlign w:val="superscript"/>
        </w:rPr>
        <w:t>1</w:t>
      </w:r>
      <w:r>
        <w:t xml:space="preserve"> members of a </w:t>
      </w:r>
      <w:r w:rsidRPr="006D1456">
        <w:t xml:space="preserve">municipal civilian review </w:t>
      </w:r>
      <w:r>
        <w:t xml:space="preserve">board shall constitute a quorum </w:t>
      </w:r>
      <w:r>
        <w:rPr>
          <w:rFonts w:ascii="Albertus Extra Bold" w:hAnsi="Albertus Extra Bold"/>
          <w:b/>
          <w:vertAlign w:val="superscript"/>
        </w:rPr>
        <w:t>1</w:t>
      </w:r>
      <w:r w:rsidRPr="009E2EAE">
        <w:rPr>
          <w:rFonts w:ascii="Albertus Extra Bold" w:hAnsi="Albertus Extra Bold"/>
          <w:b/>
        </w:rPr>
        <w:t>[</w:t>
      </w:r>
      <w:r>
        <w:t>, except that the number of members required to form a quorum shall increase by one for each additional member of a municipal civilian review board over seven</w:t>
      </w:r>
      <w:r w:rsidRPr="009E2EAE">
        <w:rPr>
          <w:rFonts w:ascii="Albertus Extra Bold" w:hAnsi="Albertus Extra Bold"/>
          <w:b/>
        </w:rPr>
        <w:t>]</w:t>
      </w:r>
      <w:r>
        <w:rPr>
          <w:rFonts w:ascii="Albertus Extra Bold" w:hAnsi="Albertus Extra Bold"/>
          <w:b/>
          <w:vertAlign w:val="superscript"/>
        </w:rPr>
        <w:t>1</w:t>
      </w:r>
      <w:r>
        <w:t xml:space="preserve">.  </w:t>
      </w:r>
      <w:r w:rsidRPr="00C55F8E">
        <w:t xml:space="preserve">The </w:t>
      </w:r>
      <w:r w:rsidRPr="00805ED0">
        <w:t xml:space="preserve">mayor or other chief executive officer of the municipality </w:t>
      </w:r>
      <w:r w:rsidRPr="00C55F8E">
        <w:t>shall appoint a chair</w:t>
      </w:r>
      <w:r>
        <w:t>person</w:t>
      </w:r>
      <w:r w:rsidRPr="00C55F8E">
        <w:t xml:space="preserve"> and </w:t>
      </w:r>
      <w:r>
        <w:t>a vice-chairperson from among the members of the</w:t>
      </w:r>
      <w:r w:rsidRPr="00C55F8E">
        <w:t xml:space="preserve"> </w:t>
      </w:r>
      <w:r w:rsidRPr="006D1456">
        <w:t xml:space="preserve">municipal civilian review </w:t>
      </w:r>
      <w:r w:rsidRPr="00C55F8E">
        <w:t>board</w:t>
      </w:r>
      <w:r>
        <w:t xml:space="preserve">.  </w:t>
      </w:r>
      <w:r>
        <w:rPr>
          <w:rFonts w:ascii="Albertus Extra Bold" w:hAnsi="Albertus Extra Bold"/>
          <w:b/>
          <w:vertAlign w:val="superscript"/>
        </w:rPr>
        <w:t>1</w:t>
      </w:r>
      <w:r w:rsidRPr="009E2EAE">
        <w:rPr>
          <w:rFonts w:ascii="Albertus Extra Bold" w:hAnsi="Albertus Extra Bold"/>
          <w:b/>
        </w:rPr>
        <w:t>[</w:t>
      </w:r>
      <w:r>
        <w:t>The chairperson and vice-chairperson</w:t>
      </w:r>
      <w:r w:rsidRPr="00C55F8E">
        <w:t xml:space="preserve"> shall serve for terms of two years and may be</w:t>
      </w:r>
      <w:r>
        <w:t xml:space="preserve"> reappointed.</w:t>
      </w:r>
      <w:r w:rsidRPr="009E2EAE">
        <w:rPr>
          <w:rFonts w:ascii="Albertus Extra Bold" w:hAnsi="Albertus Extra Bold"/>
          <w:b/>
        </w:rPr>
        <w:t>]</w:t>
      </w:r>
      <w:r>
        <w:rPr>
          <w:rFonts w:ascii="Albertus Extra Bold" w:hAnsi="Albertus Extra Bold"/>
          <w:b/>
          <w:vertAlign w:val="superscript"/>
        </w:rPr>
        <w:t>1</w:t>
      </w:r>
      <w:r>
        <w:t xml:space="preserve">  The vice-chairperson</w:t>
      </w:r>
      <w:r w:rsidRPr="00C55F8E">
        <w:t xml:space="preserve"> shall a</w:t>
      </w:r>
      <w:r>
        <w:t>ssume the duties of the chairperson when the chairperson</w:t>
      </w:r>
      <w:r w:rsidRPr="00C55F8E">
        <w:t xml:space="preserve"> is absent or other</w:t>
      </w:r>
      <w:r>
        <w:t>wise incapable of performing the</w:t>
      </w:r>
      <w:r w:rsidRPr="00C55F8E">
        <w:t xml:space="preserve"> duties</w:t>
      </w:r>
      <w:r>
        <w:t xml:space="preserve"> of chairperson</w:t>
      </w:r>
      <w:r w:rsidRPr="00C55F8E">
        <w:t xml:space="preserve"> or, in the case of removal or a permanent incapacity, until the </w:t>
      </w:r>
      <w:r>
        <w:t>appointment</w:t>
      </w:r>
      <w:r w:rsidRPr="00C55F8E">
        <w:t xml:space="preserve"> of a suc</w:t>
      </w:r>
      <w:r>
        <w:t>cessor chairperson</w:t>
      </w:r>
      <w:r w:rsidRPr="00C55F8E">
        <w:t xml:space="preserve"> by the </w:t>
      </w:r>
      <w:r w:rsidRPr="00805ED0">
        <w:t>mayor or other chief executive officer of the municipality</w:t>
      </w:r>
      <w:r w:rsidRPr="00C55F8E">
        <w:t>.</w:t>
      </w:r>
    </w:p>
    <w:p w:rsidR="009A6F13" w:rsidRPr="00C55F8E" w:rsidRDefault="009A6F13" w:rsidP="009A6F13">
      <w:r w:rsidRPr="00C55F8E">
        <w:tab/>
        <w:t>d.</w:t>
      </w:r>
      <w:r>
        <w:tab/>
        <w:t>Vacancies in the</w:t>
      </w:r>
      <w:r w:rsidRPr="00DB525B">
        <w:t xml:space="preserve"> membership</w:t>
      </w:r>
      <w:r>
        <w:t xml:space="preserve"> of a</w:t>
      </w:r>
      <w:r w:rsidRPr="00DB525B">
        <w:t xml:space="preserve"> </w:t>
      </w:r>
      <w:r w:rsidRPr="006D1456">
        <w:t xml:space="preserve">municipal civilian review </w:t>
      </w:r>
      <w:r>
        <w:t>board</w:t>
      </w:r>
      <w:r w:rsidRPr="00DB525B">
        <w:t xml:space="preserve"> shal</w:t>
      </w:r>
      <w:r>
        <w:t>l be filled for the unexpired</w:t>
      </w:r>
      <w:r w:rsidRPr="00DB525B">
        <w:t xml:space="preserve"> terms in the same manner as the original appointments.</w:t>
      </w:r>
      <w:r w:rsidRPr="00C55F8E">
        <w:t xml:space="preserve">  In </w:t>
      </w:r>
      <w:r>
        <w:t>the event that any member of a</w:t>
      </w:r>
      <w:r w:rsidRPr="00C55F8E">
        <w:t xml:space="preserve"> </w:t>
      </w:r>
      <w:r w:rsidRPr="006D1456">
        <w:t xml:space="preserve">municipal civilian review </w:t>
      </w:r>
      <w:r>
        <w:t>board is</w:t>
      </w:r>
      <w:r w:rsidRPr="00C55F8E">
        <w:t xml:space="preserve"> rend</w:t>
      </w:r>
      <w:r>
        <w:t>ered incapable of performing the</w:t>
      </w:r>
      <w:r w:rsidRPr="00C55F8E">
        <w:t xml:space="preserve"> duties</w:t>
      </w:r>
      <w:r>
        <w:t xml:space="preserve"> of a member</w:t>
      </w:r>
      <w:r w:rsidRPr="00C55F8E">
        <w:t xml:space="preserve">, the </w:t>
      </w:r>
      <w:r w:rsidRPr="00805ED0">
        <w:t xml:space="preserve">mayor or other chief executive officer of the municipality </w:t>
      </w:r>
      <w:r w:rsidRPr="00C55F8E">
        <w:t>shall</w:t>
      </w:r>
      <w:r>
        <w:t xml:space="preserve"> appoint a qualified person to serve</w:t>
      </w:r>
      <w:r w:rsidRPr="00C55F8E">
        <w:t xml:space="preserve"> in</w:t>
      </w:r>
      <w:r>
        <w:t xml:space="preserve"> that member's stead during the </w:t>
      </w:r>
      <w:r w:rsidRPr="00C55F8E">
        <w:t xml:space="preserve">period of incapacity.  </w:t>
      </w:r>
      <w:r>
        <w:rPr>
          <w:rFonts w:ascii="Albertus Extra Bold" w:hAnsi="Albertus Extra Bold"/>
          <w:b/>
          <w:vertAlign w:val="superscript"/>
        </w:rPr>
        <w:t>1</w:t>
      </w:r>
      <w:r w:rsidRPr="00442C29">
        <w:rPr>
          <w:rFonts w:ascii="Albertus Extra Bold" w:hAnsi="Albertus Extra Bold"/>
          <w:b/>
        </w:rPr>
        <w:t>[</w:t>
      </w:r>
      <w:r>
        <w:t>Any member may be removed by a</w:t>
      </w:r>
      <w:r w:rsidRPr="00442C29">
        <w:rPr>
          <w:rFonts w:ascii="Albertus Extra Bold" w:hAnsi="Albertus Extra Bold"/>
          <w:b/>
        </w:rPr>
        <w:t>]</w:t>
      </w:r>
      <w:r>
        <w:t xml:space="preserve"> </w:t>
      </w:r>
      <w:r w:rsidRPr="00442C29">
        <w:rPr>
          <w:u w:val="single"/>
        </w:rPr>
        <w:t>The mayor or other chief executive officer of the municipality</w:t>
      </w:r>
      <w:r>
        <w:rPr>
          <w:u w:val="single"/>
        </w:rPr>
        <w:t>,</w:t>
      </w:r>
      <w:r w:rsidRPr="00442C29">
        <w:rPr>
          <w:u w:val="single"/>
        </w:rPr>
        <w:t xml:space="preserve"> with the consent of the governing body of the municipality</w:t>
      </w:r>
      <w:r>
        <w:rPr>
          <w:u w:val="single"/>
        </w:rPr>
        <w:t>,</w:t>
      </w:r>
      <w:r w:rsidRPr="00442C29">
        <w:rPr>
          <w:u w:val="single"/>
        </w:rPr>
        <w:t xml:space="preserve"> may remove any member of the</w:t>
      </w:r>
      <w:r>
        <w:rPr>
          <w:rFonts w:ascii="Albertus Extra Bold" w:hAnsi="Albertus Extra Bold"/>
          <w:b/>
          <w:vertAlign w:val="superscript"/>
        </w:rPr>
        <w:t>1</w:t>
      </w:r>
      <w:r w:rsidRPr="00C55F8E">
        <w:t xml:space="preserve"> </w:t>
      </w:r>
      <w:r w:rsidRPr="006D1456">
        <w:t xml:space="preserve">municipal civilian review </w:t>
      </w:r>
      <w:r w:rsidRPr="00C55F8E">
        <w:t>board for cause.</w:t>
      </w:r>
    </w:p>
    <w:p w:rsidR="009A6F13" w:rsidRPr="00C55F8E" w:rsidRDefault="009A6F13" w:rsidP="009A6F13">
      <w:r>
        <w:tab/>
        <w:t>e.</w:t>
      </w:r>
      <w:r>
        <w:tab/>
        <w:t>Members of a</w:t>
      </w:r>
      <w:r w:rsidRPr="00C55F8E">
        <w:t xml:space="preserve"> </w:t>
      </w:r>
      <w:r w:rsidRPr="006D1456">
        <w:t xml:space="preserve">municipal civilian review </w:t>
      </w:r>
      <w:r w:rsidRPr="00C55F8E">
        <w:t xml:space="preserve">board </w:t>
      </w:r>
      <w:r>
        <w:rPr>
          <w:rFonts w:ascii="Albertus Extra Bold" w:hAnsi="Albertus Extra Bold"/>
          <w:b/>
          <w:vertAlign w:val="superscript"/>
        </w:rPr>
        <w:t>1</w:t>
      </w:r>
      <w:r w:rsidRPr="007501A2">
        <w:rPr>
          <w:rFonts w:ascii="Albertus Extra Bold" w:hAnsi="Albertus Extra Bold"/>
          <w:b/>
        </w:rPr>
        <w:t>[</w:t>
      </w:r>
      <w:r w:rsidRPr="00C55F8E">
        <w:t>shall</w:t>
      </w:r>
      <w:r w:rsidRPr="007501A2">
        <w:rPr>
          <w:rFonts w:ascii="Albertus Extra Bold" w:hAnsi="Albertus Extra Bold"/>
          <w:b/>
        </w:rPr>
        <w:t>]</w:t>
      </w:r>
      <w:r>
        <w:t xml:space="preserve"> </w:t>
      </w:r>
      <w:r>
        <w:rPr>
          <w:u w:val="single"/>
        </w:rPr>
        <w:t xml:space="preserve">may </w:t>
      </w:r>
      <w:r w:rsidRPr="00EC1035">
        <w:rPr>
          <w:u w:val="single"/>
        </w:rPr>
        <w:t>receive compensation for their services</w:t>
      </w:r>
      <w:r>
        <w:rPr>
          <w:u w:val="single"/>
        </w:rPr>
        <w:t xml:space="preserve"> as provided in the </w:t>
      </w:r>
      <w:r>
        <w:rPr>
          <w:u w:val="single"/>
        </w:rPr>
        <w:lastRenderedPageBreak/>
        <w:t>ordinance.  If the members are to</w:t>
      </w:r>
      <w:r>
        <w:rPr>
          <w:rFonts w:ascii="Albertus Extra Bold" w:hAnsi="Albertus Extra Bold"/>
          <w:b/>
          <w:vertAlign w:val="superscript"/>
        </w:rPr>
        <w:t>1</w:t>
      </w:r>
      <w:r w:rsidRPr="00C55F8E">
        <w:t xml:space="preserve"> serve without compensation, </w:t>
      </w:r>
      <w:r>
        <w:rPr>
          <w:rFonts w:ascii="Albertus Extra Bold" w:hAnsi="Albertus Extra Bold"/>
          <w:b/>
          <w:vertAlign w:val="superscript"/>
        </w:rPr>
        <w:t>1</w:t>
      </w:r>
      <w:r w:rsidRPr="007501A2">
        <w:rPr>
          <w:rFonts w:ascii="Albertus Extra Bold" w:hAnsi="Albertus Extra Bold"/>
          <w:b/>
        </w:rPr>
        <w:t>[</w:t>
      </w:r>
      <w:r w:rsidRPr="00C55F8E">
        <w:t>but</w:t>
      </w:r>
      <w:r w:rsidRPr="007501A2">
        <w:rPr>
          <w:rFonts w:ascii="Albertus Extra Bold" w:hAnsi="Albertus Extra Bold"/>
          <w:b/>
        </w:rPr>
        <w:t>]</w:t>
      </w:r>
      <w:r>
        <w:t xml:space="preserve"> </w:t>
      </w:r>
      <w:r>
        <w:rPr>
          <w:u w:val="single"/>
        </w:rPr>
        <w:t>the members</w:t>
      </w:r>
      <w:r>
        <w:rPr>
          <w:rFonts w:ascii="Albertus Extra Bold" w:hAnsi="Albertus Extra Bold"/>
          <w:b/>
          <w:vertAlign w:val="superscript"/>
        </w:rPr>
        <w:t>1</w:t>
      </w:r>
      <w:r w:rsidRPr="00C55F8E">
        <w:t xml:space="preserve"> shall be entitled to reimbursement for actual expenses of serving, to the extent that funds are </w:t>
      </w:r>
      <w:r>
        <w:t xml:space="preserve">made </w:t>
      </w:r>
      <w:r w:rsidRPr="00C55F8E">
        <w:t>available for that purpose.</w:t>
      </w:r>
    </w:p>
    <w:p w:rsidR="009A6F13" w:rsidRDefault="009A6F13" w:rsidP="009A6F13">
      <w:r w:rsidRPr="00C55F8E">
        <w:tab/>
        <w:t>f.</w:t>
      </w:r>
      <w:r>
        <w:tab/>
      </w:r>
      <w:r>
        <w:rPr>
          <w:rFonts w:ascii="Albertus Extra Bold" w:hAnsi="Albertus Extra Bold"/>
          <w:b/>
          <w:vertAlign w:val="superscript"/>
        </w:rPr>
        <w:t>1</w:t>
      </w:r>
      <w:r w:rsidRPr="00033213">
        <w:rPr>
          <w:rFonts w:ascii="Albertus Extra Bold" w:hAnsi="Albertus Extra Bold"/>
          <w:b/>
        </w:rPr>
        <w:t>[</w:t>
      </w:r>
      <w:r w:rsidRPr="00C55F8E">
        <w:t>The</w:t>
      </w:r>
      <w:r w:rsidRPr="00033213">
        <w:rPr>
          <w:rFonts w:ascii="Albertus Extra Bold" w:hAnsi="Albertus Extra Bold"/>
          <w:b/>
        </w:rPr>
        <w:t>]</w:t>
      </w:r>
      <w:r>
        <w:t xml:space="preserve"> </w:t>
      </w:r>
      <w:r>
        <w:rPr>
          <w:u w:val="single"/>
        </w:rPr>
        <w:t>If the</w:t>
      </w:r>
      <w:r>
        <w:rPr>
          <w:rFonts w:ascii="Albertus Extra Bold" w:hAnsi="Albertus Extra Bold"/>
          <w:b/>
          <w:vertAlign w:val="superscript"/>
        </w:rPr>
        <w:t>1</w:t>
      </w:r>
      <w:r w:rsidRPr="00C55F8E">
        <w:t xml:space="preserve"> governing body </w:t>
      </w:r>
      <w:r>
        <w:t xml:space="preserve">of a municipality </w:t>
      </w:r>
      <w:r>
        <w:rPr>
          <w:rFonts w:ascii="Albertus Extra Bold" w:hAnsi="Albertus Extra Bold"/>
          <w:b/>
          <w:vertAlign w:val="superscript"/>
        </w:rPr>
        <w:t>1</w:t>
      </w:r>
      <w:r w:rsidRPr="00033213">
        <w:rPr>
          <w:u w:val="single"/>
        </w:rPr>
        <w:t>establishes a municipal civilian review board, the governing body</w:t>
      </w:r>
      <w:r>
        <w:rPr>
          <w:rFonts w:ascii="Albertus Extra Bold" w:hAnsi="Albertus Extra Bold"/>
          <w:b/>
          <w:vertAlign w:val="superscript"/>
        </w:rPr>
        <w:t>1</w:t>
      </w:r>
      <w:r>
        <w:t xml:space="preserve"> shall </w:t>
      </w:r>
      <w:r>
        <w:rPr>
          <w:rFonts w:ascii="Albertus Extra Bold" w:hAnsi="Albertus Extra Bold"/>
          <w:b/>
          <w:vertAlign w:val="superscript"/>
        </w:rPr>
        <w:t>1</w:t>
      </w:r>
      <w:r w:rsidRPr="00033213">
        <w:rPr>
          <w:rFonts w:ascii="Albertus Extra Bold" w:hAnsi="Albertus Extra Bold"/>
          <w:b/>
        </w:rPr>
        <w:t>[</w:t>
      </w:r>
      <w:r w:rsidRPr="00C55F8E">
        <w:t xml:space="preserve">, to the extent that funds are made available by the </w:t>
      </w:r>
      <w:r>
        <w:t xml:space="preserve">municipality, the </w:t>
      </w:r>
      <w:r w:rsidRPr="00C55F8E">
        <w:t>State</w:t>
      </w:r>
      <w:r>
        <w:t>,</w:t>
      </w:r>
      <w:r w:rsidRPr="00C55F8E">
        <w:t xml:space="preserve"> or other entity,</w:t>
      </w:r>
      <w:r w:rsidRPr="00033213">
        <w:rPr>
          <w:rFonts w:ascii="Albertus Extra Bold" w:hAnsi="Albertus Extra Bold"/>
          <w:b/>
        </w:rPr>
        <w:t>]</w:t>
      </w:r>
      <w:r>
        <w:rPr>
          <w:rFonts w:ascii="Albertus Extra Bold" w:hAnsi="Albertus Extra Bold"/>
          <w:b/>
          <w:vertAlign w:val="superscript"/>
        </w:rPr>
        <w:t>1</w:t>
      </w:r>
      <w:r w:rsidRPr="00C55F8E">
        <w:t xml:space="preserve"> provide such office facilities and assign such professional and clerical staff as are n</w:t>
      </w:r>
      <w:r>
        <w:t>ecessary for the</w:t>
      </w:r>
      <w:r w:rsidRPr="00C55F8E">
        <w:t xml:space="preserve"> </w:t>
      </w:r>
      <w:r w:rsidRPr="006D1456">
        <w:t xml:space="preserve">municipal civilian review </w:t>
      </w:r>
      <w:r w:rsidRPr="00C55F8E">
        <w:t>board to properly perform its duties and to keep and maintain appropriate records.</w:t>
      </w:r>
    </w:p>
    <w:p w:rsidR="009A6F13" w:rsidRDefault="009A6F13" w:rsidP="009A6F13">
      <w:r>
        <w:tab/>
        <w:t>g.</w:t>
      </w:r>
      <w:r>
        <w:tab/>
      </w:r>
      <w:r>
        <w:rPr>
          <w:rFonts w:ascii="Albertus Extra Bold" w:hAnsi="Albertus Extra Bold"/>
          <w:b/>
          <w:vertAlign w:val="superscript"/>
        </w:rPr>
        <w:t>1</w:t>
      </w:r>
      <w:r>
        <w:rPr>
          <w:u w:val="single"/>
        </w:rPr>
        <w:t>(1)</w:t>
      </w:r>
      <w:r w:rsidRPr="00DB5349">
        <w:rPr>
          <w:rFonts w:ascii="Albertus Extra Bold" w:hAnsi="Albertus Extra Bold"/>
          <w:b/>
          <w:vertAlign w:val="superscript"/>
        </w:rPr>
        <w:t>1</w:t>
      </w:r>
      <w:r>
        <w:t xml:space="preserve"> </w:t>
      </w:r>
      <w:r w:rsidRPr="002A5819">
        <w:t>Each</w:t>
      </w:r>
      <w:r>
        <w:t xml:space="preserve"> member </w:t>
      </w:r>
      <w:r>
        <w:rPr>
          <w:rFonts w:ascii="Albertus Extra Bold" w:hAnsi="Albertus Extra Bold"/>
          <w:b/>
          <w:vertAlign w:val="superscript"/>
        </w:rPr>
        <w:t>1</w:t>
      </w:r>
      <w:r>
        <w:rPr>
          <w:u w:val="single"/>
        </w:rPr>
        <w:t>and employee</w:t>
      </w:r>
      <w:r>
        <w:rPr>
          <w:rFonts w:ascii="Albertus Extra Bold" w:hAnsi="Albertus Extra Bold"/>
          <w:b/>
          <w:vertAlign w:val="superscript"/>
        </w:rPr>
        <w:t>1</w:t>
      </w:r>
      <w:r>
        <w:t xml:space="preserve"> of a municipal</w:t>
      </w:r>
      <w:r w:rsidRPr="002A5819">
        <w:t xml:space="preserve"> civilian review board shall</w:t>
      </w:r>
      <w:r>
        <w:t xml:space="preserve"> </w:t>
      </w:r>
      <w:r>
        <w:rPr>
          <w:rFonts w:ascii="Albertus Extra Bold" w:hAnsi="Albertus Extra Bold"/>
          <w:b/>
          <w:vertAlign w:val="superscript"/>
        </w:rPr>
        <w:t>1</w:t>
      </w:r>
      <w:r w:rsidRPr="00033213">
        <w:rPr>
          <w:rFonts w:ascii="Albertus Extra Bold" w:hAnsi="Albertus Extra Bold"/>
          <w:b/>
        </w:rPr>
        <w:t>[</w:t>
      </w:r>
      <w:r w:rsidRPr="002A5819">
        <w:t>, within six months of appointment,</w:t>
      </w:r>
      <w:r w:rsidRPr="00033213">
        <w:rPr>
          <w:rFonts w:ascii="Albertus Extra Bold" w:hAnsi="Albertus Extra Bold"/>
          <w:b/>
        </w:rPr>
        <w:t>]</w:t>
      </w:r>
      <w:r>
        <w:rPr>
          <w:rFonts w:ascii="Albertus Extra Bold" w:hAnsi="Albertus Extra Bold"/>
          <w:b/>
          <w:vertAlign w:val="superscript"/>
        </w:rPr>
        <w:t>1</w:t>
      </w:r>
      <w:r w:rsidRPr="002A5819">
        <w:t xml:space="preserve"> complete </w:t>
      </w:r>
      <w:r>
        <w:t>the</w:t>
      </w:r>
      <w:r w:rsidRPr="002A5819">
        <w:t xml:space="preserve"> training </w:t>
      </w:r>
      <w:r>
        <w:t>course</w:t>
      </w:r>
      <w:r w:rsidRPr="002A5819">
        <w:t xml:space="preserve"> </w:t>
      </w:r>
      <w:r>
        <w:t xml:space="preserve">established </w:t>
      </w:r>
      <w:r>
        <w:rPr>
          <w:rFonts w:ascii="Albertus Extra Bold" w:hAnsi="Albertus Extra Bold"/>
          <w:b/>
          <w:vertAlign w:val="superscript"/>
        </w:rPr>
        <w:t>1</w:t>
      </w:r>
      <w:r>
        <w:rPr>
          <w:u w:val="single"/>
        </w:rPr>
        <w:t>, designated,</w:t>
      </w:r>
      <w:r>
        <w:rPr>
          <w:rFonts w:ascii="Albertus Extra Bold" w:hAnsi="Albertus Extra Bold"/>
          <w:b/>
          <w:vertAlign w:val="superscript"/>
        </w:rPr>
        <w:t>1</w:t>
      </w:r>
      <w:r>
        <w:t xml:space="preserve"> or approved pursuant to section </w:t>
      </w:r>
      <w:r>
        <w:rPr>
          <w:rFonts w:ascii="Albertus Extra Bold" w:hAnsi="Albertus Extra Bold"/>
          <w:b/>
          <w:vertAlign w:val="superscript"/>
        </w:rPr>
        <w:t>1</w:t>
      </w:r>
      <w:r w:rsidRPr="00DB5349">
        <w:rPr>
          <w:rFonts w:ascii="Albertus Extra Bold" w:hAnsi="Albertus Extra Bold"/>
          <w:b/>
        </w:rPr>
        <w:t>[</w:t>
      </w:r>
      <w:r>
        <w:t>4</w:t>
      </w:r>
      <w:r w:rsidRPr="00DB5349">
        <w:rPr>
          <w:rFonts w:ascii="Albertus Extra Bold" w:hAnsi="Albertus Extra Bold"/>
          <w:b/>
        </w:rPr>
        <w:t>]</w:t>
      </w:r>
      <w:r>
        <w:t xml:space="preserve"> </w:t>
      </w:r>
      <w:r>
        <w:rPr>
          <w:u w:val="single"/>
        </w:rPr>
        <w:t>6</w:t>
      </w:r>
      <w:r w:rsidRPr="00DB5349">
        <w:rPr>
          <w:rFonts w:ascii="Albertus Extra Bold" w:hAnsi="Albertus Extra Bold"/>
          <w:b/>
          <w:vertAlign w:val="superscript"/>
        </w:rPr>
        <w:t>1</w:t>
      </w:r>
      <w:r>
        <w:t xml:space="preserve"> of </w:t>
      </w:r>
      <w:r w:rsidRPr="00364D62">
        <w:t>P.L.</w:t>
      </w:r>
      <w:r>
        <w:t>    </w:t>
      </w:r>
      <w:r w:rsidRPr="00364D62">
        <w:t>,</w:t>
      </w:r>
      <w:r>
        <w:t> </w:t>
      </w:r>
      <w:r w:rsidRPr="00364D62">
        <w:t>c.</w:t>
      </w:r>
      <w:r>
        <w:t>    </w:t>
      </w:r>
      <w:r w:rsidRPr="00364D62">
        <w:t>(C.</w:t>
      </w:r>
      <w:r>
        <w:t>        </w:t>
      </w:r>
      <w:r w:rsidRPr="00364D62">
        <w:t>)</w:t>
      </w:r>
      <w:r>
        <w:t> </w:t>
      </w:r>
      <w:r w:rsidRPr="00364D62">
        <w:t>(pending before the Legislature as this bill)</w:t>
      </w:r>
      <w:r>
        <w:t xml:space="preserve"> </w:t>
      </w:r>
      <w:r>
        <w:rPr>
          <w:rFonts w:ascii="Albertus Extra Bold" w:hAnsi="Albertus Extra Bold"/>
          <w:b/>
          <w:vertAlign w:val="superscript"/>
        </w:rPr>
        <w:t>1</w:t>
      </w:r>
      <w:r>
        <w:rPr>
          <w:u w:val="single"/>
        </w:rPr>
        <w:t>, and shall complete a review</w:t>
      </w:r>
      <w:r w:rsidRPr="000D685E">
        <w:rPr>
          <w:u w:val="single"/>
        </w:rPr>
        <w:t xml:space="preserve"> course established, designated, o</w:t>
      </w:r>
      <w:r>
        <w:rPr>
          <w:u w:val="single"/>
        </w:rPr>
        <w:t xml:space="preserve">r approved pursuant to section 6 </w:t>
      </w:r>
      <w:r w:rsidRPr="000D685E">
        <w:rPr>
          <w:u w:val="single"/>
        </w:rPr>
        <w:t>of P.L.</w:t>
      </w:r>
      <w:r w:rsidR="006301F4">
        <w:rPr>
          <w:u w:val="single"/>
        </w:rPr>
        <w:t>    </w:t>
      </w:r>
      <w:r w:rsidRPr="000D685E">
        <w:rPr>
          <w:u w:val="single"/>
        </w:rPr>
        <w:t xml:space="preserve">, c.   </w:t>
      </w:r>
      <w:r>
        <w:rPr>
          <w:u w:val="single"/>
        </w:rPr>
        <w:t xml:space="preserve"> </w:t>
      </w:r>
      <w:r w:rsidRPr="000D685E">
        <w:rPr>
          <w:u w:val="single"/>
        </w:rPr>
        <w:t xml:space="preserve">(C.    </w:t>
      </w:r>
      <w:r>
        <w:rPr>
          <w:u w:val="single"/>
        </w:rPr>
        <w:t xml:space="preserve">    </w:t>
      </w:r>
      <w:r w:rsidRPr="000D685E">
        <w:rPr>
          <w:u w:val="single"/>
        </w:rPr>
        <w:t>) (pending before the Legislature as this bill) no less tha</w:t>
      </w:r>
      <w:r>
        <w:rPr>
          <w:u w:val="single"/>
        </w:rPr>
        <w:t>n once every two years thereafter</w:t>
      </w:r>
      <w:r>
        <w:rPr>
          <w:rFonts w:ascii="Albertus Extra Bold" w:hAnsi="Albertus Extra Bold"/>
          <w:b/>
          <w:vertAlign w:val="superscript"/>
        </w:rPr>
        <w:t>1</w:t>
      </w:r>
      <w:r>
        <w:t>.</w:t>
      </w:r>
    </w:p>
    <w:p w:rsidR="009A6F13" w:rsidRDefault="009A6F13" w:rsidP="009A6F13">
      <w:r>
        <w:tab/>
      </w:r>
      <w:r>
        <w:rPr>
          <w:rFonts w:ascii="Albertus Extra Bold" w:hAnsi="Albertus Extra Bold"/>
          <w:b/>
          <w:vertAlign w:val="superscript"/>
        </w:rPr>
        <w:t>1</w:t>
      </w:r>
      <w:r w:rsidRPr="00DB5349">
        <w:rPr>
          <w:rFonts w:ascii="Albertus Extra Bold" w:hAnsi="Albertus Extra Bold"/>
          <w:b/>
        </w:rPr>
        <w:t>[</w:t>
      </w:r>
      <w:r>
        <w:t>A</w:t>
      </w:r>
      <w:r w:rsidRPr="00DB5349">
        <w:rPr>
          <w:rFonts w:ascii="Albertus Extra Bold" w:hAnsi="Albertus Extra Bold"/>
          <w:b/>
        </w:rPr>
        <w:t>]</w:t>
      </w:r>
      <w:r>
        <w:t xml:space="preserve"> </w:t>
      </w:r>
      <w:r>
        <w:rPr>
          <w:u w:val="single"/>
        </w:rPr>
        <w:t>(2) Except as otherwise provided in this paragraph, a</w:t>
      </w:r>
      <w:r>
        <w:rPr>
          <w:rFonts w:ascii="Albertus Extra Bold" w:hAnsi="Albertus Extra Bold"/>
          <w:b/>
          <w:vertAlign w:val="superscript"/>
        </w:rPr>
        <w:t>1</w:t>
      </w:r>
      <w:r w:rsidRPr="00A07050">
        <w:t xml:space="preserve"> municipal civilian review board</w:t>
      </w:r>
      <w:r>
        <w:t xml:space="preserve"> </w:t>
      </w:r>
      <w:r>
        <w:rPr>
          <w:rFonts w:ascii="Albertus Extra Bold" w:hAnsi="Albertus Extra Bold"/>
          <w:b/>
          <w:vertAlign w:val="superscript"/>
        </w:rPr>
        <w:t>1</w:t>
      </w:r>
      <w:r>
        <w:rPr>
          <w:u w:val="single"/>
        </w:rPr>
        <w:t>member or employee</w:t>
      </w:r>
      <w:r>
        <w:rPr>
          <w:rFonts w:ascii="Albertus Extra Bold" w:hAnsi="Albertus Extra Bold"/>
          <w:b/>
          <w:vertAlign w:val="superscript"/>
        </w:rPr>
        <w:t>1</w:t>
      </w:r>
      <w:r>
        <w:t xml:space="preserve"> shall not review or investigate the conduct of any law enforcement officers, or recommend the imposition of discipline of such officers, pursuant to paragraphs (3) and (4) of subsection a. of section </w:t>
      </w:r>
      <w:r>
        <w:rPr>
          <w:rFonts w:ascii="Albertus Extra Bold" w:hAnsi="Albertus Extra Bold"/>
          <w:b/>
          <w:vertAlign w:val="superscript"/>
        </w:rPr>
        <w:t>1</w:t>
      </w:r>
      <w:r w:rsidRPr="00DB5349">
        <w:rPr>
          <w:rFonts w:ascii="Albertus Extra Bold" w:hAnsi="Albertus Extra Bold"/>
          <w:b/>
        </w:rPr>
        <w:t>[</w:t>
      </w:r>
      <w:r>
        <w:t>3</w:t>
      </w:r>
      <w:r w:rsidRPr="00DB534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of </w:t>
      </w:r>
      <w:r w:rsidRPr="00A07050">
        <w:t>P.L.    , c.    (C.        ) (pending before the Legislature as this bill)</w:t>
      </w:r>
      <w:r>
        <w:t xml:space="preserve">, </w:t>
      </w:r>
      <w:r>
        <w:rPr>
          <w:rFonts w:ascii="Albertus Extra Bold" w:hAnsi="Albertus Extra Bold"/>
          <w:b/>
          <w:vertAlign w:val="superscript"/>
        </w:rPr>
        <w:t>1</w:t>
      </w:r>
      <w:r w:rsidRPr="001138AF">
        <w:rPr>
          <w:rFonts w:ascii="Albertus Extra Bold" w:hAnsi="Albertus Extra Bold"/>
          <w:b/>
        </w:rPr>
        <w:t>[</w:t>
      </w:r>
      <w:r>
        <w:t xml:space="preserve">without a quorum of </w:t>
      </w:r>
      <w:r w:rsidRPr="00A07050">
        <w:t>municipal civilian review board</w:t>
      </w:r>
      <w:r>
        <w:t xml:space="preserve"> members who have competed</w:t>
      </w:r>
      <w:r w:rsidRPr="00DB5349">
        <w:rPr>
          <w:rFonts w:ascii="Albertus Extra Bold" w:hAnsi="Albertus Extra Bold"/>
          <w:b/>
        </w:rPr>
        <w:t>]</w:t>
      </w:r>
      <w:r>
        <w:t xml:space="preserve"> </w:t>
      </w:r>
      <w:r>
        <w:rPr>
          <w:u w:val="single"/>
        </w:rPr>
        <w:t>unless the member or employee has completed</w:t>
      </w:r>
      <w:r>
        <w:rPr>
          <w:rFonts w:ascii="Albertus Extra Bold" w:hAnsi="Albertus Extra Bold"/>
          <w:b/>
          <w:vertAlign w:val="superscript"/>
        </w:rPr>
        <w:t>1</w:t>
      </w:r>
      <w:r>
        <w:t xml:space="preserve"> the training required by this subsection.  </w:t>
      </w:r>
      <w:r>
        <w:rPr>
          <w:rFonts w:ascii="Albertus Extra Bold" w:hAnsi="Albertus Extra Bold"/>
          <w:b/>
          <w:vertAlign w:val="superscript"/>
        </w:rPr>
        <w:t>1</w:t>
      </w:r>
      <w:r>
        <w:rPr>
          <w:u w:val="single"/>
        </w:rPr>
        <w:t xml:space="preserve">Notwithstanding the foregoing, </w:t>
      </w:r>
      <w:r w:rsidRPr="00127284">
        <w:rPr>
          <w:u w:val="single"/>
        </w:rPr>
        <w:t xml:space="preserve">members and employees of a municipal civilian review board established by ordinance adopted prior to January 1, 2020 </w:t>
      </w:r>
      <w:r>
        <w:rPr>
          <w:u w:val="single"/>
        </w:rPr>
        <w:t>may review or</w:t>
      </w:r>
      <w:r w:rsidRPr="00127284">
        <w:rPr>
          <w:u w:val="single"/>
        </w:rPr>
        <w:t xml:space="preserve"> investigate the conduct of law enforcement office</w:t>
      </w:r>
      <w:r>
        <w:rPr>
          <w:u w:val="single"/>
        </w:rPr>
        <w:t>rs subject to their jurisdiction</w:t>
      </w:r>
      <w:r w:rsidRPr="00127284">
        <w:rPr>
          <w:u w:val="single"/>
        </w:rPr>
        <w:t>, or recommend the imposition of discipline of such officers pursuant to paragraphs (3) and (</w:t>
      </w:r>
      <w:r>
        <w:rPr>
          <w:u w:val="single"/>
        </w:rPr>
        <w:t>4) of subsection a. of section 4</w:t>
      </w:r>
      <w:r w:rsidRPr="00127284">
        <w:rPr>
          <w:u w:val="single"/>
        </w:rPr>
        <w:t xml:space="preserve"> of P.L.    , c.    (C.        ) (pending before the Legi</w:t>
      </w:r>
      <w:r>
        <w:rPr>
          <w:u w:val="single"/>
        </w:rPr>
        <w:t xml:space="preserve">slature as this bill), </w:t>
      </w:r>
      <w:r w:rsidRPr="00DB5349">
        <w:rPr>
          <w:u w:val="single"/>
        </w:rPr>
        <w:t>for up to six months following the effective date of P.L.    , c.    (C.        ) (pending before the Legislature as this bill)</w:t>
      </w:r>
      <w:r>
        <w:rPr>
          <w:u w:val="single"/>
        </w:rPr>
        <w:t xml:space="preserve"> </w:t>
      </w:r>
      <w:r w:rsidRPr="00DB5349">
        <w:rPr>
          <w:u w:val="single"/>
        </w:rPr>
        <w:t>if those members and employees have complied with any training requirements established under the municipal ordinance, so that the civilian review board may continue to function while allowing members and employees sufficient time to complete the training required by this section following</w:t>
      </w:r>
      <w:r>
        <w:rPr>
          <w:u w:val="single"/>
        </w:rPr>
        <w:t xml:space="preserve"> the implementation of section 6</w:t>
      </w:r>
      <w:r w:rsidRPr="00DB5349">
        <w:rPr>
          <w:u w:val="single"/>
        </w:rPr>
        <w:t xml:space="preserve"> of P.L.   , c.    (C.    )</w:t>
      </w:r>
      <w:r>
        <w:rPr>
          <w:u w:val="single"/>
        </w:rPr>
        <w:t xml:space="preserve"> </w:t>
      </w:r>
      <w:r w:rsidRPr="00DB5349">
        <w:rPr>
          <w:u w:val="single"/>
        </w:rPr>
        <w:t>(pending before</w:t>
      </w:r>
      <w:r>
        <w:rPr>
          <w:u w:val="single"/>
        </w:rPr>
        <w:t xml:space="preserve"> the Legislature as this bill).</w:t>
      </w:r>
      <w:r>
        <w:rPr>
          <w:rFonts w:ascii="Albertus Extra Bold" w:hAnsi="Albertus Extra Bold"/>
          <w:b/>
          <w:vertAlign w:val="superscript"/>
        </w:rPr>
        <w:t>1</w:t>
      </w:r>
    </w:p>
    <w:p w:rsidR="00C525C4" w:rsidRDefault="00C525C4" w:rsidP="00C525C4"/>
    <w:p w:rsidR="00DA6B15" w:rsidRPr="002435E8" w:rsidRDefault="00DA6B15" w:rsidP="00DA6B15">
      <w:r w:rsidRPr="002435E8">
        <w:tab/>
      </w:r>
      <w:r w:rsidRPr="002435E8">
        <w:rPr>
          <w:rFonts w:ascii="Albertus Extra Bold" w:hAnsi="Albertus Extra Bold"/>
          <w:vertAlign w:val="superscript"/>
        </w:rPr>
        <w:t>1</w:t>
      </w:r>
      <w:r w:rsidRPr="002435E8">
        <w:rPr>
          <w:rFonts w:ascii="Albertus Extra Bold" w:hAnsi="Albertus Extra Bold"/>
        </w:rPr>
        <w:t>[</w:t>
      </w:r>
      <w:r w:rsidRPr="002435E8">
        <w:t>2.</w:t>
      </w:r>
      <w:r w:rsidRPr="002435E8">
        <w:rPr>
          <w:rFonts w:ascii="Albertus Extra Bold" w:hAnsi="Albertus Extra Bold"/>
        </w:rPr>
        <w:t>]</w:t>
      </w:r>
      <w:r w:rsidRPr="002435E8">
        <w:t xml:space="preserve"> </w:t>
      </w:r>
      <w:r w:rsidRPr="002435E8">
        <w:rPr>
          <w:u w:val="single"/>
        </w:rPr>
        <w:t>3</w:t>
      </w:r>
      <w:r>
        <w:rPr>
          <w:u w:val="single"/>
        </w:rPr>
        <w:t>.</w:t>
      </w:r>
      <w:r w:rsidRPr="00DA6B15">
        <w:rPr>
          <w:rFonts w:ascii="Albertus Extra Bold" w:hAnsi="Albertus Extra Bold"/>
          <w:vertAlign w:val="superscript"/>
        </w:rPr>
        <w:t>1</w:t>
      </w:r>
      <w:r w:rsidRPr="002435E8">
        <w:tab/>
        <w:t>(New section)  a.  A county may, by resolution, establish a county civilian review board that shall have jurisdiction</w:t>
      </w:r>
      <w:r>
        <w:t xml:space="preserve"> </w:t>
      </w:r>
      <w:r>
        <w:rPr>
          <w:rFonts w:ascii="Albertus Extra Bold" w:hAnsi="Albertus Extra Bold"/>
          <w:b/>
          <w:vertAlign w:val="superscript"/>
        </w:rPr>
        <w:lastRenderedPageBreak/>
        <w:t>1</w:t>
      </w:r>
      <w:r w:rsidRPr="003F7188">
        <w:rPr>
          <w:rFonts w:ascii="Albertus Extra Bold" w:hAnsi="Albertus Extra Bold"/>
          <w:b/>
        </w:rPr>
        <w:t>[</w:t>
      </w:r>
      <w:r>
        <w:t>in any participating municipality</w:t>
      </w:r>
      <w:r w:rsidRPr="003F7188">
        <w:t>.</w:t>
      </w:r>
      <w:r w:rsidRPr="003F7188">
        <w:rPr>
          <w:b/>
        </w:rPr>
        <w:t xml:space="preserve">  </w:t>
      </w:r>
      <w:r w:rsidRPr="003F7188">
        <w:t>A municipality may, by ordinance, elect to be a participating municipality subject to the civilian review board established by the county within which it is located.  Upon adoption of such ordinance, the clerk of the municipality shall submit copies of the ordinance to the county civilian review board</w:t>
      </w:r>
      <w:r w:rsidRPr="003F7188">
        <w:rPr>
          <w:rFonts w:ascii="Albertus Extra Bold" w:hAnsi="Albertus Extra Bold"/>
          <w:b/>
        </w:rPr>
        <w:t>]</w:t>
      </w:r>
      <w:r>
        <w:t xml:space="preserve"> </w:t>
      </w:r>
      <w:r w:rsidRPr="003F7188">
        <w:rPr>
          <w:u w:val="single"/>
        </w:rPr>
        <w:t>over only county-run police departments or its sheriffs’ departments</w:t>
      </w:r>
      <w:r>
        <w:rPr>
          <w:u w:val="single"/>
        </w:rPr>
        <w:t xml:space="preserve">.  If no county civilian review board exists, </w:t>
      </w:r>
      <w:r w:rsidRPr="00520EA2">
        <w:rPr>
          <w:u w:val="single"/>
        </w:rPr>
        <w:t xml:space="preserve">a </w:t>
      </w:r>
      <w:r>
        <w:rPr>
          <w:u w:val="single"/>
        </w:rPr>
        <w:t>county sheriff’s</w:t>
      </w:r>
      <w:r w:rsidRPr="00520EA2">
        <w:rPr>
          <w:u w:val="single"/>
        </w:rPr>
        <w:t xml:space="preserve"> officer </w:t>
      </w:r>
      <w:r>
        <w:rPr>
          <w:u w:val="single"/>
        </w:rPr>
        <w:t>shall be subject to investigation by the municipal civilian review board</w:t>
      </w:r>
      <w:r w:rsidRPr="00520EA2">
        <w:rPr>
          <w:u w:val="single"/>
        </w:rPr>
        <w:t xml:space="preserve"> for incidents </w:t>
      </w:r>
      <w:r>
        <w:rPr>
          <w:u w:val="single"/>
        </w:rPr>
        <w:t>that take place within the municipality</w:t>
      </w:r>
      <w:r w:rsidRPr="00520EA2">
        <w:rPr>
          <w:rFonts w:ascii="Albertus Extra Bold" w:hAnsi="Albertus Extra Bold"/>
          <w:b/>
          <w:vertAlign w:val="superscript"/>
        </w:rPr>
        <w:t>1</w:t>
      </w:r>
      <w:r>
        <w:t>.</w:t>
      </w:r>
    </w:p>
    <w:p w:rsidR="00DA6B15" w:rsidRPr="002435E8" w:rsidRDefault="00DA6B15" w:rsidP="00DA6B15">
      <w:r w:rsidRPr="002435E8">
        <w:tab/>
        <w:t>b.</w:t>
      </w:r>
      <w:r w:rsidRPr="002435E8">
        <w:tab/>
        <w:t xml:space="preserve">A county civilian review board shall consist of </w:t>
      </w:r>
      <w:r w:rsidRPr="002435E8">
        <w:rPr>
          <w:rFonts w:ascii="Albertus Extra Bold" w:hAnsi="Albertus Extra Bold"/>
          <w:vertAlign w:val="superscript"/>
        </w:rPr>
        <w:t>1</w:t>
      </w:r>
      <w:r w:rsidRPr="002435E8">
        <w:rPr>
          <w:u w:val="single"/>
        </w:rPr>
        <w:t>an odd number of</w:t>
      </w:r>
      <w:r w:rsidRPr="002435E8">
        <w:rPr>
          <w:rFonts w:ascii="Albertus Extra Bold" w:hAnsi="Albertus Extra Bold"/>
          <w:vertAlign w:val="superscript"/>
        </w:rPr>
        <w:t>1</w:t>
      </w:r>
      <w:r w:rsidRPr="002435E8">
        <w:t xml:space="preserve"> at least </w:t>
      </w:r>
      <w:r w:rsidRPr="002435E8">
        <w:rPr>
          <w:rFonts w:ascii="Albertus Extra Bold" w:hAnsi="Albertus Extra Bold"/>
          <w:vertAlign w:val="superscript"/>
        </w:rPr>
        <w:t>1</w:t>
      </w:r>
      <w:r w:rsidRPr="002435E8">
        <w:rPr>
          <w:rFonts w:ascii="Albertus Extra Bold" w:hAnsi="Albertus Extra Bold"/>
        </w:rPr>
        <w:t>[</w:t>
      </w:r>
      <w:r w:rsidRPr="002435E8">
        <w:t>seven</w:t>
      </w:r>
      <w:r w:rsidRPr="002435E8">
        <w:rPr>
          <w:rFonts w:ascii="Albertus Extra Bold" w:hAnsi="Albertus Extra Bold"/>
        </w:rPr>
        <w:t>]</w:t>
      </w:r>
      <w:r w:rsidRPr="002435E8">
        <w:t xml:space="preserve"> </w:t>
      </w:r>
      <w:r w:rsidRPr="002435E8">
        <w:rPr>
          <w:u w:val="single"/>
        </w:rPr>
        <w:t>three</w:t>
      </w:r>
      <w:r w:rsidRPr="002435E8">
        <w:rPr>
          <w:rFonts w:ascii="Albertus Extra Bold" w:hAnsi="Albertus Extra Bold"/>
          <w:vertAlign w:val="superscript"/>
        </w:rPr>
        <w:t>1</w:t>
      </w:r>
      <w:r w:rsidRPr="002435E8">
        <w:t xml:space="preserve"> members appointed by the board of county commissioners or, if the county is organized pursuant to the provisions of the "Optional County Charter Law," P.L.1972, c.154 (C.40:41A-1 et seq.), the county executive, the county supervisor, or the county manager, as applicable, with the consent of the board of county commissioners.  </w:t>
      </w:r>
      <w:r w:rsidRPr="002435E8">
        <w:rPr>
          <w:rFonts w:ascii="Albertus Extra Bold" w:hAnsi="Albertus Extra Bold"/>
          <w:vertAlign w:val="superscript"/>
        </w:rPr>
        <w:t>1</w:t>
      </w:r>
      <w:r w:rsidRPr="002435E8">
        <w:rPr>
          <w:u w:val="single"/>
        </w:rPr>
        <w:t>The board of county commissioners or, if the county is organized pursuant to the provisions of the "Optional County Charter Law," P.L.1972, c.154 (C.40:41A-1 et seq.), the county executive, the county supervisor, or the county manager, as applicable, shall solicit recommendations for members to be appointed to the civilian review board from members of organizations concerned with the issues of civil rights; human rights; or racial, social, or economic justice and equality.</w:t>
      </w:r>
      <w:r w:rsidRPr="002435E8">
        <w:rPr>
          <w:rFonts w:ascii="Albertus Extra Bold" w:hAnsi="Albertus Extra Bold"/>
          <w:vertAlign w:val="superscript"/>
        </w:rPr>
        <w:t>1</w:t>
      </w:r>
      <w:r w:rsidRPr="002435E8">
        <w:t xml:space="preserve">  The members shall be residents of the county with training or experience in community relations, civil rights, law enforcement, sociology, or other relevant fields.  The </w:t>
      </w:r>
      <w:r w:rsidRPr="002435E8">
        <w:rPr>
          <w:rFonts w:ascii="Albertus Extra Bold" w:hAnsi="Albertus Extra Bold"/>
          <w:vertAlign w:val="superscript"/>
        </w:rPr>
        <w:t>1</w:t>
      </w:r>
      <w:r w:rsidRPr="002435E8">
        <w:rPr>
          <w:rFonts w:ascii="Albertus Extra Bold" w:hAnsi="Albertus Extra Bold"/>
        </w:rPr>
        <w:t>[</w:t>
      </w:r>
      <w:r w:rsidRPr="002435E8">
        <w:t>members shall serve for terms of six years, except for the initial appointees, of whom, two shall serve initial terms of two years, two shall serve initial terms of four years, and the remaining members shall serve initial terms of six years</w:t>
      </w:r>
      <w:r w:rsidRPr="002435E8">
        <w:rPr>
          <w:rFonts w:ascii="Albertus Extra Bold" w:hAnsi="Albertus Extra Bold"/>
        </w:rPr>
        <w:t>]</w:t>
      </w:r>
      <w:r w:rsidRPr="002435E8">
        <w:t xml:space="preserve"> </w:t>
      </w:r>
      <w:r w:rsidRPr="002435E8">
        <w:rPr>
          <w:u w:val="single"/>
        </w:rPr>
        <w:t>resolution shall specify the term length for each member</w:t>
      </w:r>
      <w:r w:rsidRPr="002435E8">
        <w:rPr>
          <w:rFonts w:ascii="Albertus Extra Bold" w:hAnsi="Albertus Extra Bold"/>
          <w:vertAlign w:val="superscript"/>
        </w:rPr>
        <w:t>1</w:t>
      </w:r>
      <w:r w:rsidRPr="002435E8">
        <w:t>.  Members of a county civilian review board shall serve until their successors are appointed and qualified.  A member may be reappointed to a county civilian review board.</w:t>
      </w:r>
    </w:p>
    <w:p w:rsidR="00DA6B15" w:rsidRPr="002435E8" w:rsidRDefault="00DA6B15" w:rsidP="00DA6B15">
      <w:r w:rsidRPr="002435E8">
        <w:tab/>
        <w:t>c.</w:t>
      </w:r>
      <w:r w:rsidRPr="002435E8">
        <w:tab/>
        <w:t xml:space="preserve">The presence of </w:t>
      </w:r>
      <w:r w:rsidRPr="002435E8">
        <w:rPr>
          <w:rFonts w:ascii="Albertus Extra Bold" w:hAnsi="Albertus Extra Bold"/>
          <w:vertAlign w:val="superscript"/>
        </w:rPr>
        <w:t>1</w:t>
      </w:r>
      <w:r w:rsidRPr="002435E8">
        <w:rPr>
          <w:rFonts w:ascii="Albertus Extra Bold" w:hAnsi="Albertus Extra Bold"/>
        </w:rPr>
        <w:t>[</w:t>
      </w:r>
      <w:r w:rsidRPr="002435E8">
        <w:t>four</w:t>
      </w:r>
      <w:r w:rsidRPr="002435E8">
        <w:rPr>
          <w:rFonts w:ascii="Albertus Extra Bold" w:hAnsi="Albertus Extra Bold"/>
        </w:rPr>
        <w:t>]</w:t>
      </w:r>
      <w:r w:rsidRPr="002435E8">
        <w:t xml:space="preserve"> </w:t>
      </w:r>
      <w:r w:rsidRPr="002435E8">
        <w:rPr>
          <w:u w:val="single"/>
        </w:rPr>
        <w:t>a majority of</w:t>
      </w:r>
      <w:r w:rsidRPr="002435E8">
        <w:rPr>
          <w:rFonts w:ascii="Albertus Extra Bold" w:hAnsi="Albertus Extra Bold"/>
          <w:vertAlign w:val="superscript"/>
        </w:rPr>
        <w:t>1</w:t>
      </w:r>
      <w:r w:rsidRPr="002435E8">
        <w:t xml:space="preserve"> members of a county civilian review board shall constitute a quorum </w:t>
      </w:r>
      <w:r w:rsidRPr="002435E8">
        <w:rPr>
          <w:rFonts w:ascii="Albertus Extra Bold" w:hAnsi="Albertus Extra Bold"/>
          <w:vertAlign w:val="superscript"/>
        </w:rPr>
        <w:t>1</w:t>
      </w:r>
      <w:r w:rsidRPr="002435E8">
        <w:rPr>
          <w:rFonts w:ascii="Albertus Extra Bold" w:hAnsi="Albertus Extra Bold"/>
        </w:rPr>
        <w:t>[</w:t>
      </w:r>
      <w:r w:rsidRPr="002435E8">
        <w:t>, except that the number of members required to form a quorum shall increase by one for each additional member of a county civilian review board over seven</w:t>
      </w:r>
      <w:r w:rsidRPr="002435E8">
        <w:rPr>
          <w:rFonts w:ascii="Albertus Extra Bold" w:hAnsi="Albertus Extra Bold"/>
        </w:rPr>
        <w:t>]</w:t>
      </w:r>
      <w:r w:rsidRPr="002435E8">
        <w:rPr>
          <w:rFonts w:ascii="Albertus Extra Bold" w:hAnsi="Albertus Extra Bold"/>
          <w:vertAlign w:val="superscript"/>
        </w:rPr>
        <w:t>1</w:t>
      </w:r>
      <w:r w:rsidRPr="002435E8">
        <w:t xml:space="preserve">.  The board of county commissioners or, if the county is organized pursuant to the provisions of the "Optional County Charter Law," P.L.1972, c.154 (C.40:41A-1 et seq.), the county executive, the county supervisor, or the county manager, as applicable, shall appoint a chairperson and a vice-chairperson from among the members of the county civilian review board.  </w:t>
      </w:r>
      <w:r w:rsidRPr="002435E8">
        <w:rPr>
          <w:rFonts w:ascii="Albertus Extra Bold" w:hAnsi="Albertus Extra Bold"/>
          <w:vertAlign w:val="superscript"/>
        </w:rPr>
        <w:t>1</w:t>
      </w:r>
      <w:r w:rsidRPr="002435E8">
        <w:rPr>
          <w:rFonts w:ascii="Albertus Extra Bold" w:hAnsi="Albertus Extra Bold"/>
        </w:rPr>
        <w:t>[</w:t>
      </w:r>
      <w:r w:rsidRPr="002435E8">
        <w:t>The chairperson and vice-chairperson shall serve for terms of two years and may be reappointed.</w:t>
      </w:r>
      <w:r w:rsidRPr="002435E8">
        <w:rPr>
          <w:rFonts w:ascii="Albertus Extra Bold" w:hAnsi="Albertus Extra Bold"/>
        </w:rPr>
        <w:t>]</w:t>
      </w:r>
      <w:r w:rsidRPr="002435E8">
        <w:rPr>
          <w:rFonts w:ascii="Albertus Extra Bold" w:hAnsi="Albertus Extra Bold"/>
          <w:vertAlign w:val="superscript"/>
        </w:rPr>
        <w:t>1</w:t>
      </w:r>
      <w:r w:rsidRPr="002435E8">
        <w:t xml:space="preserve">  The vice-chairperson shall assume the duties of the chairperson when the chairperson is absent or </w:t>
      </w:r>
      <w:r w:rsidRPr="002435E8">
        <w:lastRenderedPageBreak/>
        <w:t>otherwise incapable of performing the duties of chairperson or, in the case of removal or a permanent incapacity, until the appointment of a successor chairperson by the board of county commissioners or, if the county is organized pursuant to the provisions of the "Optional County Charter Law," P.L.1972, c.154 (C.40:41A-1 et seq.), the county executive, the county supervisor, or the county manager, as applicable.</w:t>
      </w:r>
    </w:p>
    <w:p w:rsidR="00DA6B15" w:rsidRPr="002435E8" w:rsidRDefault="00DA6B15" w:rsidP="00DA6B15">
      <w:r w:rsidRPr="002435E8">
        <w:tab/>
        <w:t>d.</w:t>
      </w:r>
      <w:r w:rsidRPr="002435E8">
        <w:tab/>
        <w:t xml:space="preserve">Vacancies in the membership of a county civilian review board shall be filled for the unexpired terms in the same manner as the original appointments.  In the event that any member of a county civilian review board is rendered incapable of performing the duties of a member, the board of county commissioners or, if the county is organized pursuant to the provisions of the "Optional County Charter Law," P.L.1972, c.154 (C.40:41A-1 et seq.), the county executive, the county supervisor, or the county manager, as applicable, shall appoint a qualified person to serve in that member's stead during the period of incapacity.  </w:t>
      </w:r>
      <w:r w:rsidRPr="002435E8">
        <w:rPr>
          <w:rFonts w:ascii="Albertus Extra Bold" w:hAnsi="Albertus Extra Bold"/>
          <w:vertAlign w:val="superscript"/>
        </w:rPr>
        <w:t>1</w:t>
      </w:r>
      <w:r w:rsidRPr="002435E8">
        <w:rPr>
          <w:rFonts w:ascii="Albertus Extra Bold" w:hAnsi="Albertus Extra Bold"/>
        </w:rPr>
        <w:t>[</w:t>
      </w:r>
      <w:r w:rsidRPr="002435E8">
        <w:t>Any member may be removed by a</w:t>
      </w:r>
      <w:r w:rsidRPr="002435E8">
        <w:rPr>
          <w:rFonts w:ascii="Albertus Extra Bold" w:hAnsi="Albertus Extra Bold"/>
        </w:rPr>
        <w:t>]</w:t>
      </w:r>
      <w:r w:rsidRPr="002435E8">
        <w:t xml:space="preserve"> </w:t>
      </w:r>
      <w:r w:rsidRPr="002435E8">
        <w:rPr>
          <w:u w:val="single"/>
        </w:rPr>
        <w:t>The board of county commissioners or, if the county is organized pursuant to the provisions of the "Optional County Charter Law," P.L.1972, c.154 (C.40:41A-1 et seq.), the county executive, the county supervisor, or the county manager, as applicable, with the consent of the board of county commissioners, may remove any member of the</w:t>
      </w:r>
      <w:r w:rsidRPr="002435E8">
        <w:rPr>
          <w:rFonts w:ascii="Albertus Extra Bold" w:hAnsi="Albertus Extra Bold"/>
          <w:vertAlign w:val="superscript"/>
        </w:rPr>
        <w:t>1</w:t>
      </w:r>
      <w:r w:rsidRPr="002435E8">
        <w:t xml:space="preserve"> county civilian review board for cause.</w:t>
      </w:r>
    </w:p>
    <w:p w:rsidR="00DA6B15" w:rsidRPr="002435E8" w:rsidRDefault="00DA6B15" w:rsidP="00DA6B15">
      <w:r w:rsidRPr="002435E8">
        <w:tab/>
        <w:t>e.</w:t>
      </w:r>
      <w:r w:rsidRPr="002435E8">
        <w:tab/>
        <w:t xml:space="preserve">Members of a county civilian review board </w:t>
      </w:r>
      <w:r w:rsidRPr="002435E8">
        <w:rPr>
          <w:rFonts w:ascii="Albertus Extra Bold" w:hAnsi="Albertus Extra Bold"/>
          <w:vertAlign w:val="superscript"/>
        </w:rPr>
        <w:t>1</w:t>
      </w:r>
      <w:r w:rsidRPr="002435E8">
        <w:rPr>
          <w:rFonts w:ascii="Albertus Extra Bold" w:hAnsi="Albertus Extra Bold"/>
        </w:rPr>
        <w:t>[</w:t>
      </w:r>
      <w:r w:rsidRPr="002435E8">
        <w:t>shall</w:t>
      </w:r>
      <w:r w:rsidRPr="002435E8">
        <w:rPr>
          <w:rFonts w:ascii="Albertus Extra Bold" w:hAnsi="Albertus Extra Bold"/>
        </w:rPr>
        <w:t>]</w:t>
      </w:r>
      <w:r w:rsidRPr="002435E8">
        <w:t xml:space="preserve"> </w:t>
      </w:r>
      <w:r w:rsidRPr="002435E8">
        <w:rPr>
          <w:u w:val="single"/>
        </w:rPr>
        <w:t>may receive compensation for their services as provided in the resolution.  If the members are to</w:t>
      </w:r>
      <w:r w:rsidRPr="002435E8">
        <w:rPr>
          <w:rFonts w:ascii="Albertus Extra Bold" w:hAnsi="Albertus Extra Bold"/>
          <w:vertAlign w:val="superscript"/>
        </w:rPr>
        <w:t>1</w:t>
      </w:r>
      <w:r w:rsidRPr="002435E8">
        <w:t xml:space="preserve"> serve without compensation, </w:t>
      </w:r>
      <w:r w:rsidRPr="002435E8">
        <w:rPr>
          <w:rFonts w:ascii="Albertus Extra Bold" w:hAnsi="Albertus Extra Bold"/>
          <w:vertAlign w:val="superscript"/>
        </w:rPr>
        <w:t>1</w:t>
      </w:r>
      <w:r w:rsidRPr="002435E8">
        <w:rPr>
          <w:rFonts w:ascii="Albertus Extra Bold" w:hAnsi="Albertus Extra Bold"/>
        </w:rPr>
        <w:t>[</w:t>
      </w:r>
      <w:r w:rsidRPr="002435E8">
        <w:t>but</w:t>
      </w:r>
      <w:r w:rsidRPr="002435E8">
        <w:rPr>
          <w:rFonts w:ascii="Albertus Extra Bold" w:hAnsi="Albertus Extra Bold"/>
        </w:rPr>
        <w:t>]</w:t>
      </w:r>
      <w:r w:rsidRPr="002435E8">
        <w:t xml:space="preserve"> </w:t>
      </w:r>
      <w:r w:rsidRPr="002435E8">
        <w:rPr>
          <w:u w:val="single"/>
        </w:rPr>
        <w:t>the members</w:t>
      </w:r>
      <w:r w:rsidRPr="002435E8">
        <w:rPr>
          <w:rFonts w:ascii="Albertus Extra Bold" w:hAnsi="Albertus Extra Bold"/>
          <w:vertAlign w:val="superscript"/>
        </w:rPr>
        <w:t>1</w:t>
      </w:r>
      <w:r w:rsidRPr="002435E8">
        <w:t xml:space="preserve"> shall be entitled to reimbursement for actual expenses of serving, to the extent that funds are made available for that purpose.</w:t>
      </w:r>
    </w:p>
    <w:p w:rsidR="00DA6B15" w:rsidRPr="002435E8" w:rsidRDefault="00DA6B15" w:rsidP="00DA6B15">
      <w:r w:rsidRPr="002435E8">
        <w:tab/>
        <w:t>f.</w:t>
      </w:r>
      <w:r w:rsidRPr="002435E8">
        <w:tab/>
      </w:r>
      <w:r w:rsidRPr="002435E8">
        <w:rPr>
          <w:rFonts w:ascii="Albertus Extra Bold" w:hAnsi="Albertus Extra Bold"/>
          <w:vertAlign w:val="superscript"/>
        </w:rPr>
        <w:t>1</w:t>
      </w:r>
      <w:r w:rsidRPr="002435E8">
        <w:rPr>
          <w:rFonts w:ascii="Albertus Extra Bold" w:hAnsi="Albertus Extra Bold"/>
        </w:rPr>
        <w:t>[</w:t>
      </w:r>
      <w:r w:rsidRPr="002435E8">
        <w:t>The</w:t>
      </w:r>
      <w:r w:rsidRPr="002435E8">
        <w:rPr>
          <w:rFonts w:ascii="Albertus Extra Bold" w:hAnsi="Albertus Extra Bold"/>
        </w:rPr>
        <w:t>]</w:t>
      </w:r>
      <w:r w:rsidRPr="002435E8">
        <w:t xml:space="preserve"> </w:t>
      </w:r>
      <w:r w:rsidRPr="002435E8">
        <w:rPr>
          <w:u w:val="single"/>
        </w:rPr>
        <w:t>If the</w:t>
      </w:r>
      <w:r w:rsidRPr="002435E8">
        <w:rPr>
          <w:rFonts w:ascii="Albertus Extra Bold" w:hAnsi="Albertus Extra Bold"/>
          <w:vertAlign w:val="superscript"/>
        </w:rPr>
        <w:t>1</w:t>
      </w:r>
      <w:r w:rsidRPr="002435E8">
        <w:t xml:space="preserve"> board of county commissioners </w:t>
      </w:r>
      <w:r w:rsidRPr="002435E8">
        <w:rPr>
          <w:rFonts w:ascii="Albertus Extra Bold" w:hAnsi="Albertus Extra Bold"/>
          <w:vertAlign w:val="superscript"/>
        </w:rPr>
        <w:t>1</w:t>
      </w:r>
      <w:r w:rsidRPr="002435E8">
        <w:rPr>
          <w:u w:val="single"/>
        </w:rPr>
        <w:t>establishes a county civilian review board, the governing body</w:t>
      </w:r>
      <w:r w:rsidRPr="002435E8">
        <w:rPr>
          <w:rFonts w:ascii="Albertus Extra Bold" w:hAnsi="Albertus Extra Bold"/>
          <w:vertAlign w:val="superscript"/>
        </w:rPr>
        <w:t>1</w:t>
      </w:r>
      <w:r w:rsidRPr="002435E8">
        <w:t xml:space="preserve"> shall </w:t>
      </w:r>
      <w:r w:rsidRPr="002435E8">
        <w:rPr>
          <w:rFonts w:ascii="Albertus Extra Bold" w:hAnsi="Albertus Extra Bold"/>
          <w:vertAlign w:val="superscript"/>
        </w:rPr>
        <w:t>1</w:t>
      </w:r>
      <w:r w:rsidRPr="002435E8">
        <w:rPr>
          <w:rFonts w:ascii="Albertus Extra Bold" w:hAnsi="Albertus Extra Bold"/>
        </w:rPr>
        <w:t>[</w:t>
      </w:r>
      <w:r w:rsidRPr="002435E8">
        <w:t>, to the extent that funds are made available by the municipality, the county, the State, or other entity,</w:t>
      </w:r>
      <w:r w:rsidRPr="002435E8">
        <w:rPr>
          <w:rFonts w:ascii="Albertus Extra Bold" w:hAnsi="Albertus Extra Bold"/>
        </w:rPr>
        <w:t>]</w:t>
      </w:r>
      <w:r w:rsidRPr="002435E8">
        <w:rPr>
          <w:rFonts w:ascii="Albertus Extra Bold" w:hAnsi="Albertus Extra Bold"/>
          <w:vertAlign w:val="superscript"/>
        </w:rPr>
        <w:t>1</w:t>
      </w:r>
      <w:r w:rsidRPr="002435E8">
        <w:t xml:space="preserve"> provide such office facilities and assign such professional and clerical staff as are necessary for the county civilian review board to properly perform its duties and to keep and maintain appropriate records.</w:t>
      </w:r>
    </w:p>
    <w:p w:rsidR="00DA6B15" w:rsidRPr="002435E8" w:rsidRDefault="00DA6B15" w:rsidP="00DA6B15">
      <w:r w:rsidRPr="002435E8">
        <w:tab/>
        <w:t>g.</w:t>
      </w:r>
      <w:r w:rsidRPr="002435E8">
        <w:tab/>
      </w:r>
      <w:r w:rsidRPr="002435E8">
        <w:rPr>
          <w:rFonts w:ascii="Albertus Extra Bold" w:hAnsi="Albertus Extra Bold"/>
          <w:vertAlign w:val="superscript"/>
        </w:rPr>
        <w:t>1</w:t>
      </w:r>
      <w:r w:rsidRPr="002435E8">
        <w:rPr>
          <w:u w:val="single"/>
        </w:rPr>
        <w:t>(1)</w:t>
      </w:r>
      <w:r w:rsidRPr="002435E8">
        <w:rPr>
          <w:rFonts w:ascii="Albertus Extra Bold" w:hAnsi="Albertus Extra Bold"/>
          <w:vertAlign w:val="superscript"/>
        </w:rPr>
        <w:t>1</w:t>
      </w:r>
      <w:r w:rsidRPr="002435E8">
        <w:t xml:space="preserve"> Each member </w:t>
      </w:r>
      <w:r w:rsidRPr="002435E8">
        <w:rPr>
          <w:rFonts w:ascii="Albertus Extra Bold" w:hAnsi="Albertus Extra Bold"/>
          <w:vertAlign w:val="superscript"/>
        </w:rPr>
        <w:t>1</w:t>
      </w:r>
      <w:r w:rsidRPr="002435E8">
        <w:rPr>
          <w:u w:val="single"/>
        </w:rPr>
        <w:t>and employee</w:t>
      </w:r>
      <w:r w:rsidRPr="002435E8">
        <w:rPr>
          <w:rFonts w:ascii="Albertus Extra Bold" w:hAnsi="Albertus Extra Bold"/>
          <w:vertAlign w:val="superscript"/>
        </w:rPr>
        <w:t>1</w:t>
      </w:r>
      <w:r w:rsidRPr="002435E8">
        <w:t xml:space="preserve"> of a county civilian review board shall </w:t>
      </w:r>
      <w:r w:rsidRPr="002435E8">
        <w:rPr>
          <w:rFonts w:ascii="Albertus Extra Bold" w:hAnsi="Albertus Extra Bold"/>
          <w:vertAlign w:val="superscript"/>
        </w:rPr>
        <w:t>1</w:t>
      </w:r>
      <w:r w:rsidRPr="002435E8">
        <w:rPr>
          <w:rFonts w:ascii="Albertus Extra Bold" w:hAnsi="Albertus Extra Bold"/>
        </w:rPr>
        <w:t>[</w:t>
      </w:r>
      <w:r w:rsidRPr="002435E8">
        <w:t>, within six months of appointment,</w:t>
      </w:r>
      <w:r w:rsidRPr="002435E8">
        <w:rPr>
          <w:rFonts w:ascii="Albertus Extra Bold" w:hAnsi="Albertus Extra Bold"/>
        </w:rPr>
        <w:t>]</w:t>
      </w:r>
      <w:r w:rsidRPr="002435E8">
        <w:rPr>
          <w:rFonts w:ascii="Albertus Extra Bold" w:hAnsi="Albertus Extra Bold"/>
          <w:vertAlign w:val="superscript"/>
        </w:rPr>
        <w:t>1</w:t>
      </w:r>
      <w:r w:rsidRPr="002435E8">
        <w:t xml:space="preserve"> complete the training course established </w:t>
      </w:r>
      <w:r w:rsidRPr="002435E8">
        <w:rPr>
          <w:rFonts w:ascii="Albertus Extra Bold" w:hAnsi="Albertus Extra Bold"/>
          <w:vertAlign w:val="superscript"/>
        </w:rPr>
        <w:t>1</w:t>
      </w:r>
      <w:r w:rsidRPr="002435E8">
        <w:rPr>
          <w:u w:val="single"/>
        </w:rPr>
        <w:t>, designated,</w:t>
      </w:r>
      <w:r w:rsidRPr="002435E8">
        <w:rPr>
          <w:rFonts w:ascii="Albertus Extra Bold" w:hAnsi="Albertus Extra Bold"/>
          <w:vertAlign w:val="superscript"/>
        </w:rPr>
        <w:t>1</w:t>
      </w:r>
      <w:r w:rsidRPr="002435E8">
        <w:t xml:space="preserve"> or approved pursuant to section </w:t>
      </w:r>
      <w:r w:rsidRPr="002435E8">
        <w:rPr>
          <w:rFonts w:ascii="Albertus Extra Bold" w:hAnsi="Albertus Extra Bold"/>
          <w:vertAlign w:val="superscript"/>
        </w:rPr>
        <w:t>1</w:t>
      </w:r>
      <w:r w:rsidRPr="002435E8">
        <w:rPr>
          <w:rFonts w:ascii="Albertus Extra Bold" w:hAnsi="Albertus Extra Bold"/>
        </w:rPr>
        <w:t>[</w:t>
      </w:r>
      <w:r w:rsidRPr="002435E8">
        <w:t>4</w:t>
      </w:r>
      <w:r w:rsidRPr="002435E8">
        <w:rPr>
          <w:rFonts w:ascii="Albertus Extra Bold" w:hAnsi="Albertus Extra Bold"/>
        </w:rPr>
        <w:t>]</w:t>
      </w:r>
      <w:r w:rsidRPr="002435E8">
        <w:t xml:space="preserve"> </w:t>
      </w:r>
      <w:r w:rsidRPr="002435E8">
        <w:rPr>
          <w:u w:val="single"/>
        </w:rPr>
        <w:t>6</w:t>
      </w:r>
      <w:r w:rsidRPr="002435E8">
        <w:rPr>
          <w:rFonts w:ascii="Albertus Extra Bold" w:hAnsi="Albertus Extra Bold"/>
          <w:vertAlign w:val="superscript"/>
        </w:rPr>
        <w:t>1</w:t>
      </w:r>
      <w:r w:rsidRPr="002435E8">
        <w:t xml:space="preserve"> of P.L.    , c.    (C.        ) (pending before the Legislature as this bill) </w:t>
      </w:r>
      <w:r w:rsidRPr="002435E8">
        <w:rPr>
          <w:rFonts w:ascii="Albertus Extra Bold" w:hAnsi="Albertus Extra Bold"/>
          <w:vertAlign w:val="superscript"/>
        </w:rPr>
        <w:t>1</w:t>
      </w:r>
      <w:r w:rsidRPr="002435E8">
        <w:rPr>
          <w:u w:val="single"/>
        </w:rPr>
        <w:t>, and shall complete a review course established, designated, or approved pursuant to section 6 of P.L.</w:t>
      </w:r>
      <w:r w:rsidR="006301F4">
        <w:rPr>
          <w:u w:val="single"/>
        </w:rPr>
        <w:t>    </w:t>
      </w:r>
      <w:r w:rsidRPr="002435E8">
        <w:rPr>
          <w:u w:val="single"/>
        </w:rPr>
        <w:t>, c.    (C.        ) (pending before the Legislature as this bill) no less than once every two years thereafter</w:t>
      </w:r>
      <w:r w:rsidRPr="002435E8">
        <w:rPr>
          <w:rFonts w:ascii="Albertus Extra Bold" w:hAnsi="Albertus Extra Bold"/>
          <w:vertAlign w:val="superscript"/>
        </w:rPr>
        <w:t>1</w:t>
      </w:r>
      <w:r w:rsidRPr="002435E8">
        <w:t xml:space="preserve">.  A county civilian review board </w:t>
      </w:r>
      <w:r w:rsidRPr="002435E8">
        <w:rPr>
          <w:rFonts w:ascii="Albertus Extra Bold" w:hAnsi="Albertus Extra Bold"/>
          <w:vertAlign w:val="superscript"/>
        </w:rPr>
        <w:t>1</w:t>
      </w:r>
      <w:r w:rsidRPr="002435E8">
        <w:rPr>
          <w:u w:val="single"/>
        </w:rPr>
        <w:t>member or employee</w:t>
      </w:r>
      <w:r w:rsidRPr="002435E8">
        <w:rPr>
          <w:rFonts w:ascii="Albertus Extra Bold" w:hAnsi="Albertus Extra Bold"/>
          <w:vertAlign w:val="superscript"/>
        </w:rPr>
        <w:t>1</w:t>
      </w:r>
      <w:r w:rsidRPr="002435E8">
        <w:t xml:space="preserve"> shall not review or investigate the conduct of any law enforcement officers, or recommend the </w:t>
      </w:r>
      <w:r w:rsidRPr="002435E8">
        <w:lastRenderedPageBreak/>
        <w:t xml:space="preserve">imposition of discipline of such officers, pursuant to paragraphs (3) and (4) of subsection a. of section </w:t>
      </w:r>
      <w:r w:rsidRPr="002435E8">
        <w:rPr>
          <w:rFonts w:ascii="Albertus Extra Bold" w:hAnsi="Albertus Extra Bold"/>
          <w:vertAlign w:val="superscript"/>
        </w:rPr>
        <w:t>1</w:t>
      </w:r>
      <w:r w:rsidRPr="002435E8">
        <w:rPr>
          <w:rFonts w:ascii="Albertus Extra Bold" w:hAnsi="Albertus Extra Bold"/>
        </w:rPr>
        <w:t>[</w:t>
      </w:r>
      <w:r w:rsidRPr="002435E8">
        <w:t>3</w:t>
      </w:r>
      <w:r w:rsidRPr="002435E8">
        <w:rPr>
          <w:rFonts w:ascii="Albertus Extra Bold" w:hAnsi="Albertus Extra Bold"/>
        </w:rPr>
        <w:t>]</w:t>
      </w:r>
      <w:r w:rsidRPr="002435E8">
        <w:t xml:space="preserve"> </w:t>
      </w:r>
      <w:r w:rsidRPr="002435E8">
        <w:rPr>
          <w:u w:val="single"/>
        </w:rPr>
        <w:t>4</w:t>
      </w:r>
      <w:r w:rsidRPr="002435E8">
        <w:rPr>
          <w:rFonts w:ascii="Albertus Extra Bold" w:hAnsi="Albertus Extra Bold"/>
          <w:vertAlign w:val="superscript"/>
        </w:rPr>
        <w:t>1</w:t>
      </w:r>
      <w:r w:rsidRPr="002435E8">
        <w:t xml:space="preserve"> of P.L.    , c.    (C.        ) (pending before the Legislature as this bill) </w:t>
      </w:r>
      <w:r w:rsidRPr="002435E8">
        <w:rPr>
          <w:rFonts w:ascii="Albertus Extra Bold" w:hAnsi="Albertus Extra Bold"/>
          <w:vertAlign w:val="superscript"/>
        </w:rPr>
        <w:t>1</w:t>
      </w:r>
      <w:r w:rsidRPr="002435E8">
        <w:rPr>
          <w:rFonts w:ascii="Albertus Extra Bold" w:hAnsi="Albertus Extra Bold"/>
        </w:rPr>
        <w:t>[</w:t>
      </w:r>
      <w:r w:rsidRPr="002435E8">
        <w:t>, without a quorum of county civilian review board members who have competed</w:t>
      </w:r>
      <w:r w:rsidRPr="002435E8">
        <w:rPr>
          <w:rFonts w:ascii="Albertus Extra Bold" w:hAnsi="Albertus Extra Bold"/>
        </w:rPr>
        <w:t>]</w:t>
      </w:r>
      <w:r w:rsidRPr="002435E8">
        <w:t xml:space="preserve"> </w:t>
      </w:r>
      <w:r w:rsidRPr="002435E8">
        <w:rPr>
          <w:u w:val="single"/>
        </w:rPr>
        <w:t>unless the member or employee has completed</w:t>
      </w:r>
      <w:r w:rsidRPr="002435E8">
        <w:rPr>
          <w:rFonts w:ascii="Albertus Extra Bold" w:hAnsi="Albertus Extra Bold"/>
          <w:vertAlign w:val="superscript"/>
        </w:rPr>
        <w:t>1</w:t>
      </w:r>
      <w:r w:rsidRPr="002435E8">
        <w:t xml:space="preserve"> the training required by this subsection.</w:t>
      </w:r>
    </w:p>
    <w:p w:rsidR="00DA6B15" w:rsidRDefault="00DA6B15" w:rsidP="00C525C4"/>
    <w:p w:rsidR="00703A8A" w:rsidRDefault="00703A8A" w:rsidP="00703A8A">
      <w:r>
        <w:tab/>
      </w:r>
      <w:r>
        <w:rPr>
          <w:rFonts w:ascii="Albertus Extra Bold" w:hAnsi="Albertus Extra Bold"/>
          <w:b/>
          <w:vertAlign w:val="superscript"/>
        </w:rPr>
        <w:t>1</w:t>
      </w:r>
      <w:r w:rsidRPr="00DB5349">
        <w:rPr>
          <w:rFonts w:ascii="Albertus Extra Bold" w:hAnsi="Albertus Extra Bold"/>
          <w:b/>
        </w:rPr>
        <w:t>[</w:t>
      </w:r>
      <w:r>
        <w:t>3.</w:t>
      </w:r>
      <w:r w:rsidRPr="00DB5349">
        <w:rPr>
          <w:rFonts w:ascii="Albertus Extra Bold" w:hAnsi="Albertus Extra Bold"/>
          <w:b/>
        </w:rPr>
        <w:t>]</w:t>
      </w:r>
      <w:r>
        <w:t xml:space="preserve"> </w:t>
      </w:r>
      <w:r>
        <w:rPr>
          <w:u w:val="single"/>
        </w:rPr>
        <w:t>4.</w:t>
      </w:r>
      <w:r>
        <w:rPr>
          <w:rFonts w:ascii="Albertus Extra Bold" w:hAnsi="Albertus Extra Bold"/>
          <w:b/>
          <w:vertAlign w:val="superscript"/>
        </w:rPr>
        <w:t>1</w:t>
      </w:r>
      <w:r>
        <w:tab/>
      </w:r>
      <w:r w:rsidRPr="00056754">
        <w:t xml:space="preserve">(New section) </w:t>
      </w:r>
      <w:r>
        <w:t xml:space="preserve">a.  </w:t>
      </w:r>
      <w:r>
        <w:rPr>
          <w:rFonts w:ascii="Albertus Extra Bold" w:hAnsi="Albertus Extra Bold"/>
          <w:b/>
          <w:vertAlign w:val="superscript"/>
        </w:rPr>
        <w:t>1</w:t>
      </w:r>
      <w:r w:rsidRPr="00720F8B">
        <w:rPr>
          <w:rFonts w:ascii="Albertus Extra Bold" w:hAnsi="Albertus Extra Bold"/>
          <w:b/>
        </w:rPr>
        <w:t>[</w:t>
      </w:r>
      <w:r>
        <w:t>It shall be the duty of</w:t>
      </w:r>
      <w:r w:rsidRPr="00720F8B">
        <w:rPr>
          <w:rFonts w:ascii="Albertus Extra Bold" w:hAnsi="Albertus Extra Bold"/>
          <w:b/>
        </w:rPr>
        <w:t>]</w:t>
      </w:r>
      <w:r>
        <w:t xml:space="preserve"> </w:t>
      </w:r>
      <w:r>
        <w:rPr>
          <w:u w:val="single"/>
        </w:rPr>
        <w:t>A</w:t>
      </w:r>
      <w:r w:rsidRPr="00720F8B">
        <w:rPr>
          <w:u w:val="single"/>
        </w:rPr>
        <w:t xml:space="preserve"> municipality </w:t>
      </w:r>
      <w:r>
        <w:rPr>
          <w:u w:val="single"/>
        </w:rPr>
        <w:t>or county,</w:t>
      </w:r>
      <w:r w:rsidRPr="00720F8B">
        <w:rPr>
          <w:u w:val="single"/>
        </w:rPr>
        <w:t xml:space="preserve"> may by ordinance or resolution, as </w:t>
      </w:r>
      <w:r>
        <w:rPr>
          <w:u w:val="single"/>
        </w:rPr>
        <w:t>applicable</w:t>
      </w:r>
      <w:r w:rsidRPr="00720F8B">
        <w:rPr>
          <w:u w:val="single"/>
        </w:rPr>
        <w:t>, authorize</w:t>
      </w:r>
      <w:r>
        <w:rPr>
          <w:rFonts w:ascii="Albertus Extra Bold" w:hAnsi="Albertus Extra Bold"/>
          <w:b/>
          <w:vertAlign w:val="superscript"/>
        </w:rPr>
        <w:t>1</w:t>
      </w:r>
      <w:r w:rsidRPr="00C55F8E">
        <w:t xml:space="preserve"> </w:t>
      </w:r>
      <w:r>
        <w:t xml:space="preserve">a </w:t>
      </w:r>
      <w:r w:rsidRPr="00C55F8E">
        <w:t>civilian review board established</w:t>
      </w:r>
      <w:r>
        <w:t xml:space="preserve"> </w:t>
      </w:r>
      <w:r>
        <w:rPr>
          <w:rFonts w:ascii="Albertus Extra Bold" w:hAnsi="Albertus Extra Bold"/>
          <w:b/>
          <w:vertAlign w:val="superscript"/>
        </w:rPr>
        <w:t>1</w:t>
      </w:r>
      <w:r>
        <w:rPr>
          <w:u w:val="single"/>
        </w:rPr>
        <w:t>by such entity</w:t>
      </w:r>
      <w:r>
        <w:rPr>
          <w:rFonts w:ascii="Albertus Extra Bold" w:hAnsi="Albertus Extra Bold"/>
          <w:b/>
          <w:vertAlign w:val="superscript"/>
        </w:rPr>
        <w:t>1</w:t>
      </w:r>
      <w:r w:rsidRPr="00C55F8E">
        <w:t xml:space="preserve"> pursuant to section </w:t>
      </w:r>
      <w:r>
        <w:rPr>
          <w:rFonts w:ascii="Albertus Extra Bold" w:hAnsi="Albertus Extra Bold"/>
          <w:b/>
          <w:vertAlign w:val="superscript"/>
        </w:rPr>
        <w:t>1</w:t>
      </w:r>
      <w:r w:rsidRPr="003F2F08">
        <w:rPr>
          <w:rFonts w:ascii="Albertus Extra Bold" w:hAnsi="Albertus Extra Bold"/>
          <w:b/>
        </w:rPr>
        <w:t>[</w:t>
      </w:r>
      <w:r w:rsidRPr="00C55F8E">
        <w:t>1</w:t>
      </w:r>
      <w:r w:rsidRPr="003F2F08">
        <w:rPr>
          <w:rFonts w:ascii="Albertus Extra Bold" w:hAnsi="Albertus Extra Bold"/>
          <w:b/>
        </w:rPr>
        <w:t>]</w:t>
      </w:r>
      <w:r>
        <w:t xml:space="preserve"> </w:t>
      </w:r>
      <w:r>
        <w:rPr>
          <w:u w:val="single"/>
        </w:rPr>
        <w:t>2</w:t>
      </w:r>
      <w:r>
        <w:rPr>
          <w:rFonts w:ascii="Albertus Extra Bold" w:hAnsi="Albertus Extra Bold"/>
          <w:b/>
          <w:vertAlign w:val="superscript"/>
        </w:rPr>
        <w:t>1</w:t>
      </w:r>
      <w:r w:rsidRPr="00C55F8E">
        <w:t xml:space="preserve"> </w:t>
      </w:r>
      <w:r>
        <w:t xml:space="preserve">or section </w:t>
      </w:r>
      <w:r>
        <w:rPr>
          <w:rFonts w:ascii="Albertus Extra Bold" w:hAnsi="Albertus Extra Bold"/>
          <w:b/>
          <w:vertAlign w:val="superscript"/>
        </w:rPr>
        <w:t>1</w:t>
      </w:r>
      <w:r w:rsidRPr="003F2F08">
        <w:rPr>
          <w:rFonts w:ascii="Albertus Extra Bold" w:hAnsi="Albertus Extra Bold"/>
          <w:b/>
        </w:rPr>
        <w:t>[</w:t>
      </w:r>
      <w:r>
        <w:t>2</w:t>
      </w:r>
      <w:r w:rsidRPr="003F2F08">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C55F8E">
        <w:t>of P.L.</w:t>
      </w:r>
      <w:r>
        <w:t>    </w:t>
      </w:r>
      <w:r w:rsidRPr="00C55F8E">
        <w:t>,</w:t>
      </w:r>
      <w:r>
        <w:t> </w:t>
      </w:r>
      <w:r w:rsidRPr="00C55F8E">
        <w:t>c.</w:t>
      </w:r>
      <w:r>
        <w:t>    </w:t>
      </w:r>
      <w:r w:rsidRPr="00C55F8E">
        <w:t>(C.</w:t>
      </w:r>
      <w:r>
        <w:t>        </w:t>
      </w:r>
      <w:r>
        <w:rPr>
          <w:rFonts w:ascii="Albertus Extra Bold" w:hAnsi="Albertus Extra Bold"/>
          <w:b/>
          <w:vertAlign w:val="superscript"/>
        </w:rPr>
        <w:t>1</w:t>
      </w:r>
      <w:r>
        <w:rPr>
          <w:u w:val="single"/>
        </w:rPr>
        <w:t xml:space="preserve">or C.        </w:t>
      </w:r>
      <w:r>
        <w:rPr>
          <w:rFonts w:ascii="Albertus Extra Bold" w:hAnsi="Albertus Extra Bold"/>
          <w:b/>
          <w:vertAlign w:val="superscript"/>
        </w:rPr>
        <w:t>1</w:t>
      </w:r>
      <w:r w:rsidRPr="00C55F8E">
        <w:t>)</w:t>
      </w:r>
      <w:r>
        <w:t> </w:t>
      </w:r>
      <w:r w:rsidRPr="00C55F8E">
        <w:t>(pending before t</w:t>
      </w:r>
      <w:r>
        <w:t xml:space="preserve">he Legislature as this bill) to </w:t>
      </w:r>
      <w:r>
        <w:rPr>
          <w:rFonts w:ascii="Albertus Extra Bold" w:hAnsi="Albertus Extra Bold"/>
          <w:b/>
          <w:vertAlign w:val="superscript"/>
        </w:rPr>
        <w:t>1</w:t>
      </w:r>
      <w:r w:rsidRPr="00720F8B">
        <w:rPr>
          <w:u w:val="single"/>
        </w:rPr>
        <w:t>perform any or all of the following duties</w:t>
      </w:r>
      <w:r>
        <w:rPr>
          <w:rFonts w:ascii="Albertus Extra Bold" w:hAnsi="Albertus Extra Bold"/>
          <w:b/>
          <w:vertAlign w:val="superscript"/>
        </w:rPr>
        <w:t>1</w:t>
      </w:r>
      <w:r>
        <w:t>:</w:t>
      </w:r>
    </w:p>
    <w:p w:rsidR="00703A8A" w:rsidRDefault="00703A8A" w:rsidP="00703A8A">
      <w:r>
        <w:tab/>
        <w:t>(1)</w:t>
      </w:r>
      <w:r>
        <w:tab/>
        <w:t>conduct an investigation of the operation of the police force of the municipality</w:t>
      </w:r>
      <w:r w:rsidRPr="00E54A09">
        <w:t xml:space="preserve">, or </w:t>
      </w:r>
      <w:r>
        <w:rPr>
          <w:rFonts w:ascii="Albertus Extra Bold" w:hAnsi="Albertus Extra Bold"/>
          <w:b/>
          <w:vertAlign w:val="superscript"/>
        </w:rPr>
        <w:t>1</w:t>
      </w:r>
      <w:r w:rsidRPr="00097971">
        <w:rPr>
          <w:rFonts w:ascii="Albertus Extra Bold" w:hAnsi="Albertus Extra Bold"/>
          <w:b/>
        </w:rPr>
        <w:t>[</w:t>
      </w:r>
      <w:r>
        <w:t>other law enforcement officers</w:t>
      </w:r>
      <w:r w:rsidRPr="00E54A09">
        <w:t xml:space="preserve"> that serve</w:t>
      </w:r>
      <w:r w:rsidRPr="00097971">
        <w:rPr>
          <w:rFonts w:ascii="Albertus Extra Bold" w:hAnsi="Albertus Extra Bold"/>
          <w:b/>
        </w:rPr>
        <w:t>]</w:t>
      </w:r>
      <w:r>
        <w:t xml:space="preserve"> </w:t>
      </w:r>
      <w:r w:rsidRPr="00097971">
        <w:rPr>
          <w:u w:val="single"/>
        </w:rPr>
        <w:t>of the operation conducted in the municipality by the State Police to the extent it serves</w:t>
      </w:r>
      <w:r>
        <w:rPr>
          <w:rFonts w:ascii="Albertus Extra Bold" w:hAnsi="Albertus Extra Bold"/>
          <w:b/>
          <w:vertAlign w:val="superscript"/>
        </w:rPr>
        <w:t>1</w:t>
      </w:r>
      <w:r w:rsidRPr="00E54A09">
        <w:t xml:space="preserve"> in the capacity of a municipal police force for the municipality, as applicable</w:t>
      </w:r>
      <w:r>
        <w:t>;</w:t>
      </w:r>
    </w:p>
    <w:p w:rsidR="00703A8A" w:rsidRDefault="00703A8A" w:rsidP="00703A8A">
      <w:r>
        <w:tab/>
        <w:t>(2)</w:t>
      </w:r>
      <w:r>
        <w:tab/>
        <w:t>recommend the establishment of policies by the appropriate authority;</w:t>
      </w:r>
    </w:p>
    <w:p w:rsidR="00703A8A" w:rsidRDefault="00703A8A" w:rsidP="00703A8A">
      <w:r>
        <w:tab/>
        <w:t>(3)</w:t>
      </w:r>
      <w:r>
        <w:tab/>
        <w:t xml:space="preserve">review and investigate </w:t>
      </w:r>
      <w:r>
        <w:rPr>
          <w:rFonts w:ascii="Albertus Extra Bold" w:hAnsi="Albertus Extra Bold"/>
          <w:b/>
          <w:vertAlign w:val="superscript"/>
        </w:rPr>
        <w:t>1</w:t>
      </w:r>
      <w:r w:rsidRPr="00FB4258">
        <w:rPr>
          <w:rFonts w:ascii="Albertus Extra Bold" w:hAnsi="Albertus Extra Bold"/>
          <w:b/>
        </w:rPr>
        <w:t>[</w:t>
      </w:r>
      <w:r>
        <w:t>the conduct of any law enforcement officer</w:t>
      </w:r>
      <w:r w:rsidRPr="00FB4258">
        <w:rPr>
          <w:rFonts w:ascii="Albertus Extra Bold" w:hAnsi="Albertus Extra Bold"/>
          <w:b/>
        </w:rPr>
        <w:t>]</w:t>
      </w:r>
      <w:r>
        <w:t xml:space="preserve"> </w:t>
      </w:r>
      <w:r w:rsidRPr="00FB4258">
        <w:rPr>
          <w:u w:val="single"/>
        </w:rPr>
        <w:t>complaints filed with the civilian review board concerning the conduct of any officers or members of the police force of the municipality or county, or those members of the State Police undertaken while serving in the capacity of a municipal police force for the municipality, as applicable</w:t>
      </w:r>
      <w:r>
        <w:rPr>
          <w:rFonts w:ascii="Albertus Extra Bold" w:hAnsi="Albertus Extra Bold"/>
          <w:b/>
          <w:vertAlign w:val="superscript"/>
        </w:rPr>
        <w:t>1</w:t>
      </w:r>
      <w:r>
        <w:t xml:space="preserve">; </w:t>
      </w:r>
      <w:r>
        <w:rPr>
          <w:rFonts w:ascii="Albertus Extra Bold" w:hAnsi="Albertus Extra Bold"/>
          <w:b/>
          <w:vertAlign w:val="superscript"/>
        </w:rPr>
        <w:t>1</w:t>
      </w:r>
      <w:r w:rsidRPr="003F2F08">
        <w:rPr>
          <w:rFonts w:ascii="Albertus Extra Bold" w:hAnsi="Albertus Extra Bold"/>
          <w:b/>
        </w:rPr>
        <w:t>[</w:t>
      </w:r>
      <w:r>
        <w:t>and</w:t>
      </w:r>
      <w:r w:rsidRPr="003F2F08">
        <w:rPr>
          <w:rFonts w:ascii="Albertus Extra Bold" w:hAnsi="Albertus Extra Bold"/>
          <w:b/>
        </w:rPr>
        <w:t>]</w:t>
      </w:r>
      <w:r>
        <w:rPr>
          <w:rFonts w:ascii="Albertus Extra Bold" w:hAnsi="Albertus Extra Bold"/>
          <w:b/>
          <w:vertAlign w:val="superscript"/>
        </w:rPr>
        <w:t>1</w:t>
      </w:r>
    </w:p>
    <w:p w:rsidR="00703A8A" w:rsidRPr="003F2F08" w:rsidRDefault="00703A8A" w:rsidP="00703A8A">
      <w:pPr>
        <w:rPr>
          <w:u w:val="single"/>
        </w:rPr>
      </w:pPr>
      <w:r>
        <w:tab/>
        <w:t>(4)</w:t>
      </w:r>
      <w:r>
        <w:tab/>
        <w:t xml:space="preserve">recommend the imposition of discipline of such officer consistent with any tenure or civil service laws and contractual agreements </w:t>
      </w:r>
      <w:r>
        <w:rPr>
          <w:rFonts w:ascii="Albertus Extra Bold" w:hAnsi="Albertus Extra Bold"/>
          <w:b/>
          <w:vertAlign w:val="superscript"/>
        </w:rPr>
        <w:t>1</w:t>
      </w:r>
      <w:r>
        <w:rPr>
          <w:u w:val="single"/>
        </w:rPr>
        <w:t>; and</w:t>
      </w:r>
    </w:p>
    <w:p w:rsidR="00703A8A" w:rsidRDefault="00703A8A" w:rsidP="00703A8A">
      <w:r>
        <w:tab/>
      </w:r>
      <w:r>
        <w:rPr>
          <w:u w:val="single"/>
        </w:rPr>
        <w:t>(5)</w:t>
      </w:r>
      <w:r>
        <w:rPr>
          <w:u w:val="single"/>
        </w:rPr>
        <w:tab/>
        <w:t>review any completed internal a</w:t>
      </w:r>
      <w:r w:rsidRPr="003F2F08">
        <w:rPr>
          <w:u w:val="single"/>
        </w:rPr>
        <w:t xml:space="preserve">ffairs investigation that is alleged </w:t>
      </w:r>
      <w:r>
        <w:rPr>
          <w:u w:val="single"/>
        </w:rPr>
        <w:t xml:space="preserve">to </w:t>
      </w:r>
      <w:r w:rsidRPr="003F2F08">
        <w:rPr>
          <w:u w:val="single"/>
        </w:rPr>
        <w:t>have missed evidence of police misconduct or failed to properly discipline law enforcement officer misconduct</w:t>
      </w:r>
      <w:r>
        <w:rPr>
          <w:rFonts w:ascii="Albertus Extra Bold" w:hAnsi="Albertus Extra Bold"/>
          <w:b/>
          <w:vertAlign w:val="superscript"/>
        </w:rPr>
        <w:t>1</w:t>
      </w:r>
      <w:r>
        <w:t>.</w:t>
      </w:r>
    </w:p>
    <w:p w:rsidR="00703A8A" w:rsidRDefault="00703A8A" w:rsidP="00703A8A">
      <w:r>
        <w:tab/>
        <w:t>b.</w:t>
      </w:r>
      <w:r>
        <w:tab/>
        <w:t xml:space="preserve">A civilian review board may only initiate an action pursuant to </w:t>
      </w:r>
      <w:r>
        <w:rPr>
          <w:rFonts w:ascii="Albertus Extra Bold" w:hAnsi="Albertus Extra Bold"/>
          <w:b/>
          <w:vertAlign w:val="superscript"/>
        </w:rPr>
        <w:t>1</w:t>
      </w:r>
      <w:r w:rsidRPr="00E5357A">
        <w:rPr>
          <w:u w:val="single"/>
        </w:rPr>
        <w:t>paragraphs (3) and</w:t>
      </w:r>
      <w:r>
        <w:rPr>
          <w:u w:val="single"/>
        </w:rPr>
        <w:t xml:space="preserve"> (4) of</w:t>
      </w:r>
      <w:r>
        <w:rPr>
          <w:rFonts w:ascii="Albertus Extra Bold" w:hAnsi="Albertus Extra Bold"/>
          <w:b/>
          <w:vertAlign w:val="superscript"/>
        </w:rPr>
        <w:t>1</w:t>
      </w:r>
      <w:r>
        <w:t xml:space="preserve"> subsection a. of this section </w:t>
      </w:r>
      <w:r w:rsidRPr="002611D9">
        <w:t xml:space="preserve">in response to a </w:t>
      </w:r>
      <w:r>
        <w:rPr>
          <w:rFonts w:ascii="Albertus Extra Bold" w:hAnsi="Albertus Extra Bold"/>
          <w:b/>
          <w:vertAlign w:val="superscript"/>
        </w:rPr>
        <w:t>1</w:t>
      </w:r>
      <w:r w:rsidRPr="0063006C">
        <w:rPr>
          <w:rFonts w:ascii="Albertus Extra Bold" w:hAnsi="Albertus Extra Bold"/>
          <w:b/>
        </w:rPr>
        <w:t>[</w:t>
      </w:r>
      <w:r w:rsidRPr="002611D9">
        <w:t>civilian</w:t>
      </w:r>
      <w:r w:rsidRPr="0063006C">
        <w:rPr>
          <w:rFonts w:ascii="Albertus Extra Bold" w:hAnsi="Albertus Extra Bold"/>
          <w:b/>
        </w:rPr>
        <w:t>]</w:t>
      </w:r>
      <w:r>
        <w:t xml:space="preserve"> </w:t>
      </w:r>
      <w:r>
        <w:rPr>
          <w:u w:val="single"/>
        </w:rPr>
        <w:t>civilian-filed</w:t>
      </w:r>
      <w:r>
        <w:rPr>
          <w:rFonts w:ascii="Albertus Extra Bold" w:hAnsi="Albertus Extra Bold"/>
          <w:b/>
          <w:vertAlign w:val="superscript"/>
        </w:rPr>
        <w:t>1</w:t>
      </w:r>
      <w:r w:rsidRPr="002611D9">
        <w:t xml:space="preserve"> complaint of excessive or unnecessary force, abuse of authority, discourtesy, </w:t>
      </w:r>
      <w:r>
        <w:rPr>
          <w:rFonts w:ascii="Albertus Extra Bold" w:hAnsi="Albertus Extra Bold"/>
          <w:b/>
          <w:vertAlign w:val="superscript"/>
        </w:rPr>
        <w:t>1</w:t>
      </w:r>
      <w:r w:rsidRPr="0063006C">
        <w:rPr>
          <w:rFonts w:ascii="Albertus Extra Bold" w:hAnsi="Albertus Extra Bold"/>
          <w:b/>
        </w:rPr>
        <w:t>[</w:t>
      </w:r>
      <w:r w:rsidRPr="002611D9">
        <w:t>or</w:t>
      </w:r>
      <w:r w:rsidRPr="0063006C">
        <w:rPr>
          <w:rFonts w:ascii="Albertus Extra Bold" w:hAnsi="Albertus Extra Bold"/>
          <w:b/>
        </w:rPr>
        <w:t>]</w:t>
      </w:r>
      <w:r>
        <w:rPr>
          <w:rFonts w:ascii="Albertus Extra Bold" w:hAnsi="Albertus Extra Bold"/>
          <w:b/>
          <w:vertAlign w:val="superscript"/>
        </w:rPr>
        <w:t>1</w:t>
      </w:r>
      <w:r w:rsidRPr="002611D9">
        <w:t xml:space="preserve"> offensive language</w:t>
      </w:r>
      <w:r>
        <w:t xml:space="preserve"> </w:t>
      </w:r>
      <w:r>
        <w:rPr>
          <w:rFonts w:ascii="Albertus Extra Bold" w:hAnsi="Albertus Extra Bold"/>
          <w:b/>
          <w:vertAlign w:val="superscript"/>
        </w:rPr>
        <w:t>1</w:t>
      </w:r>
      <w:r w:rsidRPr="0063006C">
        <w:rPr>
          <w:u w:val="single"/>
        </w:rPr>
        <w:t xml:space="preserve">, </w:t>
      </w:r>
      <w:r>
        <w:rPr>
          <w:u w:val="single"/>
        </w:rPr>
        <w:t xml:space="preserve">or </w:t>
      </w:r>
      <w:r w:rsidRPr="0063006C">
        <w:rPr>
          <w:u w:val="single"/>
        </w:rPr>
        <w:t>false or misleading statements made during an investigation</w:t>
      </w:r>
      <w:r>
        <w:rPr>
          <w:u w:val="single"/>
        </w:rPr>
        <w:t>.  A civilian review board may also initiate an action after the initial review is undertaken by a department’s internal affairs unit pursuant to paragraph (1) of subsection d. of this section</w:t>
      </w:r>
      <w:r>
        <w:rPr>
          <w:rFonts w:ascii="Albertus Extra Bold" w:hAnsi="Albertus Extra Bold"/>
          <w:b/>
          <w:vertAlign w:val="superscript"/>
        </w:rPr>
        <w:t>1</w:t>
      </w:r>
      <w:r>
        <w:t xml:space="preserve">. </w:t>
      </w:r>
    </w:p>
    <w:p w:rsidR="00703A8A" w:rsidRDefault="00703A8A" w:rsidP="00703A8A">
      <w:r>
        <w:tab/>
        <w:t>c.</w:t>
      </w:r>
      <w:r>
        <w:tab/>
        <w:t xml:space="preserve">A </w:t>
      </w:r>
      <w:r w:rsidRPr="003878DE">
        <w:rPr>
          <w:rFonts w:ascii="Albertus Extra Bold" w:hAnsi="Albertus Extra Bold"/>
          <w:b/>
          <w:vertAlign w:val="superscript"/>
        </w:rPr>
        <w:t>1</w:t>
      </w:r>
      <w:r w:rsidRPr="003878DE">
        <w:rPr>
          <w:u w:val="single"/>
        </w:rPr>
        <w:t xml:space="preserve">department’s internal affairs unit shall provide their entire case file to the civilian review board for the case under the board’s review. </w:t>
      </w:r>
      <w:r>
        <w:rPr>
          <w:u w:val="single"/>
        </w:rPr>
        <w:t xml:space="preserve"> </w:t>
      </w:r>
      <w:r w:rsidRPr="003878DE">
        <w:rPr>
          <w:u w:val="single"/>
        </w:rPr>
        <w:t>If the board determines that additional information or witness testimony is needed, a</w:t>
      </w:r>
      <w:r>
        <w:rPr>
          <w:rFonts w:ascii="Albertus Extra Bold" w:hAnsi="Albertus Extra Bold"/>
          <w:b/>
          <w:vertAlign w:val="superscript"/>
        </w:rPr>
        <w:t>1</w:t>
      </w:r>
      <w:r>
        <w:t xml:space="preserve"> c</w:t>
      </w:r>
      <w:r w:rsidRPr="00EA3D90">
        <w:t>ivilian review board</w:t>
      </w:r>
      <w:r>
        <w:t xml:space="preserve"> shall have</w:t>
      </w:r>
      <w:r w:rsidRPr="00EA3D90">
        <w:t xml:space="preserve"> the power to subpoena witnesses and documentary evidence, </w:t>
      </w:r>
      <w:r>
        <w:rPr>
          <w:rFonts w:ascii="Albertus Extra Bold" w:hAnsi="Albertus Extra Bold"/>
          <w:b/>
          <w:vertAlign w:val="superscript"/>
        </w:rPr>
        <w:lastRenderedPageBreak/>
        <w:t>1</w:t>
      </w:r>
      <w:r w:rsidRPr="009E22B5">
        <w:rPr>
          <w:u w:val="single"/>
        </w:rPr>
        <w:t>directly related to the inquiry,</w:t>
      </w:r>
      <w:r>
        <w:rPr>
          <w:rFonts w:ascii="Albertus Extra Bold" w:hAnsi="Albertus Extra Bold"/>
          <w:b/>
          <w:vertAlign w:val="superscript"/>
        </w:rPr>
        <w:t>1</w:t>
      </w:r>
      <w:r>
        <w:t xml:space="preserve"> </w:t>
      </w:r>
      <w:r w:rsidRPr="00EA3D90">
        <w:t>which subpoenas shall be en</w:t>
      </w:r>
      <w:r>
        <w:t xml:space="preserve">forceable in the Superior Court </w:t>
      </w:r>
      <w:r>
        <w:rPr>
          <w:rFonts w:ascii="Albertus Extra Bold" w:hAnsi="Albertus Extra Bold"/>
          <w:b/>
          <w:vertAlign w:val="superscript"/>
        </w:rPr>
        <w:t>1</w:t>
      </w:r>
      <w:r>
        <w:rPr>
          <w:u w:val="single"/>
        </w:rPr>
        <w:t xml:space="preserve">; provided, </w:t>
      </w:r>
      <w:r w:rsidRPr="0011533C">
        <w:rPr>
          <w:u w:val="single"/>
        </w:rPr>
        <w:t>however, that a civilian review board may not subpoena any information or record that is related to a pending federal, state, or county criminal investigatio</w:t>
      </w:r>
      <w:r>
        <w:rPr>
          <w:u w:val="single"/>
        </w:rPr>
        <w:t>n</w:t>
      </w:r>
      <w:r w:rsidRPr="003878DE">
        <w:rPr>
          <w:u w:val="single"/>
        </w:rPr>
        <w:t>.  The board shall be required to make a motion before the Superior Court for permission to issue any subpoena</w:t>
      </w:r>
      <w:r>
        <w:rPr>
          <w:rFonts w:ascii="Albertus Extra Bold" w:hAnsi="Albertus Extra Bold"/>
          <w:b/>
          <w:vertAlign w:val="superscript"/>
        </w:rPr>
        <w:t>1</w:t>
      </w:r>
      <w:r w:rsidRPr="003878DE">
        <w:t>.</w:t>
      </w:r>
      <w:r>
        <w:t xml:space="preserve"> </w:t>
      </w:r>
      <w:r w:rsidRPr="00036F5C">
        <w:t xml:space="preserve">The governing body of the municipality or the board of </w:t>
      </w:r>
      <w:r>
        <w:rPr>
          <w:rFonts w:ascii="Albertus Extra Bold" w:hAnsi="Albertus Extra Bold"/>
          <w:b/>
          <w:vertAlign w:val="superscript"/>
        </w:rPr>
        <w:t>1</w:t>
      </w:r>
      <w:r w:rsidRPr="003751B3">
        <w:rPr>
          <w:rFonts w:ascii="Albertus Extra Bold" w:hAnsi="Albertus Extra Bold"/>
          <w:b/>
        </w:rPr>
        <w:t>[</w:t>
      </w:r>
      <w:r w:rsidRPr="00036F5C">
        <w:t>chosen freeholders</w:t>
      </w:r>
      <w:r w:rsidRPr="003751B3">
        <w:rPr>
          <w:rFonts w:ascii="Albertus Extra Bold" w:hAnsi="Albertus Extra Bold"/>
          <w:b/>
        </w:rPr>
        <w:t>]</w:t>
      </w:r>
      <w:r>
        <w:t xml:space="preserve"> </w:t>
      </w:r>
      <w:r w:rsidRPr="003751B3">
        <w:rPr>
          <w:u w:val="single"/>
        </w:rPr>
        <w:t>county commissioners</w:t>
      </w:r>
      <w:r>
        <w:rPr>
          <w:rFonts w:ascii="Albertus Extra Bold" w:hAnsi="Albertus Extra Bold"/>
          <w:b/>
          <w:vertAlign w:val="superscript"/>
        </w:rPr>
        <w:t>1</w:t>
      </w:r>
      <w:r w:rsidRPr="00036F5C">
        <w:t xml:space="preserve"> of the county, as applicable, may delegate to a civilian review board such other powers of inquiry authorized by law as deemed necessary for the conduct </w:t>
      </w:r>
      <w:r>
        <w:t>of any hearing or investigation.  The powers granted and authorized by this subsection shall not be exercised if limited pursuant to subsection d. of this section.</w:t>
      </w:r>
    </w:p>
    <w:p w:rsidR="00703A8A" w:rsidRPr="00527ED0" w:rsidRDefault="00703A8A" w:rsidP="00703A8A">
      <w:pPr>
        <w:rPr>
          <w:u w:val="single"/>
        </w:rPr>
      </w:pPr>
      <w:r>
        <w:tab/>
        <w:t>d.</w:t>
      </w:r>
      <w:r>
        <w:tab/>
      </w:r>
      <w:r>
        <w:rPr>
          <w:rFonts w:ascii="Albertus Extra Bold" w:hAnsi="Albertus Extra Bold"/>
          <w:b/>
          <w:vertAlign w:val="superscript"/>
        </w:rPr>
        <w:t>1</w:t>
      </w:r>
      <w:r w:rsidRPr="00527ED0">
        <w:rPr>
          <w:rFonts w:ascii="Albertus Extra Bold" w:hAnsi="Albertus Extra Bold"/>
          <w:b/>
        </w:rPr>
        <w:t>[</w:t>
      </w:r>
      <w:r w:rsidRPr="00036F5C">
        <w:t xml:space="preserve">A civilian review board investigation may run concurrent to an internal affairs investigation of related conduct by law enforcement, provided that the civilian review board investigation shall cease upon the initiation of a criminal prosecution concerning the related conduct, and provided further that a law enforcement </w:t>
      </w:r>
      <w:r>
        <w:t>agency</w:t>
      </w:r>
      <w:r w:rsidRPr="00036F5C">
        <w:t xml:space="preserve"> may refrain from sharing evidence, or may direct a civilian review board to cease an investigation, i</w:t>
      </w:r>
      <w:r>
        <w:t>f the law enforcement agency</w:t>
      </w:r>
      <w:r w:rsidRPr="00036F5C">
        <w:t xml:space="preserve"> determines that evidence sharing, or the investigation itself, would be significantly detrimental to its disciplinary process due to the existence of a related criminal investigation</w:t>
      </w:r>
      <w:r>
        <w:t>.</w:t>
      </w:r>
      <w:r w:rsidRPr="00070C40">
        <w:rPr>
          <w:rFonts w:ascii="Albertus Extra Bold" w:hAnsi="Albertus Extra Bold"/>
          <w:b/>
        </w:rPr>
        <w:t>]</w:t>
      </w:r>
      <w:r>
        <w:t xml:space="preserve"> </w:t>
      </w:r>
      <w:r>
        <w:rPr>
          <w:u w:val="single"/>
        </w:rPr>
        <w:t>(1)  Upon receipt of a complaint, a civilian review board shall refer it to the internal affairs unit of the applicable law enforcement agency.  If the internal affairs unit does not complete an investigation within 120 days of receipt of the complaint, the civilian review board may initiate an investigation over the subject of the complaint.  Furthermore, if the internal affairs unit of the applicable law enforcement agency completes their investigation, a civilian review board may proceed in initiating an investigation over the subject of the complaint.</w:t>
      </w:r>
    </w:p>
    <w:p w:rsidR="00703A8A" w:rsidRPr="00527ED0" w:rsidRDefault="00703A8A" w:rsidP="00703A8A">
      <w:pPr>
        <w:rPr>
          <w:u w:val="single"/>
        </w:rPr>
      </w:pPr>
      <w:r>
        <w:tab/>
      </w:r>
      <w:r>
        <w:rPr>
          <w:u w:val="single"/>
        </w:rPr>
        <w:t>(2) U</w:t>
      </w:r>
      <w:r w:rsidRPr="00070C40">
        <w:rPr>
          <w:u w:val="single"/>
        </w:rPr>
        <w:t>pon request by a federal, state, county</w:t>
      </w:r>
      <w:r>
        <w:rPr>
          <w:u w:val="single"/>
        </w:rPr>
        <w:t>,</w:t>
      </w:r>
      <w:r w:rsidRPr="00070C40">
        <w:rPr>
          <w:u w:val="single"/>
        </w:rPr>
        <w:t xml:space="preserve"> or local law enforcement agency conducting a criminal investigation into or prosecution against an individual who is the subject of a complaint filed with a civilian review board, the civilian review board shall stay its investigation until the criminal investigation or prosecution is complete, provided that if a criminal investigation remains pending for more than one year</w:t>
      </w:r>
      <w:r>
        <w:rPr>
          <w:u w:val="single"/>
        </w:rPr>
        <w:t>,</w:t>
      </w:r>
      <w:r w:rsidRPr="00070C40">
        <w:rPr>
          <w:u w:val="single"/>
        </w:rPr>
        <w:t xml:space="preserve"> the head of the federal, state, county</w:t>
      </w:r>
      <w:r>
        <w:rPr>
          <w:u w:val="single"/>
        </w:rPr>
        <w:t>,</w:t>
      </w:r>
      <w:r w:rsidRPr="00070C40">
        <w:rPr>
          <w:u w:val="single"/>
        </w:rPr>
        <w:t xml:space="preserve"> or local law enforcement agency, as the case may be, shall certify to the civilian review board on a quarterly basis that the investigation remains active and shall document actions taken to advance the criminal investigation. </w:t>
      </w:r>
      <w:r>
        <w:rPr>
          <w:u w:val="single"/>
        </w:rPr>
        <w:t xml:space="preserve"> </w:t>
      </w:r>
      <w:r w:rsidRPr="00070C40">
        <w:rPr>
          <w:u w:val="single"/>
        </w:rPr>
        <w:t xml:space="preserve">The outcome of the criminal investigation or prosecution shall not otherwise limit the civilian review board’s ability to investigate a matter or recommend administrative sanctions for conduct that was the subject of criminal </w:t>
      </w:r>
      <w:r w:rsidRPr="00070C40">
        <w:rPr>
          <w:u w:val="single"/>
        </w:rPr>
        <w:lastRenderedPageBreak/>
        <w:t>investigation or prosecution by a federal, state, county</w:t>
      </w:r>
      <w:r>
        <w:rPr>
          <w:u w:val="single"/>
        </w:rPr>
        <w:t>,</w:t>
      </w:r>
      <w:r w:rsidRPr="00070C40">
        <w:rPr>
          <w:u w:val="single"/>
        </w:rPr>
        <w:t xml:space="preserve"> or local law enforcement agency</w:t>
      </w:r>
      <w:r>
        <w:rPr>
          <w:u w:val="single"/>
        </w:rPr>
        <w:t>.</w:t>
      </w:r>
      <w:r>
        <w:rPr>
          <w:rFonts w:ascii="Albertus Extra Bold" w:hAnsi="Albertus Extra Bold"/>
          <w:b/>
          <w:vertAlign w:val="superscript"/>
        </w:rPr>
        <w:t>1</w:t>
      </w:r>
    </w:p>
    <w:p w:rsidR="00703A8A" w:rsidRDefault="00703A8A" w:rsidP="00703A8A">
      <w:r>
        <w:tab/>
        <w:t>e.</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Pr="00244129">
        <w:t>An ordinance or resolution establishing a civilian review board may set forth guidelines for the operation of the civilian review board consistent with the provisions of P.L.    , c.</w:t>
      </w:r>
      <w:r w:rsidR="006301F4">
        <w:t>    </w:t>
      </w:r>
      <w:r w:rsidRPr="00244129">
        <w:t>(C.        ) (pending before the Legislature as this bill).  The guidelines may adopt any relevant guidelines issued by the Attorney General.</w:t>
      </w:r>
    </w:p>
    <w:p w:rsidR="00703A8A" w:rsidRPr="00B9329B" w:rsidRDefault="00703A8A" w:rsidP="00703A8A">
      <w:pPr>
        <w:rPr>
          <w:u w:val="single"/>
        </w:rPr>
      </w:pPr>
      <w:r>
        <w:tab/>
      </w:r>
      <w:r>
        <w:rPr>
          <w:rFonts w:ascii="Albertus Extra Bold" w:hAnsi="Albertus Extra Bold"/>
          <w:b/>
          <w:vertAlign w:val="superscript"/>
        </w:rPr>
        <w:t>1</w:t>
      </w:r>
      <w:r>
        <w:rPr>
          <w:u w:val="single"/>
        </w:rPr>
        <w:t>(2) If</w:t>
      </w:r>
      <w:r w:rsidRPr="00B9329B">
        <w:rPr>
          <w:u w:val="single"/>
        </w:rPr>
        <w:t xml:space="preserve"> an allegation or complaint contains evidence that an officer or member of the police force of the muni</w:t>
      </w:r>
      <w:r>
        <w:rPr>
          <w:u w:val="single"/>
        </w:rPr>
        <w:t>cipality or county violated S</w:t>
      </w:r>
      <w:r w:rsidRPr="00B9329B">
        <w:rPr>
          <w:u w:val="single"/>
        </w:rPr>
        <w:t xml:space="preserve">tate or federal </w:t>
      </w:r>
      <w:r>
        <w:rPr>
          <w:u w:val="single"/>
        </w:rPr>
        <w:t xml:space="preserve">criminal </w:t>
      </w:r>
      <w:r w:rsidRPr="00B9329B">
        <w:rPr>
          <w:u w:val="single"/>
        </w:rPr>
        <w:t>law, the civilian review board shall promptly report such allegation or complaint to the county prosecutor or, in the case of a municipality in which the State Police serves in the capacity of a municipal police force for the municipality, the Attorney General.</w:t>
      </w:r>
    </w:p>
    <w:p w:rsidR="00703A8A" w:rsidRDefault="00703A8A" w:rsidP="00703A8A">
      <w:r w:rsidRPr="00B9329B">
        <w:tab/>
      </w:r>
      <w:r w:rsidRPr="00B9329B">
        <w:rPr>
          <w:u w:val="single"/>
        </w:rPr>
        <w:t>(3) A</w:t>
      </w:r>
      <w:r>
        <w:rPr>
          <w:u w:val="single"/>
        </w:rPr>
        <w:t xml:space="preserve"> civilian review board and the S</w:t>
      </w:r>
      <w:r w:rsidRPr="00B9329B">
        <w:rPr>
          <w:u w:val="single"/>
        </w:rPr>
        <w:t>tate, county</w:t>
      </w:r>
      <w:r>
        <w:rPr>
          <w:u w:val="single"/>
        </w:rPr>
        <w:t>,</w:t>
      </w:r>
      <w:r w:rsidRPr="00B9329B">
        <w:rPr>
          <w:u w:val="single"/>
        </w:rPr>
        <w:t xml:space="preserve"> or local law enforcement agency subject to review by the civilian review board shall jointly adopt protocols that facilitate the ability of each entity to coordinate concurrent disciplinary investigations by the civilian review board and the internal affairs unit of the law enforcement agency.  The Attorney General shall develop sample protocols for this purpose, which shall be made available to law enforcement agencies and civilian review boards.</w:t>
      </w:r>
      <w:r>
        <w:rPr>
          <w:rFonts w:ascii="Albertus Extra Bold" w:hAnsi="Albertus Extra Bold"/>
          <w:b/>
          <w:vertAlign w:val="superscript"/>
        </w:rPr>
        <w:t>1</w:t>
      </w:r>
    </w:p>
    <w:p w:rsidR="00703A8A" w:rsidRDefault="00703A8A" w:rsidP="00703A8A">
      <w:r>
        <w:tab/>
        <w:t>f.</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 civilian review </w:t>
      </w:r>
      <w:r w:rsidRPr="00C55F8E">
        <w:t xml:space="preserve">board shall report any findings and recommendations concerning </w:t>
      </w:r>
      <w:r>
        <w:t>police operations or conduct</w:t>
      </w:r>
      <w:r w:rsidRPr="00511481">
        <w:t xml:space="preserve"> </w:t>
      </w:r>
      <w:r w:rsidRPr="00C55F8E">
        <w:t xml:space="preserve">to the </w:t>
      </w:r>
      <w:r w:rsidRPr="00805ED0">
        <w:t>mayor or other chief executive officer of the municipality</w:t>
      </w:r>
      <w:r>
        <w:t xml:space="preserve">, the governing body of the municipality, </w:t>
      </w:r>
      <w:r w:rsidRPr="008E13B3">
        <w:t>the chief of police or other chief law enforcement officer of the municipality</w:t>
      </w:r>
      <w:r>
        <w:t xml:space="preserve">, the county prosecutor, and, in the case of a </w:t>
      </w:r>
      <w:r w:rsidRPr="001955D1">
        <w:t>municipality</w:t>
      </w:r>
      <w:r>
        <w:t xml:space="preserve"> in which</w:t>
      </w:r>
      <w:r w:rsidRPr="001955D1">
        <w:t xml:space="preserve"> the State P</w:t>
      </w:r>
      <w:r>
        <w:t>olice</w:t>
      </w:r>
      <w:r w:rsidRPr="001955D1">
        <w:t xml:space="preserve"> serve</w:t>
      </w:r>
      <w:r>
        <w:t>s</w:t>
      </w:r>
      <w:r w:rsidRPr="001955D1">
        <w:t xml:space="preserve"> in the capacity of a municipal police force for the municipality</w:t>
      </w:r>
      <w:r>
        <w:t xml:space="preserve">, </w:t>
      </w:r>
      <w:r w:rsidRPr="00B765D0">
        <w:t>the Superintendent of State Police</w:t>
      </w:r>
      <w:r>
        <w:t xml:space="preserve"> and the Attorney General</w:t>
      </w:r>
      <w:r w:rsidRPr="00C55F8E">
        <w:t>.</w:t>
      </w:r>
    </w:p>
    <w:p w:rsidR="00703A8A" w:rsidRDefault="00703A8A" w:rsidP="00703A8A">
      <w:r>
        <w:tab/>
      </w:r>
      <w:r>
        <w:rPr>
          <w:rFonts w:ascii="Albertus Extra Bold" w:hAnsi="Albertus Extra Bold"/>
          <w:b/>
          <w:vertAlign w:val="superscript"/>
        </w:rPr>
        <w:t>1</w:t>
      </w:r>
      <w:r w:rsidRPr="00625B0B">
        <w:rPr>
          <w:u w:val="single"/>
        </w:rPr>
        <w:t>(2) The chief of police or other chief law enforcement officer of the municipality</w:t>
      </w:r>
      <w:r>
        <w:rPr>
          <w:u w:val="single"/>
        </w:rPr>
        <w:t xml:space="preserve"> or county</w:t>
      </w:r>
      <w:r w:rsidRPr="00625B0B">
        <w:rPr>
          <w:u w:val="single"/>
        </w:rPr>
        <w:t xml:space="preserve">, </w:t>
      </w:r>
      <w:r>
        <w:rPr>
          <w:u w:val="single"/>
        </w:rPr>
        <w:t>or</w:t>
      </w:r>
      <w:r w:rsidRPr="00625B0B">
        <w:rPr>
          <w:u w:val="single"/>
        </w:rPr>
        <w:t xml:space="preserve"> </w:t>
      </w:r>
      <w:r>
        <w:rPr>
          <w:u w:val="single"/>
        </w:rPr>
        <w:t xml:space="preserve">the </w:t>
      </w:r>
      <w:r w:rsidRPr="00625B0B">
        <w:rPr>
          <w:u w:val="single"/>
        </w:rPr>
        <w:t>Superintendent of State Police</w:t>
      </w:r>
      <w:r>
        <w:rPr>
          <w:u w:val="single"/>
        </w:rPr>
        <w:t xml:space="preserve">, as applicable, shall, within 60 days after the receipt of recommendations provided by a civilian review board, </w:t>
      </w:r>
      <w:r w:rsidRPr="006F05D6">
        <w:rPr>
          <w:u w:val="single"/>
        </w:rPr>
        <w:t xml:space="preserve">provide a </w:t>
      </w:r>
      <w:r>
        <w:rPr>
          <w:u w:val="single"/>
        </w:rPr>
        <w:t xml:space="preserve">written </w:t>
      </w:r>
      <w:r w:rsidRPr="006F05D6">
        <w:rPr>
          <w:u w:val="single"/>
        </w:rPr>
        <w:t xml:space="preserve">response </w:t>
      </w:r>
      <w:r>
        <w:rPr>
          <w:u w:val="single"/>
        </w:rPr>
        <w:t>to the</w:t>
      </w:r>
      <w:r w:rsidRPr="006F05D6">
        <w:rPr>
          <w:u w:val="single"/>
        </w:rPr>
        <w:t xml:space="preserve"> civilian review board</w:t>
      </w:r>
      <w:r>
        <w:rPr>
          <w:u w:val="single"/>
        </w:rPr>
        <w:t xml:space="preserve"> on</w:t>
      </w:r>
      <w:r w:rsidRPr="00625B0B">
        <w:rPr>
          <w:u w:val="single"/>
        </w:rPr>
        <w:t xml:space="preserve"> whether </w:t>
      </w:r>
      <w:r>
        <w:rPr>
          <w:u w:val="single"/>
        </w:rPr>
        <w:t>the</w:t>
      </w:r>
      <w:r w:rsidRPr="00625B0B">
        <w:rPr>
          <w:u w:val="single"/>
        </w:rPr>
        <w:t xml:space="preserve"> police force of the municipality</w:t>
      </w:r>
      <w:r>
        <w:rPr>
          <w:u w:val="single"/>
        </w:rPr>
        <w:t xml:space="preserve"> or county, or the </w:t>
      </w:r>
      <w:r w:rsidRPr="00625B0B">
        <w:rPr>
          <w:u w:val="single"/>
        </w:rPr>
        <w:t>operation conducted in the municipality by the State Police to the extent it serves in the capacity of a municipal police force for the municipality</w:t>
      </w:r>
      <w:r>
        <w:rPr>
          <w:u w:val="single"/>
        </w:rPr>
        <w:t>,</w:t>
      </w:r>
      <w:r w:rsidRPr="00625B0B">
        <w:rPr>
          <w:u w:val="single"/>
        </w:rPr>
        <w:t xml:space="preserve"> will follow the recommendations</w:t>
      </w:r>
      <w:r>
        <w:rPr>
          <w:u w:val="single"/>
        </w:rPr>
        <w:t xml:space="preserve"> of the civilian review board and if not, provide a written explanation of the reasons therefor</w:t>
      </w:r>
      <w:r w:rsidRPr="00625B0B">
        <w:rPr>
          <w:u w:val="single"/>
        </w:rPr>
        <w:t>.</w:t>
      </w:r>
      <w:r>
        <w:rPr>
          <w:u w:val="single"/>
        </w:rPr>
        <w:t xml:space="preserve">  If the chief of police or other chief law enforcement officer </w:t>
      </w:r>
      <w:r w:rsidRPr="009E22B5">
        <w:rPr>
          <w:u w:val="single"/>
        </w:rPr>
        <w:t>cannot make a final determination whether to follow the recommendations of the civilian review board within 60 days</w:t>
      </w:r>
      <w:r>
        <w:rPr>
          <w:u w:val="single"/>
        </w:rPr>
        <w:t xml:space="preserve">, the </w:t>
      </w:r>
      <w:r w:rsidRPr="009E22B5">
        <w:rPr>
          <w:u w:val="single"/>
        </w:rPr>
        <w:t xml:space="preserve">chief of police or other chief law enforcement officer </w:t>
      </w:r>
      <w:r>
        <w:rPr>
          <w:u w:val="single"/>
        </w:rPr>
        <w:t xml:space="preserve">shall provide in writing to the civilian review board </w:t>
      </w:r>
      <w:r w:rsidRPr="0032365E">
        <w:rPr>
          <w:u w:val="single"/>
        </w:rPr>
        <w:t xml:space="preserve">the reasons for delay and anticipated time to fully </w:t>
      </w:r>
      <w:r w:rsidRPr="0032365E">
        <w:rPr>
          <w:u w:val="single"/>
        </w:rPr>
        <w:lastRenderedPageBreak/>
        <w:t>comply</w:t>
      </w:r>
      <w:r>
        <w:rPr>
          <w:u w:val="single"/>
        </w:rPr>
        <w:t xml:space="preserve">, and </w:t>
      </w:r>
      <w:r w:rsidRPr="009E22B5">
        <w:rPr>
          <w:u w:val="single"/>
        </w:rPr>
        <w:t>provide the final determination as soon as a determination is made</w:t>
      </w:r>
      <w:r>
        <w:rPr>
          <w:u w:val="single"/>
        </w:rPr>
        <w:t>.</w:t>
      </w:r>
      <w:r>
        <w:rPr>
          <w:rFonts w:ascii="Albertus Extra Bold" w:hAnsi="Albertus Extra Bold"/>
          <w:b/>
          <w:vertAlign w:val="superscript"/>
        </w:rPr>
        <w:t>1</w:t>
      </w:r>
    </w:p>
    <w:p w:rsidR="00703A8A" w:rsidRPr="005A4EC4" w:rsidRDefault="00703A8A" w:rsidP="00703A8A">
      <w:pPr>
        <w:rPr>
          <w:u w:val="single"/>
        </w:rPr>
      </w:pPr>
      <w:r>
        <w:tab/>
        <w:t>g.</w:t>
      </w:r>
      <w:r>
        <w:tab/>
      </w:r>
      <w:r>
        <w:rPr>
          <w:rFonts w:ascii="Albertus Extra Bold" w:hAnsi="Albertus Extra Bold"/>
          <w:b/>
          <w:vertAlign w:val="superscript"/>
        </w:rPr>
        <w:t>1</w:t>
      </w:r>
      <w:r w:rsidRPr="005A4EC4">
        <w:rPr>
          <w:u w:val="single"/>
        </w:rPr>
        <w:t>(1) Investigations of complaints filed with a civilian review board shall be conducted in confidence and without publicity, and the civilian review board shall hold confidential any information obtained concerning an investigation while the investigation is pending.</w:t>
      </w:r>
    </w:p>
    <w:p w:rsidR="00703A8A" w:rsidRPr="00191342" w:rsidRDefault="00703A8A" w:rsidP="00703A8A">
      <w:r w:rsidRPr="005A4EC4">
        <w:tab/>
      </w:r>
      <w:r>
        <w:rPr>
          <w:u w:val="single"/>
        </w:rPr>
        <w:t>(2)</w:t>
      </w:r>
      <w:r>
        <w:rPr>
          <w:rFonts w:ascii="Albertus Extra Bold" w:hAnsi="Albertus Extra Bold"/>
          <w:b/>
          <w:vertAlign w:val="superscript"/>
        </w:rPr>
        <w:t>1</w:t>
      </w:r>
      <w:r>
        <w:t xml:space="preserve"> Notwithstanding any provision</w:t>
      </w:r>
      <w:r w:rsidRPr="00D209B0">
        <w:t xml:space="preserve"> of P.L.1963, c.73 (C.47:1A-1</w:t>
      </w:r>
      <w:r>
        <w:t> </w:t>
      </w:r>
      <w:r w:rsidRPr="00D209B0">
        <w:t>et</w:t>
      </w:r>
      <w:r>
        <w:t> </w:t>
      </w:r>
      <w:r w:rsidRPr="00D209B0">
        <w:t>seq.)</w:t>
      </w:r>
      <w:r>
        <w:t> to the contrary, a</w:t>
      </w:r>
      <w:r w:rsidRPr="00D209B0">
        <w:t xml:space="preserve">ll records </w:t>
      </w:r>
      <w:r w:rsidRPr="00676544">
        <w:t>made, maintained</w:t>
      </w:r>
      <w:r>
        <w:t>,</w:t>
      </w:r>
      <w:r w:rsidRPr="00676544">
        <w:t xml:space="preserve"> or kept on file</w:t>
      </w:r>
      <w:r>
        <w:t xml:space="preserve"> by a civilian review board </w:t>
      </w:r>
      <w:r w:rsidRPr="00D209B0">
        <w:t>pursuant to P.L.    , c.    (C.        ) (pending before the Legislature as this bill)</w:t>
      </w:r>
      <w:r>
        <w:t xml:space="preserve"> </w:t>
      </w:r>
      <w:r w:rsidRPr="00D209B0">
        <w:t>shall be confidential and unavailable to the public</w:t>
      </w:r>
      <w:r>
        <w:t xml:space="preserve"> while an investigation is pending, and all personal identifying information contained in all </w:t>
      </w:r>
      <w:r w:rsidRPr="00D209B0">
        <w:t xml:space="preserve">records </w:t>
      </w:r>
      <w:r w:rsidRPr="00676544">
        <w:t>made, maintained</w:t>
      </w:r>
      <w:r>
        <w:t>,</w:t>
      </w:r>
      <w:r w:rsidRPr="00676544">
        <w:t xml:space="preserve"> or kept on file</w:t>
      </w:r>
      <w:r w:rsidRPr="00D209B0">
        <w:t xml:space="preserve"> by a civilian review board pursuant to P.L.    , c.    (C.        ) (pending before the Legislature as this bill)</w:t>
      </w:r>
      <w:r>
        <w:t xml:space="preserve">, including in any reports </w:t>
      </w:r>
      <w:r>
        <w:rPr>
          <w:rFonts w:ascii="Albertus Extra Bold" w:hAnsi="Albertus Extra Bold"/>
          <w:b/>
          <w:vertAlign w:val="superscript"/>
        </w:rPr>
        <w:t>1</w:t>
      </w:r>
      <w:r w:rsidRPr="00A23309">
        <w:rPr>
          <w:rFonts w:ascii="Albertus Extra Bold" w:hAnsi="Albertus Extra Bold"/>
          <w:b/>
        </w:rPr>
        <w:t>[</w:t>
      </w:r>
      <w:r>
        <w:t>issued pursuant to subsection f. of this section</w:t>
      </w:r>
      <w:r w:rsidRPr="00A23309">
        <w:rPr>
          <w:rFonts w:ascii="Albertus Extra Bold" w:hAnsi="Albertus Extra Bold"/>
          <w:b/>
        </w:rPr>
        <w:t>]</w:t>
      </w:r>
      <w:r>
        <w:t xml:space="preserve"> </w:t>
      </w:r>
      <w:r w:rsidRPr="00A23309">
        <w:rPr>
          <w:u w:val="single"/>
        </w:rPr>
        <w:t>following an investigation into complaints filed with the civilian review board concerning the conduct of an officer</w:t>
      </w:r>
      <w:r>
        <w:rPr>
          <w:rFonts w:ascii="Albertus Extra Bold" w:hAnsi="Albertus Extra Bold"/>
          <w:b/>
          <w:vertAlign w:val="superscript"/>
        </w:rPr>
        <w:t>1</w:t>
      </w:r>
      <w:r>
        <w:t>,</w:t>
      </w:r>
      <w:r w:rsidRPr="00D209B0">
        <w:t xml:space="preserve"> shall be confidential and unavailable to the public</w:t>
      </w:r>
      <w:r>
        <w:t xml:space="preserve">.  </w:t>
      </w:r>
      <w:r>
        <w:rPr>
          <w:rFonts w:ascii="Albertus Extra Bold" w:hAnsi="Albertus Extra Bold"/>
          <w:b/>
          <w:vertAlign w:val="superscript"/>
        </w:rPr>
        <w:t>1</w:t>
      </w:r>
      <w:r>
        <w:rPr>
          <w:u w:val="single"/>
        </w:rPr>
        <w:t xml:space="preserve">After an investigation is concluded, </w:t>
      </w:r>
      <w:r w:rsidRPr="00191342">
        <w:rPr>
          <w:u w:val="single"/>
        </w:rPr>
        <w:t>all records made, maintained, or kept on file by a civilian review board pursuant to P.L.    , c.    (C.        ) (pending before the Legislature as this bill) shall be</w:t>
      </w:r>
      <w:r>
        <w:rPr>
          <w:u w:val="single"/>
        </w:rPr>
        <w:t xml:space="preserve"> accessible to the public in accordance with the provisions of </w:t>
      </w:r>
      <w:r w:rsidRPr="00191342">
        <w:rPr>
          <w:u w:val="single"/>
        </w:rPr>
        <w:t>P.L.1963, c.73 (C.47:1A-1 et seq.)</w:t>
      </w:r>
      <w:r>
        <w:rPr>
          <w:u w:val="single"/>
        </w:rPr>
        <w:t>, including the recommendation of the civilian review board, the infraction that is the subject of the investigation, and the name and rank of any law enforcement officer who is the subject of a third or subsequent investigation,</w:t>
      </w:r>
      <w:r w:rsidRPr="00991085">
        <w:rPr>
          <w:u w:val="single"/>
        </w:rPr>
        <w:t xml:space="preserve"> </w:t>
      </w:r>
      <w:r>
        <w:rPr>
          <w:u w:val="single"/>
        </w:rPr>
        <w:t>but excluding any identifying or other information as provided in paragraph (3) of this subsection.</w:t>
      </w:r>
    </w:p>
    <w:p w:rsidR="00703A8A" w:rsidRPr="007868F5" w:rsidRDefault="00703A8A" w:rsidP="00703A8A">
      <w:pPr>
        <w:rPr>
          <w:u w:val="single"/>
        </w:rPr>
      </w:pPr>
      <w:r>
        <w:tab/>
      </w:r>
      <w:r w:rsidRPr="007868F5">
        <w:rPr>
          <w:u w:val="single"/>
        </w:rPr>
        <w:t>(3) In addition to the records and information subject to the provisions of paragraph (2) of this subsection, the following information shall be confidential and unavailable to the public, regardless of the status of an investigation:</w:t>
      </w:r>
    </w:p>
    <w:p w:rsidR="00703A8A" w:rsidRPr="007868F5" w:rsidRDefault="00703A8A" w:rsidP="00703A8A">
      <w:pPr>
        <w:rPr>
          <w:u w:val="single"/>
        </w:rPr>
      </w:pPr>
      <w:r>
        <w:tab/>
      </w:r>
      <w:r w:rsidRPr="007868F5">
        <w:rPr>
          <w:u w:val="single"/>
        </w:rPr>
        <w:t>(a) any information that would disclose or reasonably lead to the discovery of the identity of a complainant or witness;</w:t>
      </w:r>
    </w:p>
    <w:p w:rsidR="00703A8A" w:rsidRPr="007868F5" w:rsidRDefault="00703A8A" w:rsidP="00703A8A">
      <w:pPr>
        <w:rPr>
          <w:u w:val="single"/>
        </w:rPr>
      </w:pPr>
      <w:r>
        <w:tab/>
      </w:r>
      <w:r w:rsidRPr="007868F5">
        <w:rPr>
          <w:u w:val="single"/>
        </w:rPr>
        <w:t xml:space="preserve">(b) </w:t>
      </w:r>
      <w:r>
        <w:rPr>
          <w:u w:val="single"/>
        </w:rPr>
        <w:t xml:space="preserve">any </w:t>
      </w:r>
      <w:r w:rsidRPr="007868F5">
        <w:rPr>
          <w:u w:val="single"/>
        </w:rPr>
        <w:t>information related to a law enforcement officer’s participation in mental health or drug or alcohol counseling or treatment, resiliency programs, or corrective measures triggered by an early warning system;</w:t>
      </w:r>
    </w:p>
    <w:p w:rsidR="00703A8A" w:rsidRPr="007868F5" w:rsidRDefault="00703A8A" w:rsidP="00703A8A">
      <w:pPr>
        <w:rPr>
          <w:u w:val="single"/>
        </w:rPr>
      </w:pPr>
      <w:r>
        <w:tab/>
      </w:r>
      <w:r w:rsidRPr="007868F5">
        <w:rPr>
          <w:u w:val="single"/>
        </w:rPr>
        <w:t xml:space="preserve">(c) </w:t>
      </w:r>
      <w:r>
        <w:rPr>
          <w:u w:val="single"/>
        </w:rPr>
        <w:t xml:space="preserve">any </w:t>
      </w:r>
      <w:r w:rsidRPr="007868F5">
        <w:rPr>
          <w:u w:val="single"/>
        </w:rPr>
        <w:t>information about ongoing criminal investigations or prosecutions not contained in a public court filing;</w:t>
      </w:r>
      <w:r>
        <w:rPr>
          <w:u w:val="single"/>
        </w:rPr>
        <w:t xml:space="preserve"> and</w:t>
      </w:r>
    </w:p>
    <w:p w:rsidR="00703A8A" w:rsidRDefault="00703A8A" w:rsidP="00703A8A">
      <w:r>
        <w:tab/>
      </w:r>
      <w:r w:rsidRPr="007868F5">
        <w:rPr>
          <w:u w:val="single"/>
        </w:rPr>
        <w:t>(d) any other information that would not be subject to disclosure under P.L.1963, c.73 (C.47:1A-1 et seq.).</w:t>
      </w:r>
      <w:r>
        <w:rPr>
          <w:rFonts w:ascii="Albertus Extra Bold" w:hAnsi="Albertus Extra Bold"/>
          <w:b/>
          <w:vertAlign w:val="superscript"/>
        </w:rPr>
        <w:t>1</w:t>
      </w:r>
    </w:p>
    <w:p w:rsidR="00C525C4" w:rsidRDefault="00C525C4" w:rsidP="00C525C4"/>
    <w:p w:rsidR="00E73837" w:rsidRPr="007868F5" w:rsidRDefault="00E73837" w:rsidP="00E73837">
      <w:r>
        <w:tab/>
      </w:r>
      <w:r>
        <w:rPr>
          <w:rFonts w:ascii="Albertus Extra Bold" w:hAnsi="Albertus Extra Bold"/>
          <w:b/>
          <w:vertAlign w:val="superscript"/>
        </w:rPr>
        <w:t>1</w:t>
      </w:r>
      <w:r>
        <w:rPr>
          <w:u w:val="single"/>
        </w:rPr>
        <w:t>5</w:t>
      </w:r>
      <w:r w:rsidRPr="007868F5">
        <w:rPr>
          <w:u w:val="single"/>
        </w:rPr>
        <w:t xml:space="preserve">. </w:t>
      </w:r>
      <w:r>
        <w:rPr>
          <w:u w:val="single"/>
        </w:rPr>
        <w:t xml:space="preserve"> (New section)  </w:t>
      </w:r>
      <w:r w:rsidRPr="007868F5">
        <w:rPr>
          <w:u w:val="single"/>
        </w:rPr>
        <w:t>Any person who, with the intent to injure another, purposely discloses any information concerni</w:t>
      </w:r>
      <w:r>
        <w:rPr>
          <w:u w:val="single"/>
        </w:rPr>
        <w:t>ng the proceedings of a civilian</w:t>
      </w:r>
      <w:r w:rsidRPr="007868F5">
        <w:rPr>
          <w:u w:val="single"/>
        </w:rPr>
        <w:t xml:space="preserve"> review board, other than as authorized or required by law, commits a crime of the fourth degree. </w:t>
      </w:r>
      <w:r>
        <w:rPr>
          <w:u w:val="single"/>
        </w:rPr>
        <w:t xml:space="preserve"> </w:t>
      </w:r>
      <w:r w:rsidRPr="007868F5">
        <w:rPr>
          <w:u w:val="single"/>
        </w:rPr>
        <w:t xml:space="preserve">A member </w:t>
      </w:r>
      <w:r w:rsidRPr="007868F5">
        <w:rPr>
          <w:u w:val="single"/>
        </w:rPr>
        <w:lastRenderedPageBreak/>
        <w:t xml:space="preserve">or employee of a civilian review board who is convicted of a violation of this section shall be </w:t>
      </w:r>
      <w:r>
        <w:rPr>
          <w:u w:val="single"/>
        </w:rPr>
        <w:t xml:space="preserve">removed from </w:t>
      </w:r>
      <w:r w:rsidRPr="00D5057E">
        <w:rPr>
          <w:u w:val="single"/>
        </w:rPr>
        <w:t>that person’s position as a member or employee of the civilian review board</w:t>
      </w:r>
      <w:r>
        <w:rPr>
          <w:u w:val="single"/>
        </w:rPr>
        <w:t>.</w:t>
      </w:r>
      <w:r>
        <w:rPr>
          <w:rFonts w:ascii="Albertus Extra Bold" w:hAnsi="Albertus Extra Bold"/>
          <w:b/>
          <w:vertAlign w:val="superscript"/>
        </w:rPr>
        <w:t>1</w:t>
      </w:r>
    </w:p>
    <w:p w:rsidR="00E73837" w:rsidRDefault="00E73837" w:rsidP="00C525C4"/>
    <w:p w:rsidR="003F50C0" w:rsidRDefault="003F50C0" w:rsidP="003F50C0">
      <w:r>
        <w:tab/>
      </w:r>
      <w:r>
        <w:rPr>
          <w:rFonts w:ascii="Albertus Extra Bold" w:hAnsi="Albertus Extra Bold"/>
          <w:b/>
          <w:vertAlign w:val="superscript"/>
        </w:rPr>
        <w:t>1</w:t>
      </w:r>
      <w:r w:rsidRPr="00D0523C">
        <w:rPr>
          <w:rFonts w:ascii="Albertus Extra Bold" w:hAnsi="Albertus Extra Bold"/>
          <w:b/>
        </w:rPr>
        <w:t>[</w:t>
      </w:r>
      <w:r>
        <w:t>4.</w:t>
      </w:r>
      <w:r w:rsidRPr="00D0523C">
        <w:rPr>
          <w:rFonts w:ascii="Albertus Extra Bold" w:hAnsi="Albertus Extra Bold"/>
          <w:b/>
        </w:rPr>
        <w:t>]</w:t>
      </w:r>
      <w:r>
        <w:t xml:space="preserve"> </w:t>
      </w:r>
      <w:r>
        <w:rPr>
          <w:u w:val="single"/>
        </w:rPr>
        <w:t>6.</w:t>
      </w:r>
      <w:r>
        <w:rPr>
          <w:rFonts w:ascii="Albertus Extra Bold" w:hAnsi="Albertus Extra Bold"/>
          <w:b/>
          <w:vertAlign w:val="superscript"/>
        </w:rPr>
        <w:t>1</w:t>
      </w:r>
      <w:r>
        <w:tab/>
      </w:r>
      <w:r w:rsidRPr="00056754">
        <w:t xml:space="preserve">(New section) </w:t>
      </w:r>
      <w:r>
        <w:t xml:space="preserve"> a.  T</w:t>
      </w:r>
      <w:r w:rsidRPr="00364D62">
        <w:t xml:space="preserve">he Attorney General </w:t>
      </w:r>
      <w:r>
        <w:t xml:space="preserve">shall, within 45 days of the effective date of </w:t>
      </w:r>
      <w:r w:rsidRPr="007564A5">
        <w:t>P.L.    , c.    (C.        ) (pending before the Legislature as this bill)</w:t>
      </w:r>
      <w:r>
        <w:t xml:space="preserve">, develop </w:t>
      </w:r>
      <w:r>
        <w:rPr>
          <w:rFonts w:ascii="Albertus Extra Bold" w:hAnsi="Albertus Extra Bold"/>
          <w:b/>
          <w:vertAlign w:val="superscript"/>
        </w:rPr>
        <w:t>1</w:t>
      </w:r>
      <w:r w:rsidRPr="00BA3B55">
        <w:rPr>
          <w:rFonts w:ascii="Albertus Extra Bold" w:hAnsi="Albertus Extra Bold"/>
          <w:b/>
        </w:rPr>
        <w:t>[</w:t>
      </w:r>
      <w:r>
        <w:t>a</w:t>
      </w:r>
      <w:r w:rsidRPr="00BA3B55">
        <w:rPr>
          <w:rFonts w:ascii="Albertus Extra Bold" w:hAnsi="Albertus Extra Bold"/>
          <w:b/>
        </w:rPr>
        <w:t>]</w:t>
      </w:r>
      <w:r>
        <w:t xml:space="preserve"> </w:t>
      </w:r>
      <w:r>
        <w:rPr>
          <w:u w:val="single"/>
        </w:rPr>
        <w:t>, designate, and approve</w:t>
      </w:r>
      <w:r>
        <w:rPr>
          <w:rFonts w:ascii="Albertus Extra Bold" w:hAnsi="Albertus Extra Bold"/>
          <w:b/>
          <w:vertAlign w:val="superscript"/>
        </w:rPr>
        <w:t>1</w:t>
      </w:r>
      <w:r>
        <w:t xml:space="preserv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for members </w:t>
      </w:r>
      <w:r>
        <w:rPr>
          <w:rFonts w:ascii="Albertus Extra Bold" w:hAnsi="Albertus Extra Bold"/>
          <w:b/>
          <w:vertAlign w:val="superscript"/>
        </w:rPr>
        <w:t>1</w:t>
      </w:r>
      <w:r>
        <w:rPr>
          <w:u w:val="single"/>
        </w:rPr>
        <w:t>and employees</w:t>
      </w:r>
      <w:r>
        <w:rPr>
          <w:rFonts w:ascii="Albertus Extra Bold" w:hAnsi="Albertus Extra Bold"/>
          <w:b/>
          <w:vertAlign w:val="superscript"/>
        </w:rPr>
        <w:t>1</w:t>
      </w:r>
      <w:r>
        <w:t xml:space="preserve"> of</w:t>
      </w:r>
      <w:r w:rsidRPr="00364D62">
        <w:t xml:space="preserve"> civilian review board</w:t>
      </w:r>
      <w:r>
        <w:t>s</w:t>
      </w:r>
      <w:r w:rsidRPr="00364D62">
        <w:t xml:space="preserve"> established pursuant to section </w:t>
      </w:r>
      <w:r>
        <w:rPr>
          <w:rFonts w:ascii="Albertus Extra Bold" w:hAnsi="Albertus Extra Bold"/>
          <w:b/>
          <w:vertAlign w:val="superscript"/>
        </w:rPr>
        <w:t>1</w:t>
      </w:r>
      <w:r w:rsidRPr="00AA7361">
        <w:rPr>
          <w:rFonts w:ascii="Albertus Extra Bold" w:hAnsi="Albertus Extra Bold"/>
          <w:b/>
        </w:rPr>
        <w:t>[</w:t>
      </w:r>
      <w:r w:rsidRPr="00364D62">
        <w:t>1</w:t>
      </w:r>
      <w:r w:rsidRPr="00AA7361">
        <w:rPr>
          <w:rFonts w:ascii="Albertus Extra Bold" w:hAnsi="Albertus Extra Bold"/>
          <w:b/>
        </w:rPr>
        <w:t>]</w:t>
      </w:r>
      <w:r>
        <w:t xml:space="preserve"> </w:t>
      </w:r>
      <w:r>
        <w:rPr>
          <w:u w:val="single"/>
        </w:rPr>
        <w:t>2</w:t>
      </w:r>
      <w:r>
        <w:rPr>
          <w:rFonts w:ascii="Albertus Extra Bold" w:hAnsi="Albertus Extra Bold"/>
          <w:b/>
          <w:vertAlign w:val="superscript"/>
        </w:rPr>
        <w:t>1</w:t>
      </w:r>
      <w:r w:rsidRPr="00364D62">
        <w:t xml:space="preserve"> or section </w:t>
      </w:r>
      <w:r>
        <w:rPr>
          <w:rFonts w:ascii="Albertus Extra Bold" w:hAnsi="Albertus Extra Bold"/>
          <w:b/>
          <w:vertAlign w:val="superscript"/>
        </w:rPr>
        <w:t>1</w:t>
      </w:r>
      <w:r w:rsidRPr="00AA7361">
        <w:rPr>
          <w:rFonts w:ascii="Albertus Extra Bold" w:hAnsi="Albertus Extra Bold"/>
          <w:b/>
        </w:rPr>
        <w:t>[</w:t>
      </w:r>
      <w:r w:rsidRPr="00364D62">
        <w:t>2</w:t>
      </w:r>
      <w:r w:rsidRPr="00AA7361">
        <w:rPr>
          <w:rFonts w:ascii="Albertus Extra Bold" w:hAnsi="Albertus Extra Bold"/>
          <w:b/>
        </w:rPr>
        <w:t>]</w:t>
      </w:r>
      <w:r>
        <w:t xml:space="preserve"> </w:t>
      </w:r>
      <w:r>
        <w:rPr>
          <w:u w:val="single"/>
        </w:rPr>
        <w:t>3</w:t>
      </w:r>
      <w:r>
        <w:rPr>
          <w:rFonts w:ascii="Albertus Extra Bold" w:hAnsi="Albertus Extra Bold"/>
          <w:b/>
          <w:vertAlign w:val="superscript"/>
        </w:rPr>
        <w:t>1</w:t>
      </w:r>
      <w:r w:rsidRPr="00364D62">
        <w:t xml:space="preserve"> of P.L.    , c.    (C.        </w:t>
      </w:r>
      <w:r>
        <w:rPr>
          <w:rFonts w:ascii="Albertus Extra Bold" w:hAnsi="Albertus Extra Bold"/>
          <w:b/>
          <w:vertAlign w:val="superscript"/>
        </w:rPr>
        <w:t>1</w:t>
      </w:r>
      <w:r>
        <w:rPr>
          <w:u w:val="single"/>
        </w:rPr>
        <w:t xml:space="preserve">or C.        </w:t>
      </w:r>
      <w:r>
        <w:rPr>
          <w:rFonts w:ascii="Albertus Extra Bold" w:hAnsi="Albertus Extra Bold"/>
          <w:b/>
          <w:vertAlign w:val="superscript"/>
        </w:rPr>
        <w:t>1</w:t>
      </w:r>
      <w:r w:rsidRPr="00364D62">
        <w:t>) (pending before the Legislature as this bill)</w:t>
      </w:r>
      <w:r>
        <w:t xml:space="preserve">.  The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shall first be offered as soon as practicable after its development and thereafter offered on </w:t>
      </w:r>
      <w:r>
        <w:rPr>
          <w:rFonts w:ascii="Albertus Extra Bold" w:hAnsi="Albertus Extra Bold"/>
          <w:b/>
          <w:vertAlign w:val="superscript"/>
        </w:rPr>
        <w:t>1</w:t>
      </w:r>
      <w:r>
        <w:rPr>
          <w:u w:val="single"/>
        </w:rPr>
        <w:t>at least</w:t>
      </w:r>
      <w:r>
        <w:rPr>
          <w:rFonts w:ascii="Albertus Extra Bold" w:hAnsi="Albertus Extra Bold"/>
          <w:b/>
          <w:vertAlign w:val="superscript"/>
        </w:rPr>
        <w:t>1</w:t>
      </w:r>
      <w:r>
        <w:t xml:space="preserve"> a biannual basis.  The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 xml:space="preserve">courses </w:t>
      </w:r>
      <w:r w:rsidRPr="00BA3B55">
        <w:rPr>
          <w:u w:val="single"/>
        </w:rPr>
        <w:t>provided by the Attorney General</w:t>
      </w:r>
      <w:r>
        <w:rPr>
          <w:rFonts w:ascii="Albertus Extra Bold" w:hAnsi="Albertus Extra Bold"/>
          <w:b/>
          <w:vertAlign w:val="superscript"/>
        </w:rPr>
        <w:t>1</w:t>
      </w:r>
      <w:r>
        <w:t xml:space="preserve"> shall </w:t>
      </w:r>
      <w:r w:rsidRPr="007564A5">
        <w:t xml:space="preserve">be provided at no cost </w:t>
      </w:r>
      <w:r>
        <w:t>to</w:t>
      </w:r>
      <w:r w:rsidRPr="007564A5">
        <w:t xml:space="preserve"> members</w:t>
      </w:r>
      <w:r>
        <w:t xml:space="preserve"> </w:t>
      </w:r>
      <w:r>
        <w:rPr>
          <w:rFonts w:ascii="Albertus Extra Bold" w:hAnsi="Albertus Extra Bold"/>
          <w:b/>
          <w:vertAlign w:val="superscript"/>
        </w:rPr>
        <w:t>1</w:t>
      </w:r>
      <w:r>
        <w:rPr>
          <w:u w:val="single"/>
        </w:rPr>
        <w:t>and employees</w:t>
      </w:r>
      <w:r>
        <w:rPr>
          <w:rFonts w:ascii="Albertus Extra Bold" w:hAnsi="Albertus Extra Bold"/>
          <w:b/>
          <w:vertAlign w:val="superscript"/>
        </w:rPr>
        <w:t>1</w:t>
      </w:r>
      <w:r w:rsidRPr="007564A5">
        <w:t xml:space="preserve"> of a civilian review board </w:t>
      </w:r>
      <w:r>
        <w:t xml:space="preserve">or the applicable municipality or county.  The training </w:t>
      </w:r>
      <w:r>
        <w:rPr>
          <w:rFonts w:ascii="Albertus Extra Bold" w:hAnsi="Albertus Extra Bold"/>
          <w:b/>
          <w:vertAlign w:val="superscript"/>
        </w:rPr>
        <w:t>1</w:t>
      </w:r>
      <w:r w:rsidRPr="00BA3B55">
        <w:rPr>
          <w:rFonts w:ascii="Albertus Extra Bold" w:hAnsi="Albertus Extra Bold"/>
          <w:b/>
        </w:rPr>
        <w:t>[</w:t>
      </w:r>
      <w:r>
        <w:t>course</w:t>
      </w:r>
      <w:r w:rsidRPr="00BA3B55">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shall be designed to help </w:t>
      </w:r>
      <w:r>
        <w:rPr>
          <w:rFonts w:ascii="Albertus Extra Bold" w:hAnsi="Albertus Extra Bold"/>
          <w:b/>
          <w:vertAlign w:val="superscript"/>
        </w:rPr>
        <w:t>1</w:t>
      </w:r>
      <w:r>
        <w:rPr>
          <w:u w:val="single"/>
        </w:rPr>
        <w:t>familiarize</w:t>
      </w:r>
      <w:r>
        <w:rPr>
          <w:rFonts w:ascii="Albertus Extra Bold" w:hAnsi="Albertus Extra Bold"/>
          <w:b/>
          <w:vertAlign w:val="superscript"/>
        </w:rPr>
        <w:t>1</w:t>
      </w:r>
      <w:r>
        <w:t xml:space="preserve"> civilian review board members </w:t>
      </w:r>
      <w:r>
        <w:rPr>
          <w:rFonts w:ascii="Albertus Extra Bold" w:hAnsi="Albertus Extra Bold"/>
          <w:b/>
          <w:vertAlign w:val="superscript"/>
        </w:rPr>
        <w:t>1</w:t>
      </w:r>
      <w:r w:rsidRPr="0019017E">
        <w:rPr>
          <w:u w:val="single"/>
        </w:rPr>
        <w:t>and employees with applicable internal affairs polic</w:t>
      </w:r>
      <w:r>
        <w:rPr>
          <w:u w:val="single"/>
        </w:rPr>
        <w:t>ies</w:t>
      </w:r>
      <w:r w:rsidRPr="0019017E">
        <w:rPr>
          <w:u w:val="single"/>
        </w:rPr>
        <w:t xml:space="preserve"> and procedures and help the civilian review board members to</w:t>
      </w:r>
      <w:r>
        <w:rPr>
          <w:rFonts w:ascii="Albertus Extra Bold" w:hAnsi="Albertus Extra Bold"/>
          <w:b/>
          <w:vertAlign w:val="superscript"/>
        </w:rPr>
        <w:t>1</w:t>
      </w:r>
      <w:r>
        <w:t xml:space="preserve"> fairly and effectively carry out their duties under section </w:t>
      </w:r>
      <w:r>
        <w:rPr>
          <w:rFonts w:ascii="Albertus Extra Bold" w:hAnsi="Albertus Extra Bold"/>
          <w:b/>
          <w:vertAlign w:val="superscript"/>
        </w:rPr>
        <w:t>1</w:t>
      </w:r>
      <w:r w:rsidRPr="00AA7361">
        <w:rPr>
          <w:rFonts w:ascii="Albertus Extra Bold" w:hAnsi="Albertus Extra Bold"/>
          <w:b/>
        </w:rPr>
        <w:t>[</w:t>
      </w:r>
      <w:r>
        <w:t>3</w:t>
      </w:r>
      <w:r w:rsidRPr="00AA7361">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of </w:t>
      </w:r>
      <w:r w:rsidRPr="00364D62">
        <w:t>P.L.    , c.    (C.        ) (pending before the Legislature as this bill).</w:t>
      </w:r>
    </w:p>
    <w:p w:rsidR="003F50C0" w:rsidRPr="00F9371F" w:rsidRDefault="003F50C0" w:rsidP="003F50C0">
      <w:pPr>
        <w:rPr>
          <w:rFonts w:ascii="Albertus Extra Bold" w:hAnsi="Albertus Extra Bold"/>
          <w:b/>
          <w:vertAlign w:val="superscript"/>
        </w:rPr>
      </w:pPr>
      <w:r>
        <w:tab/>
        <w:t>b.</w:t>
      </w:r>
      <w:r>
        <w:tab/>
      </w:r>
      <w:r w:rsidRPr="002611D9">
        <w:t xml:space="preserve">The Attorney General shall authorize that one or more civilian review board training courses, offered by the National Association for Civilian Oversight of Law Enforcement or similar entities, may serve as a training alternative to the course established pursuant to </w:t>
      </w:r>
      <w:r>
        <w:t xml:space="preserve">subsection a. of </w:t>
      </w:r>
      <w:r w:rsidRPr="002611D9">
        <w:t xml:space="preserve">this section.  </w:t>
      </w:r>
      <w:r>
        <w:rPr>
          <w:rFonts w:ascii="Albertus Extra Bold" w:hAnsi="Albertus Extra Bold"/>
          <w:b/>
          <w:vertAlign w:val="superscript"/>
        </w:rPr>
        <w:t>1</w:t>
      </w:r>
      <w:r w:rsidRPr="00D0523C">
        <w:rPr>
          <w:rFonts w:ascii="Albertus Extra Bold" w:hAnsi="Albertus Extra Bold"/>
          <w:b/>
        </w:rPr>
        <w:t>[</w:t>
      </w:r>
      <w:r w:rsidRPr="002611D9">
        <w:t>If a civilian review board member takes an alternative training course, the Attorney General may pay for a portion of the member’s course-related costs.  The Attorney General shall adopt standards for when such payments shall be made</w:t>
      </w:r>
      <w:r>
        <w:t>.</w:t>
      </w:r>
      <w:r w:rsidRPr="00D0523C">
        <w:rPr>
          <w:rFonts w:ascii="Albertus Extra Bold" w:hAnsi="Albertus Extra Bold"/>
          <w:b/>
        </w:rPr>
        <w:t>]</w:t>
      </w:r>
    </w:p>
    <w:p w:rsidR="003F50C0" w:rsidRDefault="003F50C0" w:rsidP="003F50C0">
      <w:r>
        <w:tab/>
      </w:r>
      <w:r w:rsidRPr="00F9371F">
        <w:rPr>
          <w:u w:val="single"/>
        </w:rPr>
        <w:t>c.</w:t>
      </w:r>
      <w:r>
        <w:rPr>
          <w:u w:val="single"/>
        </w:rPr>
        <w:t xml:space="preserve"> </w:t>
      </w:r>
      <w:r w:rsidRPr="00F9371F">
        <w:rPr>
          <w:u w:val="single"/>
        </w:rPr>
        <w:t xml:space="preserve"> The Attorney General shall, within 60 days of the effective date of P.L. </w:t>
      </w:r>
      <w:r>
        <w:rPr>
          <w:u w:val="single"/>
        </w:rPr>
        <w:t xml:space="preserve">   </w:t>
      </w:r>
      <w:r w:rsidRPr="00F9371F">
        <w:rPr>
          <w:u w:val="single"/>
        </w:rPr>
        <w:t xml:space="preserve">, c. </w:t>
      </w:r>
      <w:r>
        <w:rPr>
          <w:u w:val="single"/>
        </w:rPr>
        <w:t xml:space="preserve">   </w:t>
      </w:r>
      <w:r w:rsidRPr="00F9371F">
        <w:rPr>
          <w:u w:val="single"/>
        </w:rPr>
        <w:t xml:space="preserve">(C. </w:t>
      </w:r>
      <w:r>
        <w:rPr>
          <w:u w:val="single"/>
        </w:rPr>
        <w:t xml:space="preserve">       </w:t>
      </w:r>
      <w:r w:rsidRPr="00F9371F">
        <w:rPr>
          <w:u w:val="single"/>
        </w:rPr>
        <w:t xml:space="preserve">) (pending before the Legislature as this bill), develop a uniform electronic civilian complaint system for all police departments to conspicuously post on their municipal </w:t>
      </w:r>
      <w:r>
        <w:rPr>
          <w:u w:val="single"/>
        </w:rPr>
        <w:t xml:space="preserve">Internet </w:t>
      </w:r>
      <w:r w:rsidRPr="00F9371F">
        <w:rPr>
          <w:u w:val="single"/>
        </w:rPr>
        <w:t xml:space="preserve">websites for members of the public </w:t>
      </w:r>
      <w:r>
        <w:rPr>
          <w:u w:val="single"/>
        </w:rPr>
        <w:t>to anonymously submit complaint</w:t>
      </w:r>
      <w:r w:rsidRPr="00F9371F">
        <w:rPr>
          <w:u w:val="single"/>
        </w:rPr>
        <w:t>s of law enforcement misconduct.</w:t>
      </w:r>
      <w:r>
        <w:rPr>
          <w:u w:val="single"/>
        </w:rPr>
        <w:t xml:space="preserve"> </w:t>
      </w:r>
      <w:r w:rsidRPr="00F9371F">
        <w:rPr>
          <w:u w:val="single"/>
        </w:rPr>
        <w:t xml:space="preserve"> The submitted complaints shall be made solely available t</w:t>
      </w:r>
      <w:r>
        <w:rPr>
          <w:u w:val="single"/>
        </w:rPr>
        <w:t>o the head of the department’s internal a</w:t>
      </w:r>
      <w:r w:rsidRPr="00F9371F">
        <w:rPr>
          <w:u w:val="single"/>
        </w:rPr>
        <w:t>ffairs unit, the municipal or county civilian complaint review board if one</w:t>
      </w:r>
      <w:r>
        <w:rPr>
          <w:u w:val="single"/>
        </w:rPr>
        <w:t xml:space="preserve"> exists, and the </w:t>
      </w:r>
      <w:r w:rsidRPr="00F9371F">
        <w:rPr>
          <w:u w:val="single"/>
        </w:rPr>
        <w:t xml:space="preserve">chief of police or other chief law enforcement officer of the municipality. </w:t>
      </w:r>
      <w:r>
        <w:rPr>
          <w:u w:val="single"/>
        </w:rPr>
        <w:t xml:space="preserve"> Anonymous complaints shall</w:t>
      </w:r>
      <w:r w:rsidRPr="00F9371F">
        <w:rPr>
          <w:u w:val="single"/>
        </w:rPr>
        <w:t xml:space="preserve"> be confidential and not subject t</w:t>
      </w:r>
      <w:r>
        <w:rPr>
          <w:u w:val="single"/>
        </w:rPr>
        <w:t xml:space="preserve">o </w:t>
      </w:r>
      <w:r w:rsidRPr="00F9371F">
        <w:rPr>
          <w:u w:val="single"/>
        </w:rPr>
        <w:t>disclosure under P.L</w:t>
      </w:r>
      <w:r>
        <w:rPr>
          <w:u w:val="single"/>
        </w:rPr>
        <w:t>.1963, c.73 (C.47:1A-1 et seq.).</w:t>
      </w:r>
      <w:r>
        <w:rPr>
          <w:rFonts w:ascii="Albertus Extra Bold" w:hAnsi="Albertus Extra Bold"/>
          <w:b/>
          <w:vertAlign w:val="superscript"/>
        </w:rPr>
        <w:t>1</w:t>
      </w:r>
    </w:p>
    <w:p w:rsidR="00C525C4" w:rsidRDefault="00C525C4" w:rsidP="00C525C4"/>
    <w:p w:rsidR="006B0DBF" w:rsidRDefault="006B0DBF" w:rsidP="006B0DBF">
      <w:r>
        <w:tab/>
      </w:r>
      <w:r>
        <w:rPr>
          <w:rFonts w:ascii="Albertus Extra Bold" w:hAnsi="Albertus Extra Bold"/>
          <w:b/>
          <w:vertAlign w:val="superscript"/>
        </w:rPr>
        <w:t>1</w:t>
      </w:r>
      <w:r>
        <w:rPr>
          <w:u w:val="single"/>
        </w:rPr>
        <w:t xml:space="preserve">7.  (New section)  </w:t>
      </w:r>
      <w:r w:rsidRPr="00A62D5E">
        <w:rPr>
          <w:u w:val="single"/>
        </w:rPr>
        <w:t xml:space="preserve">There is established in the Department of Law and Public Safety a special, dedicated nonlapsing fund to be </w:t>
      </w:r>
      <w:r w:rsidRPr="00A62D5E">
        <w:rPr>
          <w:u w:val="single"/>
        </w:rPr>
        <w:lastRenderedPageBreak/>
        <w:t xml:space="preserve">known as the "Civilian Review Board Training Fund." </w:t>
      </w:r>
      <w:r>
        <w:rPr>
          <w:u w:val="single"/>
        </w:rPr>
        <w:t xml:space="preserve"> </w:t>
      </w:r>
      <w:r w:rsidRPr="00A62D5E">
        <w:rPr>
          <w:u w:val="single"/>
        </w:rPr>
        <w:t>The fund shall be credited with moneys made avail</w:t>
      </w:r>
      <w:r>
        <w:rPr>
          <w:u w:val="single"/>
        </w:rPr>
        <w:t>able from an appropriation of $800,000 pursuant to section 10</w:t>
      </w:r>
      <w:r w:rsidRPr="00A62D5E">
        <w:rPr>
          <w:u w:val="single"/>
        </w:rPr>
        <w:t xml:space="preserve"> of P.L.    , c.    (C.        ) (pending before the Legislature as this bill), to effectuate the purposes of </w:t>
      </w:r>
      <w:r>
        <w:rPr>
          <w:u w:val="single"/>
        </w:rPr>
        <w:t xml:space="preserve">section 6 of </w:t>
      </w:r>
      <w:r w:rsidRPr="00A62D5E">
        <w:rPr>
          <w:u w:val="single"/>
        </w:rPr>
        <w:t>P.L.    , c.    (C.        ) (pending before the Legislature as this bill)</w:t>
      </w:r>
      <w:r>
        <w:rPr>
          <w:u w:val="single"/>
        </w:rPr>
        <w:t xml:space="preserve">, </w:t>
      </w:r>
      <w:r w:rsidRPr="00A62D5E">
        <w:rPr>
          <w:u w:val="single"/>
        </w:rPr>
        <w:t>and other moneys that the Legislature may deem appropriate from time to time.</w:t>
      </w:r>
      <w:r>
        <w:rPr>
          <w:rFonts w:ascii="Albertus Extra Bold" w:hAnsi="Albertus Extra Bold"/>
          <w:b/>
          <w:vertAlign w:val="superscript"/>
        </w:rPr>
        <w:t>1</w:t>
      </w:r>
    </w:p>
    <w:p w:rsidR="006B0DBF" w:rsidRDefault="006B0DBF" w:rsidP="00C525C4"/>
    <w:p w:rsidR="006B0DBF" w:rsidRDefault="006B0DBF" w:rsidP="006B0DBF">
      <w:r>
        <w:tab/>
      </w:r>
      <w:r>
        <w:rPr>
          <w:rFonts w:ascii="Albertus Extra Bold" w:hAnsi="Albertus Extra Bold"/>
          <w:b/>
          <w:vertAlign w:val="superscript"/>
        </w:rPr>
        <w:t>1</w:t>
      </w:r>
      <w:r w:rsidRPr="00D0523C">
        <w:rPr>
          <w:rFonts w:ascii="Albertus Extra Bold" w:hAnsi="Albertus Extra Bold"/>
          <w:b/>
        </w:rPr>
        <w:t>[</w:t>
      </w:r>
      <w:r>
        <w:t>5.</w:t>
      </w:r>
      <w:r w:rsidRPr="00D0523C">
        <w:rPr>
          <w:rFonts w:ascii="Albertus Extra Bold" w:hAnsi="Albertus Extra Bold"/>
          <w:b/>
        </w:rPr>
        <w:t>]</w:t>
      </w:r>
      <w:r>
        <w:t xml:space="preserve"> </w:t>
      </w:r>
      <w:r>
        <w:rPr>
          <w:u w:val="single"/>
        </w:rPr>
        <w:t>8.</w:t>
      </w:r>
      <w:r>
        <w:rPr>
          <w:rFonts w:ascii="Albertus Extra Bold" w:hAnsi="Albertus Extra Bold"/>
          <w:b/>
          <w:vertAlign w:val="superscript"/>
        </w:rPr>
        <w:t>1</w:t>
      </w:r>
      <w:r>
        <w:tab/>
        <w:t>N.J.S.</w:t>
      </w:r>
      <w:r w:rsidRPr="0081773E">
        <w:t>40A:14-118</w:t>
      </w:r>
      <w:r>
        <w:t xml:space="preserve"> is amended to read as follows:</w:t>
      </w:r>
    </w:p>
    <w:p w:rsidR="006B0DBF" w:rsidRDefault="006B0DBF" w:rsidP="006B0DBF">
      <w:pPr>
        <w:tabs>
          <w:tab w:val="clear" w:pos="2160"/>
          <w:tab w:val="left" w:pos="1800"/>
        </w:tabs>
      </w:pPr>
      <w:r>
        <w:tab/>
      </w:r>
      <w:r w:rsidRPr="0081773E">
        <w:t>40A:14-118</w:t>
      </w:r>
      <w:r>
        <w:t>.</w:t>
      </w:r>
      <w:r>
        <w:tab/>
        <w:t>The governing body of any municipality, by ordinance, may create and establish, as an executive and enforcement function of municipal government, a police force, whether as a department or as a division, bureau or other agency thereof, and provide for the maintenance, regulation and control thereof.  Any such ordinance shall, in a manner consistent with the form of government adopted by the municipality and with general law, provide for a line of authority relating to the police function and for the adoption and promulgation by the appropriate authority of rules and regulations for the government of the force and for the discipline of its members.  The ordinance may provide for the appointment of a chief of police and such members, officers and personnel as shall be deemed necessary, the determination of their terms of office, the fixing of their compensation and the prescription of their powers, functions and duties, all as the governing body shall deem necessary for the effective government of the force.  Any such ordinance, or rules and regulations, shall provide that the chief of police, if such position is established, shall be the head of the police force and that he shall be directly responsible to the appropriate authority for the efficiency and routine day to day operations thereof, and that he shall, pursuant to policies established by the appropriate authority:</w:t>
      </w:r>
    </w:p>
    <w:p w:rsidR="006B0DBF" w:rsidRDefault="006B0DBF" w:rsidP="006B0DBF">
      <w:r>
        <w:tab/>
        <w:t>a.</w:t>
      </w:r>
      <w:r>
        <w:tab/>
        <w:t>Administer and enforce rules and regulations and special emergency directives for the disposition and discipline of the force and its officers and  personnel;</w:t>
      </w:r>
    </w:p>
    <w:p w:rsidR="006B0DBF" w:rsidRDefault="006B0DBF" w:rsidP="006B0DBF">
      <w:r>
        <w:tab/>
        <w:t>b.</w:t>
      </w:r>
      <w:r>
        <w:tab/>
        <w:t>Have, exercise, and discharge the functions, powers and duties of the force;</w:t>
      </w:r>
    </w:p>
    <w:p w:rsidR="006B0DBF" w:rsidRDefault="006B0DBF" w:rsidP="006B0DBF">
      <w:r>
        <w:tab/>
        <w:t>c.</w:t>
      </w:r>
      <w:r>
        <w:tab/>
        <w:t>Prescribe the duties and assignments of all subordinates and other personnel;</w:t>
      </w:r>
    </w:p>
    <w:p w:rsidR="006B0DBF" w:rsidRDefault="006B0DBF" w:rsidP="006B0DBF">
      <w:r>
        <w:tab/>
        <w:t>d.</w:t>
      </w:r>
      <w:r>
        <w:tab/>
        <w:t xml:space="preserve">Delegate such of his authority as he may deem necessary for the efficient operation of the force to be exercised under his direction and supervision; </w:t>
      </w:r>
      <w:r>
        <w:rPr>
          <w:rFonts w:ascii="Albertus Extra Bold" w:hAnsi="Albertus Extra Bold"/>
          <w:b/>
          <w:vertAlign w:val="superscript"/>
        </w:rPr>
        <w:t>1</w:t>
      </w:r>
      <w:r w:rsidRPr="00940FED">
        <w:rPr>
          <w:rFonts w:ascii="Albertus Extra Bold" w:hAnsi="Albertus Extra Bold"/>
          <w:b/>
        </w:rPr>
        <w:t>[</w:t>
      </w:r>
      <w:r>
        <w:t>and</w:t>
      </w:r>
      <w:r w:rsidRPr="00940FED">
        <w:rPr>
          <w:rFonts w:ascii="Albertus Extra Bold" w:hAnsi="Albertus Extra Bold"/>
          <w:b/>
        </w:rPr>
        <w:t>]</w:t>
      </w:r>
      <w:r>
        <w:rPr>
          <w:rFonts w:ascii="Albertus Extra Bold" w:hAnsi="Albertus Extra Bold"/>
          <w:b/>
          <w:vertAlign w:val="superscript"/>
        </w:rPr>
        <w:t>1</w:t>
      </w:r>
    </w:p>
    <w:p w:rsidR="006B0DBF" w:rsidRPr="00940FED" w:rsidRDefault="006B0DBF" w:rsidP="006B0DBF">
      <w:pPr>
        <w:rPr>
          <w:u w:val="single"/>
        </w:rPr>
      </w:pPr>
      <w:r>
        <w:tab/>
        <w:t>e.</w:t>
      </w:r>
      <w:r>
        <w:tab/>
        <w:t xml:space="preserve">Report at least monthly to the appropriate authority in such form as shall be prescribed by such authority on the operation of the force during the preceding month, and make such other reports as may be requested by such authority </w:t>
      </w:r>
      <w:r>
        <w:rPr>
          <w:rFonts w:ascii="Albertus Extra Bold" w:hAnsi="Albertus Extra Bold"/>
          <w:b/>
          <w:vertAlign w:val="superscript"/>
        </w:rPr>
        <w:t>1</w:t>
      </w:r>
      <w:r w:rsidRPr="00940FED">
        <w:rPr>
          <w:u w:val="single"/>
        </w:rPr>
        <w:t>; and</w:t>
      </w:r>
    </w:p>
    <w:p w:rsidR="006B0DBF" w:rsidRDefault="006B0DBF" w:rsidP="006B0DBF">
      <w:r w:rsidRPr="00940FED">
        <w:tab/>
      </w:r>
      <w:r w:rsidRPr="00940FED">
        <w:rPr>
          <w:u w:val="single"/>
        </w:rPr>
        <w:t>f.  Cooperate and coordinate with any municipal or county civilian review board e</w:t>
      </w:r>
      <w:r>
        <w:rPr>
          <w:u w:val="single"/>
        </w:rPr>
        <w:t>stablished pursuant to section 2</w:t>
      </w:r>
      <w:r w:rsidRPr="00940FED">
        <w:rPr>
          <w:u w:val="single"/>
        </w:rPr>
        <w:t xml:space="preserve"> or section </w:t>
      </w:r>
      <w:r>
        <w:rPr>
          <w:u w:val="single"/>
        </w:rPr>
        <w:t>3</w:t>
      </w:r>
      <w:r w:rsidRPr="00940FED">
        <w:rPr>
          <w:u w:val="single"/>
        </w:rPr>
        <w:t xml:space="preserve"> </w:t>
      </w:r>
      <w:r w:rsidRPr="00940FED">
        <w:rPr>
          <w:u w:val="single"/>
        </w:rPr>
        <w:lastRenderedPageBreak/>
        <w:t xml:space="preserve">of P.L.    , c.    (C.    </w:t>
      </w:r>
      <w:r>
        <w:rPr>
          <w:u w:val="single"/>
        </w:rPr>
        <w:t xml:space="preserve">   or C.        </w:t>
      </w:r>
      <w:r w:rsidRPr="00940FED">
        <w:rPr>
          <w:u w:val="single"/>
        </w:rPr>
        <w:t>)</w:t>
      </w:r>
      <w:r>
        <w:rPr>
          <w:u w:val="single"/>
        </w:rPr>
        <w:t xml:space="preserve"> </w:t>
      </w:r>
      <w:r w:rsidRPr="00940FED">
        <w:rPr>
          <w:u w:val="single"/>
        </w:rPr>
        <w:t>(pending before the Legislature as this bill), in the exercise of its lawful authority</w:t>
      </w:r>
      <w:r>
        <w:rPr>
          <w:rFonts w:ascii="Albertus Extra Bold" w:hAnsi="Albertus Extra Bold"/>
          <w:b/>
          <w:vertAlign w:val="superscript"/>
        </w:rPr>
        <w:t>1</w:t>
      </w:r>
      <w:r>
        <w:t>.</w:t>
      </w:r>
    </w:p>
    <w:p w:rsidR="006B0DBF" w:rsidRDefault="006B0DBF" w:rsidP="006B0DBF">
      <w:r>
        <w:tab/>
        <w:t xml:space="preserve">As used in this section, "appropriate authority" means the mayor, manager, or such other appropriate executive or administrative officer, such as a full-time director of public safety, or the governing body or any designated committee or member thereof, or any </w:t>
      </w:r>
      <w:r w:rsidRPr="00E13627">
        <w:t xml:space="preserve">municipal board or commission </w:t>
      </w:r>
      <w:r>
        <w:rPr>
          <w:rFonts w:ascii="Albertus Extra Bold" w:hAnsi="Albertus Extra Bold"/>
          <w:b/>
          <w:vertAlign w:val="superscript"/>
        </w:rPr>
        <w:t>1</w:t>
      </w:r>
      <w:r w:rsidRPr="00940FED">
        <w:rPr>
          <w:rFonts w:ascii="Albertus Extra Bold" w:hAnsi="Albertus Extra Bold"/>
          <w:b/>
        </w:rPr>
        <w:t>[</w:t>
      </w:r>
      <w:r w:rsidRPr="00E13627">
        <w:rPr>
          <w:u w:val="single"/>
        </w:rPr>
        <w:t>, including any civilian review boar</w:t>
      </w:r>
      <w:r>
        <w:rPr>
          <w:u w:val="single"/>
        </w:rPr>
        <w:t>d,</w:t>
      </w:r>
      <w:r w:rsidRPr="00940FED">
        <w:rPr>
          <w:rFonts w:ascii="Albertus Extra Bold" w:hAnsi="Albertus Extra Bold"/>
          <w:b/>
        </w:rPr>
        <w:t>]</w:t>
      </w:r>
      <w:r>
        <w:rPr>
          <w:rFonts w:ascii="Albertus Extra Bold" w:hAnsi="Albertus Extra Bold"/>
          <w:b/>
          <w:vertAlign w:val="superscript"/>
        </w:rPr>
        <w:t>1</w:t>
      </w:r>
      <w:r>
        <w:t xml:space="preserve"> established by ordinance for such purposes, as shall be provided by ordinance in a manner consistent with the degree of separation of executive and administrative powers from the legislative powers provided for in the charter or form of government either adopted by the municipality or under which the governing body operates.</w:t>
      </w:r>
    </w:p>
    <w:p w:rsidR="006B0DBF" w:rsidRDefault="006B0DBF" w:rsidP="006B0DBF">
      <w:r>
        <w:tab/>
        <w:t>Except as provided herein, the municipal governing body and individual members thereof shall act in all matters relating to the police function in the municipality as a body, or through the appropriate authority if other than the governing body.</w:t>
      </w:r>
    </w:p>
    <w:p w:rsidR="006B0DBF" w:rsidRPr="00940FED" w:rsidRDefault="006B0DBF" w:rsidP="006B0DBF">
      <w:pPr>
        <w:rPr>
          <w:rFonts w:ascii="Albertus Extra Bold" w:hAnsi="Albertus Extra Bold"/>
          <w:b/>
          <w:vertAlign w:val="superscript"/>
        </w:rPr>
      </w:pPr>
      <w:r>
        <w:tab/>
        <w:t xml:space="preserve">Nothing herein contained shall prevent the appointment by the governing body of </w:t>
      </w:r>
      <w:r>
        <w:rPr>
          <w:rFonts w:ascii="Albertus Extra Bold" w:hAnsi="Albertus Extra Bold"/>
          <w:b/>
          <w:vertAlign w:val="superscript"/>
        </w:rPr>
        <w:t>1</w:t>
      </w:r>
      <w:r w:rsidRPr="00940FED">
        <w:rPr>
          <w:u w:val="single"/>
        </w:rPr>
        <w:t xml:space="preserve">a civilian review board </w:t>
      </w:r>
      <w:r w:rsidRPr="0069788B">
        <w:rPr>
          <w:u w:val="single"/>
        </w:rPr>
        <w:t>e</w:t>
      </w:r>
      <w:r>
        <w:rPr>
          <w:u w:val="single"/>
        </w:rPr>
        <w:t>stablished pursuant to section 2 or section 3</w:t>
      </w:r>
      <w:r w:rsidRPr="0069788B">
        <w:rPr>
          <w:u w:val="single"/>
        </w:rPr>
        <w:t xml:space="preserve"> of P.L.    , c.    (C.       </w:t>
      </w:r>
      <w:r>
        <w:rPr>
          <w:u w:val="single"/>
        </w:rPr>
        <w:t xml:space="preserve">or C.        </w:t>
      </w:r>
      <w:r w:rsidRPr="0069788B">
        <w:rPr>
          <w:u w:val="single"/>
        </w:rPr>
        <w:t>) (pending before the Legislature as this bill)</w:t>
      </w:r>
      <w:r w:rsidRPr="00940FED">
        <w:rPr>
          <w:u w:val="single"/>
        </w:rPr>
        <w:t xml:space="preserve"> or other</w:t>
      </w:r>
      <w:r>
        <w:rPr>
          <w:rFonts w:ascii="Albertus Extra Bold" w:hAnsi="Albertus Extra Bold"/>
          <w:b/>
          <w:vertAlign w:val="superscript"/>
        </w:rPr>
        <w:t>1</w:t>
      </w:r>
      <w:r>
        <w:t xml:space="preserve"> committees or commissions </w:t>
      </w:r>
      <w:r>
        <w:rPr>
          <w:rFonts w:ascii="Albertus Extra Bold" w:hAnsi="Albertus Extra Bold"/>
          <w:b/>
          <w:vertAlign w:val="superscript"/>
        </w:rPr>
        <w:t>1</w:t>
      </w:r>
      <w:r w:rsidRPr="00940FED">
        <w:rPr>
          <w:rFonts w:ascii="Albertus Extra Bold" w:hAnsi="Albertus Extra Bold"/>
          <w:b/>
        </w:rPr>
        <w:t>[</w:t>
      </w:r>
      <w:r w:rsidRPr="00F55663">
        <w:rPr>
          <w:u w:val="single"/>
        </w:rPr>
        <w:t>, including any civilian review board,</w:t>
      </w:r>
      <w:r w:rsidRPr="00940FED">
        <w:rPr>
          <w:rFonts w:ascii="Albertus Extra Bold" w:hAnsi="Albertus Extra Bold"/>
          <w:b/>
        </w:rPr>
        <w:t>]</w:t>
      </w:r>
      <w:r>
        <w:rPr>
          <w:rFonts w:ascii="Albertus Extra Bold" w:hAnsi="Albertus Extra Bold"/>
          <w:b/>
          <w:vertAlign w:val="superscript"/>
        </w:rPr>
        <w:t>1</w:t>
      </w:r>
      <w:r>
        <w:t xml:space="preserve"> to conduct investigations of the operation of the police force, and the delegation to </w:t>
      </w:r>
      <w:r>
        <w:rPr>
          <w:rFonts w:ascii="Albertus Extra Bold" w:hAnsi="Albertus Extra Bold"/>
          <w:b/>
          <w:vertAlign w:val="superscript"/>
        </w:rPr>
        <w:t>1</w:t>
      </w:r>
      <w:r w:rsidRPr="00940FED">
        <w:rPr>
          <w:u w:val="single"/>
        </w:rPr>
        <w:t>a civilian review board or</w:t>
      </w:r>
      <w:r>
        <w:rPr>
          <w:rFonts w:ascii="Albertus Extra Bold" w:hAnsi="Albertus Extra Bold"/>
          <w:b/>
          <w:vertAlign w:val="superscript"/>
        </w:rPr>
        <w:t>1</w:t>
      </w:r>
      <w:r>
        <w:t xml:space="preserve"> such committees or commissions of such powers of inquiry as the governing body deems necessary or to conduct such hearing or investigation authorized by law </w:t>
      </w:r>
      <w:r>
        <w:rPr>
          <w:u w:val="single"/>
        </w:rPr>
        <w:t>, and nothing herein shall infringe on or limit the power or duty of such committee, commission, or civilian review board</w:t>
      </w:r>
      <w:r>
        <w:t>.  Nothing herein contained shall prevent the appropriate authority, or any executive or administrative officer charged with the general administrative responsibilities within the municipality, from examining at any time the operations of the police force or the performance of any officer or member thereof.  In addition, nothing herein contained shall infringe on or limit the power or duty of the appropriate authority to act to provide for the health, safety or welfare of the municipality in an emergency situation through special emergency directives.</w:t>
      </w:r>
    </w:p>
    <w:p w:rsidR="006B0DBF" w:rsidRDefault="006B0DBF" w:rsidP="006B0DBF">
      <w:r>
        <w:t>(cf: P.L.</w:t>
      </w:r>
      <w:r w:rsidRPr="00513280">
        <w:t>1981, c.266, s.1</w:t>
      </w:r>
      <w:r>
        <w:t>)</w:t>
      </w:r>
    </w:p>
    <w:p w:rsidR="00C525C4" w:rsidRDefault="00C525C4" w:rsidP="00C525C4"/>
    <w:p w:rsidR="00BF50FE" w:rsidRDefault="00BF50FE" w:rsidP="00BF50FE">
      <w:r>
        <w:tab/>
      </w:r>
      <w:r>
        <w:rPr>
          <w:rFonts w:ascii="Albertus Extra Bold" w:hAnsi="Albertus Extra Bold"/>
          <w:b/>
          <w:vertAlign w:val="superscript"/>
        </w:rPr>
        <w:t>1</w:t>
      </w:r>
      <w:r w:rsidRPr="00D0523C">
        <w:rPr>
          <w:rFonts w:ascii="Albertus Extra Bold" w:hAnsi="Albertus Extra Bold"/>
          <w:b/>
        </w:rPr>
        <w:t>[</w:t>
      </w:r>
      <w:r>
        <w:t>6.</w:t>
      </w:r>
      <w:r w:rsidRPr="00D0523C">
        <w:rPr>
          <w:rFonts w:ascii="Albertus Extra Bold" w:hAnsi="Albertus Extra Bold"/>
          <w:b/>
        </w:rPr>
        <w:t>]</w:t>
      </w:r>
      <w:r>
        <w:t xml:space="preserve"> </w:t>
      </w:r>
      <w:r>
        <w:rPr>
          <w:u w:val="single"/>
        </w:rPr>
        <w:t>9.</w:t>
      </w:r>
      <w:r>
        <w:rPr>
          <w:rFonts w:ascii="Albertus Extra Bold" w:hAnsi="Albertus Extra Bold"/>
          <w:b/>
          <w:vertAlign w:val="superscript"/>
        </w:rPr>
        <w:t>1</w:t>
      </w:r>
      <w:r>
        <w:tab/>
        <w:t>Section 10 of P.L.</w:t>
      </w:r>
      <w:r w:rsidRPr="00EF01A2">
        <w:t>1996, c.115</w:t>
      </w:r>
      <w:r>
        <w:t xml:space="preserve"> (C.</w:t>
      </w:r>
      <w:r w:rsidRPr="00EF01A2">
        <w:t>40A:14-181</w:t>
      </w:r>
      <w:r>
        <w:t>) is amended to read as follows:</w:t>
      </w:r>
    </w:p>
    <w:p w:rsidR="00BF50FE" w:rsidRPr="00EF01A2" w:rsidRDefault="00BF50FE" w:rsidP="00BF50FE">
      <w:r>
        <w:tab/>
        <w:t>10.</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EF01A2">
        <w:t>Every law enforcement agency, including a police department of an institution of higher education established pursuant to P.L.1970, c.211 (C.18A:6-4.2 et seq.), shall adopt and implement guidelines which shall be consistent with the guidelines governing the "Internal Affairs Policy</w:t>
      </w:r>
      <w:r>
        <w:t xml:space="preserve"> and Procedures" of the Police </w:t>
      </w:r>
      <w:r w:rsidRPr="00EF01A2">
        <w:t xml:space="preserve">Management Manual promulgated by the Police Bureau of the </w:t>
      </w:r>
      <w:r w:rsidRPr="00EF01A2">
        <w:lastRenderedPageBreak/>
        <w:t>Division of Criminal Justice in the Department of Law and Public Safety, and shall be consistent with  any</w:t>
      </w:r>
      <w:r>
        <w:t xml:space="preserve"> tenure or civil service laws, </w:t>
      </w:r>
      <w:r w:rsidRPr="00EF01A2">
        <w:t>and shall not supersede any existing contractual agreements.</w:t>
      </w:r>
    </w:p>
    <w:p w:rsidR="00BF50FE" w:rsidRPr="00EF01A2" w:rsidRDefault="00BF50FE" w:rsidP="00BF50FE">
      <w:pPr>
        <w:rPr>
          <w:u w:val="single"/>
        </w:rPr>
      </w:pPr>
      <w:r>
        <w:tab/>
      </w:r>
      <w:r>
        <w:rPr>
          <w:rFonts w:ascii="Albertus Extra Bold" w:hAnsi="Albertus Extra Bold"/>
          <w:b/>
          <w:vertAlign w:val="superscript"/>
        </w:rPr>
        <w:t>1</w:t>
      </w:r>
      <w:r>
        <w:rPr>
          <w:u w:val="single"/>
        </w:rPr>
        <w:t>b.</w:t>
      </w:r>
      <w:r>
        <w:rPr>
          <w:rFonts w:ascii="Albertus Extra Bold" w:hAnsi="Albertus Extra Bold"/>
          <w:b/>
          <w:vertAlign w:val="superscript"/>
        </w:rPr>
        <w:t>1</w:t>
      </w:r>
      <w:r>
        <w:t xml:space="preserve">  </w:t>
      </w:r>
      <w:r w:rsidRPr="00EF01A2">
        <w:rPr>
          <w:u w:val="single"/>
        </w:rPr>
        <w:t xml:space="preserve">The </w:t>
      </w:r>
      <w:r>
        <w:rPr>
          <w:u w:val="single"/>
        </w:rPr>
        <w:t>“</w:t>
      </w:r>
      <w:r w:rsidRPr="00EF01A2">
        <w:rPr>
          <w:u w:val="single"/>
        </w:rPr>
        <w:t>Internal Affairs Policy and Procedures</w:t>
      </w:r>
      <w:r>
        <w:rPr>
          <w:u w:val="single"/>
        </w:rPr>
        <w:t>”</w:t>
      </w:r>
      <w:r w:rsidRPr="00EF01A2">
        <w:rPr>
          <w:u w:val="single"/>
        </w:rPr>
        <w:t xml:space="preserve"> shall require</w:t>
      </w:r>
      <w:r>
        <w:t xml:space="preserve"> </w:t>
      </w:r>
      <w:r>
        <w:rPr>
          <w:rFonts w:ascii="Albertus Extra Bold" w:hAnsi="Albertus Extra Bold"/>
          <w:b/>
          <w:vertAlign w:val="superscript"/>
        </w:rPr>
        <w:t>1</w:t>
      </w:r>
      <w:r w:rsidRPr="00CF3BDB">
        <w:rPr>
          <w:rFonts w:ascii="Albertus Extra Bold" w:hAnsi="Albertus Extra Bold"/>
          <w:b/>
        </w:rPr>
        <w:t>[</w:t>
      </w:r>
      <w:r w:rsidRPr="00EF01A2">
        <w:rPr>
          <w:u w:val="single"/>
        </w:rPr>
        <w:t>the disclosure of reports, complaints</w:t>
      </w:r>
      <w:r>
        <w:rPr>
          <w:u w:val="single"/>
        </w:rPr>
        <w:t>,</w:t>
      </w:r>
      <w:r w:rsidRPr="00EF01A2">
        <w:rPr>
          <w:u w:val="single"/>
        </w:rPr>
        <w:t xml:space="preserve"> and other investigative materials, including video, sound, or other recording,</w:t>
      </w:r>
      <w:r>
        <w:rPr>
          <w:u w:val="single"/>
        </w:rPr>
        <w:t xml:space="preserve"> </w:t>
      </w:r>
      <w:r w:rsidRPr="00EF01A2">
        <w:rPr>
          <w:u w:val="single"/>
        </w:rPr>
        <w:t>to</w:t>
      </w:r>
      <w:r w:rsidRPr="00CF3BDB">
        <w:rPr>
          <w:rFonts w:ascii="Albertus Extra Bold" w:hAnsi="Albertus Extra Bold"/>
          <w:b/>
        </w:rPr>
        <w:t>]</w:t>
      </w:r>
      <w:r>
        <w:t xml:space="preserve"> </w:t>
      </w:r>
      <w:r w:rsidRPr="00CF3BDB">
        <w:rPr>
          <w:u w:val="single"/>
        </w:rPr>
        <w:t>that, in adopting the guidelines required pursuant to subsection</w:t>
      </w:r>
      <w:r>
        <w:rPr>
          <w:u w:val="single"/>
        </w:rPr>
        <w:t xml:space="preserve"> a. of this section</w:t>
      </w:r>
      <w:r w:rsidRPr="00CF3BDB">
        <w:rPr>
          <w:u w:val="single"/>
        </w:rPr>
        <w:t>, the law enforcement agency consult and coordinate with</w:t>
      </w:r>
      <w:r>
        <w:rPr>
          <w:rFonts w:ascii="Albertus Extra Bold" w:hAnsi="Albertus Extra Bold"/>
          <w:b/>
          <w:vertAlign w:val="superscript"/>
        </w:rPr>
        <w:t>1</w:t>
      </w:r>
      <w:r w:rsidRPr="00AB0379">
        <w:t xml:space="preserve"> </w:t>
      </w:r>
      <w:r w:rsidRPr="00EF01A2">
        <w:rPr>
          <w:u w:val="single"/>
        </w:rPr>
        <w:t>the appropriate au</w:t>
      </w:r>
      <w:r>
        <w:rPr>
          <w:u w:val="single"/>
        </w:rPr>
        <w:t>thority, as defined in N.J.S.</w:t>
      </w:r>
      <w:r w:rsidRPr="00EF01A2">
        <w:rPr>
          <w:u w:val="single"/>
        </w:rPr>
        <w:t xml:space="preserve">40A:14-118, as well as any </w:t>
      </w:r>
      <w:r>
        <w:rPr>
          <w:u w:val="single"/>
        </w:rPr>
        <w:t>civilian review board</w:t>
      </w:r>
      <w:r w:rsidRPr="00EF01A2">
        <w:rPr>
          <w:u w:val="single"/>
        </w:rPr>
        <w:t xml:space="preserve"> </w:t>
      </w:r>
      <w:r>
        <w:rPr>
          <w:u w:val="single"/>
        </w:rPr>
        <w:t>establish</w:t>
      </w:r>
      <w:r w:rsidRPr="00EF01A2">
        <w:rPr>
          <w:u w:val="single"/>
        </w:rPr>
        <w:t xml:space="preserve">ed </w:t>
      </w:r>
      <w:r>
        <w:rPr>
          <w:u w:val="single"/>
        </w:rPr>
        <w:t xml:space="preserve">pursuant to </w:t>
      </w:r>
      <w:r w:rsidRPr="00EF01A2">
        <w:rPr>
          <w:u w:val="single"/>
        </w:rPr>
        <w:t>P.L.    , c.</w:t>
      </w:r>
      <w:r w:rsidR="006301F4">
        <w:rPr>
          <w:u w:val="single"/>
        </w:rPr>
        <w:t>    </w:t>
      </w:r>
      <w:r w:rsidRPr="00EF01A2">
        <w:rPr>
          <w:u w:val="single"/>
        </w:rPr>
        <w:t>(C.</w:t>
      </w:r>
      <w:r w:rsidR="006301F4">
        <w:rPr>
          <w:u w:val="single"/>
        </w:rPr>
        <w:t>        </w:t>
      </w:r>
      <w:r w:rsidRPr="00EF01A2">
        <w:rPr>
          <w:u w:val="single"/>
        </w:rPr>
        <w:t>) (pending before the Legislature as this bill)</w:t>
      </w:r>
      <w:r>
        <w:t xml:space="preserve"> </w:t>
      </w:r>
      <w:r>
        <w:rPr>
          <w:rFonts w:ascii="Albertus Extra Bold" w:hAnsi="Albertus Extra Bold"/>
          <w:b/>
          <w:vertAlign w:val="superscript"/>
        </w:rPr>
        <w:t>1</w:t>
      </w:r>
      <w:r w:rsidRPr="00671688">
        <w:rPr>
          <w:u w:val="single"/>
        </w:rPr>
        <w:t xml:space="preserve">, to establish procedures and protocols governing </w:t>
      </w:r>
      <w:r>
        <w:rPr>
          <w:u w:val="single"/>
        </w:rPr>
        <w:t xml:space="preserve">the </w:t>
      </w:r>
      <w:r w:rsidRPr="00671688">
        <w:rPr>
          <w:u w:val="single"/>
        </w:rPr>
        <w:t xml:space="preserve">disclosure of reports, complaints, and other investigative materials, including video, sound, or </w:t>
      </w:r>
      <w:r>
        <w:rPr>
          <w:u w:val="single"/>
        </w:rPr>
        <w:t xml:space="preserve">any </w:t>
      </w:r>
      <w:r w:rsidRPr="00671688">
        <w:rPr>
          <w:u w:val="single"/>
        </w:rPr>
        <w:t>other recording requested by the appropriate authority or civilian review board</w:t>
      </w:r>
      <w:r>
        <w:rPr>
          <w:rFonts w:ascii="Albertus Extra Bold" w:hAnsi="Albertus Extra Bold"/>
          <w:b/>
          <w:vertAlign w:val="superscript"/>
        </w:rPr>
        <w:t>1</w:t>
      </w:r>
      <w:r w:rsidRPr="00EF01A2">
        <w:rPr>
          <w:u w:val="single"/>
        </w:rPr>
        <w:t>.</w:t>
      </w:r>
    </w:p>
    <w:p w:rsidR="00BF50FE" w:rsidRDefault="00BF50FE" w:rsidP="00BF50FE">
      <w:r>
        <w:t>(cf: P.L.</w:t>
      </w:r>
      <w:r w:rsidRPr="00513280">
        <w:t>2015, c.52</w:t>
      </w:r>
      <w:r>
        <w:t>, s.1)</w:t>
      </w:r>
    </w:p>
    <w:p w:rsidR="00C525C4" w:rsidRDefault="00C525C4" w:rsidP="00C525C4"/>
    <w:p w:rsidR="00591BEC" w:rsidRDefault="00591BEC" w:rsidP="00591BEC">
      <w:r>
        <w:tab/>
      </w:r>
      <w:r>
        <w:rPr>
          <w:rFonts w:ascii="Albertus Extra Bold" w:hAnsi="Albertus Extra Bold"/>
          <w:b/>
          <w:vertAlign w:val="superscript"/>
        </w:rPr>
        <w:t>1</w:t>
      </w:r>
      <w:r w:rsidRPr="00F33918">
        <w:rPr>
          <w:rFonts w:ascii="Albertus Extra Bold" w:hAnsi="Albertus Extra Bold"/>
          <w:b/>
        </w:rPr>
        <w:t>[</w:t>
      </w:r>
      <w:r>
        <w:t>7</w:t>
      </w:r>
      <w:r w:rsidRPr="00C55F8E">
        <w:t>.</w:t>
      </w:r>
      <w:r w:rsidRPr="00F33918">
        <w:rPr>
          <w:rFonts w:ascii="Albertus Extra Bold" w:hAnsi="Albertus Extra Bold"/>
          <w:b/>
        </w:rPr>
        <w:t>]</w:t>
      </w:r>
      <w:r>
        <w:t xml:space="preserve"> </w:t>
      </w:r>
      <w:r>
        <w:rPr>
          <w:u w:val="single"/>
        </w:rPr>
        <w:t>10.</w:t>
      </w:r>
      <w:r>
        <w:rPr>
          <w:rFonts w:ascii="Albertus Extra Bold" w:hAnsi="Albertus Extra Bold"/>
          <w:b/>
          <w:vertAlign w:val="superscript"/>
        </w:rPr>
        <w:t>1</w:t>
      </w:r>
      <w:r>
        <w:tab/>
        <w:t xml:space="preserve">There is appropriated </w:t>
      </w:r>
      <w:r>
        <w:rPr>
          <w:rFonts w:ascii="Albertus Extra Bold" w:hAnsi="Albertus Extra Bold"/>
          <w:b/>
          <w:vertAlign w:val="superscript"/>
        </w:rPr>
        <w:t>1</w:t>
      </w:r>
      <w:r w:rsidRPr="000D5527">
        <w:rPr>
          <w:rFonts w:ascii="Albertus Extra Bold" w:hAnsi="Albertus Extra Bold"/>
          <w:b/>
        </w:rPr>
        <w:t>[</w:t>
      </w:r>
      <w:r>
        <w:t>$6</w:t>
      </w:r>
      <w:r w:rsidRPr="009B5075">
        <w:t>00,000</w:t>
      </w:r>
      <w:r w:rsidRPr="000D5527">
        <w:rPr>
          <w:rFonts w:ascii="Albertus Extra Bold" w:hAnsi="Albertus Extra Bold"/>
          <w:b/>
        </w:rPr>
        <w:t>]</w:t>
      </w:r>
      <w:r>
        <w:t xml:space="preserve"> </w:t>
      </w:r>
      <w:r>
        <w:rPr>
          <w:u w:val="single"/>
        </w:rPr>
        <w:t>$800,000</w:t>
      </w:r>
      <w:r>
        <w:rPr>
          <w:rFonts w:ascii="Albertus Extra Bold" w:hAnsi="Albertus Extra Bold"/>
          <w:b/>
          <w:vertAlign w:val="superscript"/>
        </w:rPr>
        <w:t>1</w:t>
      </w:r>
      <w:r w:rsidRPr="009B5075">
        <w:t xml:space="preserve"> from the General Fund to</w:t>
      </w:r>
      <w:r>
        <w:t xml:space="preserve"> the </w:t>
      </w:r>
      <w:r>
        <w:rPr>
          <w:rFonts w:ascii="Albertus Extra Bold" w:hAnsi="Albertus Extra Bold"/>
          <w:b/>
          <w:vertAlign w:val="superscript"/>
        </w:rPr>
        <w:t>1</w:t>
      </w:r>
      <w:r w:rsidRPr="00F63A13">
        <w:rPr>
          <w:rFonts w:ascii="Albertus Extra Bold" w:hAnsi="Albertus Extra Bold"/>
          <w:b/>
        </w:rPr>
        <w:t>[</w:t>
      </w:r>
      <w:r>
        <w:t>Attorney General</w:t>
      </w:r>
      <w:r w:rsidRPr="00F63A13">
        <w:rPr>
          <w:rFonts w:ascii="Albertus Extra Bold" w:hAnsi="Albertus Extra Bold"/>
          <w:b/>
        </w:rPr>
        <w:t>]</w:t>
      </w:r>
      <w:r>
        <w:t xml:space="preserve"> </w:t>
      </w:r>
      <w:r w:rsidRPr="00F63A13">
        <w:rPr>
          <w:u w:val="single"/>
        </w:rPr>
        <w:t>Civilian Review Board Training Fund</w:t>
      </w:r>
      <w:r>
        <w:rPr>
          <w:rFonts w:ascii="Albertus Extra Bold" w:hAnsi="Albertus Extra Bold"/>
          <w:b/>
          <w:vertAlign w:val="superscript"/>
        </w:rPr>
        <w:t>1</w:t>
      </w:r>
      <w:r>
        <w:t xml:space="preserve">, which shall be used to fund the </w:t>
      </w:r>
      <w:r w:rsidRPr="009B5075">
        <w:t xml:space="preserve">civilian review board </w:t>
      </w:r>
      <w:r>
        <w:t xml:space="preserve">training </w:t>
      </w:r>
      <w:r>
        <w:rPr>
          <w:rFonts w:ascii="Albertus Extra Bold" w:hAnsi="Albertus Extra Bold"/>
          <w:b/>
          <w:vertAlign w:val="superscript"/>
        </w:rPr>
        <w:t>1</w:t>
      </w:r>
      <w:r w:rsidRPr="00F63A13">
        <w:rPr>
          <w:rFonts w:ascii="Albertus Extra Bold" w:hAnsi="Albertus Extra Bold"/>
          <w:b/>
        </w:rPr>
        <w:t>[</w:t>
      </w:r>
      <w:r>
        <w:t>course</w:t>
      </w:r>
      <w:r w:rsidRPr="00F63A13">
        <w:rPr>
          <w:rFonts w:ascii="Albertus Extra Bold" w:hAnsi="Albertus Extra Bold"/>
          <w:b/>
        </w:rPr>
        <w:t>]</w:t>
      </w:r>
      <w:r>
        <w:t xml:space="preserve"> </w:t>
      </w:r>
      <w:r>
        <w:rPr>
          <w:u w:val="single"/>
        </w:rPr>
        <w:t>courses</w:t>
      </w:r>
      <w:r>
        <w:rPr>
          <w:rFonts w:ascii="Albertus Extra Bold" w:hAnsi="Albertus Extra Bold"/>
          <w:b/>
          <w:vertAlign w:val="superscript"/>
        </w:rPr>
        <w:t>1</w:t>
      </w:r>
      <w:r>
        <w:t xml:space="preserve"> </w:t>
      </w:r>
      <w:r w:rsidRPr="009B5075">
        <w:t>established</w:t>
      </w:r>
      <w:r>
        <w:t xml:space="preserve"> </w:t>
      </w:r>
      <w:r>
        <w:rPr>
          <w:rFonts w:ascii="Albertus Extra Bold" w:hAnsi="Albertus Extra Bold"/>
          <w:b/>
          <w:vertAlign w:val="superscript"/>
        </w:rPr>
        <w:t>1</w:t>
      </w:r>
      <w:r w:rsidRPr="00D0523C">
        <w:rPr>
          <w:rFonts w:ascii="Albertus Extra Bold" w:hAnsi="Albertus Extra Bold"/>
          <w:b/>
        </w:rPr>
        <w:t>[</w:t>
      </w:r>
      <w:r>
        <w:t>, and any reimbursements for alternative training courses approved,</w:t>
      </w:r>
      <w:r w:rsidRPr="00D0523C">
        <w:rPr>
          <w:rFonts w:ascii="Albertus Extra Bold" w:hAnsi="Albertus Extra Bold"/>
          <w:b/>
        </w:rPr>
        <w:t>]</w:t>
      </w:r>
      <w:r>
        <w:rPr>
          <w:rFonts w:ascii="Albertus Extra Bold" w:hAnsi="Albertus Extra Bold"/>
          <w:b/>
          <w:vertAlign w:val="superscript"/>
        </w:rPr>
        <w:t>1</w:t>
      </w:r>
      <w:r w:rsidRPr="009B5075">
        <w:t xml:space="preserve"> pursuant to section </w:t>
      </w:r>
      <w:r>
        <w:rPr>
          <w:rFonts w:ascii="Albertus Extra Bold" w:hAnsi="Albertus Extra Bold"/>
          <w:b/>
          <w:vertAlign w:val="superscript"/>
        </w:rPr>
        <w:t>1</w:t>
      </w:r>
      <w:r w:rsidRPr="00AA7361">
        <w:rPr>
          <w:rFonts w:ascii="Albertus Extra Bold" w:hAnsi="Albertus Extra Bold"/>
          <w:b/>
        </w:rPr>
        <w:t>[</w:t>
      </w:r>
      <w:r>
        <w:t>4</w:t>
      </w:r>
      <w:r w:rsidRPr="00AA7361">
        <w:rPr>
          <w:rFonts w:ascii="Albertus Extra Bold" w:hAnsi="Albertus Extra Bold"/>
          <w:b/>
        </w:rPr>
        <w:t>]</w:t>
      </w:r>
      <w:r>
        <w:t xml:space="preserve"> </w:t>
      </w:r>
      <w:r>
        <w:rPr>
          <w:u w:val="single"/>
        </w:rPr>
        <w:t>6</w:t>
      </w:r>
      <w:r>
        <w:rPr>
          <w:rFonts w:ascii="Albertus Extra Bold" w:hAnsi="Albertus Extra Bold"/>
          <w:b/>
          <w:vertAlign w:val="superscript"/>
        </w:rPr>
        <w:t>1</w:t>
      </w:r>
      <w:r w:rsidRPr="009B5075">
        <w:t xml:space="preserve"> of P.L.</w:t>
      </w:r>
      <w:r>
        <w:t xml:space="preserve">    </w:t>
      </w:r>
      <w:r w:rsidRPr="009B5075">
        <w:t>,</w:t>
      </w:r>
      <w:r>
        <w:t xml:space="preserve"> </w:t>
      </w:r>
      <w:r w:rsidRPr="009B5075">
        <w:t>c.</w:t>
      </w:r>
      <w:r>
        <w:t xml:space="preserve">    </w:t>
      </w:r>
      <w:r w:rsidRPr="009B5075">
        <w:t>(C.</w:t>
      </w:r>
      <w:r>
        <w:t xml:space="preserve">        </w:t>
      </w:r>
      <w:r w:rsidRPr="009B5075">
        <w:t>)</w:t>
      </w:r>
      <w:r>
        <w:t xml:space="preserve"> </w:t>
      </w:r>
      <w:r w:rsidRPr="009B5075">
        <w:t>(pending before the Legislature as this bill)</w:t>
      </w:r>
      <w:r>
        <w:t>.</w:t>
      </w:r>
    </w:p>
    <w:p w:rsidR="00C525C4" w:rsidRDefault="00C525C4" w:rsidP="00C525C4"/>
    <w:p w:rsidR="004101C9" w:rsidRDefault="00C525C4" w:rsidP="00C525C4">
      <w:r>
        <w:tab/>
      </w:r>
      <w:r w:rsidR="00591BEC">
        <w:rPr>
          <w:rFonts w:ascii="Albertus Extra Bold" w:hAnsi="Albertus Extra Bold"/>
          <w:b/>
          <w:vertAlign w:val="superscript"/>
        </w:rPr>
        <w:t>1</w:t>
      </w:r>
      <w:r w:rsidR="00591BEC" w:rsidRPr="00591BEC">
        <w:rPr>
          <w:rFonts w:ascii="Albertus Extra Bold" w:hAnsi="Albertus Extra Bold"/>
          <w:b/>
        </w:rPr>
        <w:t>[</w:t>
      </w:r>
      <w:r>
        <w:t>8.</w:t>
      </w:r>
      <w:r w:rsidR="00591BEC" w:rsidRPr="00591BEC">
        <w:rPr>
          <w:rFonts w:ascii="Albertus Extra Bold" w:hAnsi="Albertus Extra Bold"/>
          <w:b/>
        </w:rPr>
        <w:t>]</w:t>
      </w:r>
      <w:r w:rsidR="00591BEC">
        <w:t xml:space="preserve"> </w:t>
      </w:r>
      <w:r w:rsidR="00591BEC">
        <w:rPr>
          <w:u w:val="single"/>
        </w:rPr>
        <w:t>11.</w:t>
      </w:r>
      <w:r w:rsidR="00591BEC">
        <w:rPr>
          <w:rFonts w:ascii="Albertus Extra Bold" w:hAnsi="Albertus Extra Bold"/>
          <w:b/>
          <w:vertAlign w:val="superscript"/>
        </w:rPr>
        <w:t>1</w:t>
      </w:r>
      <w:r w:rsidR="007904CF">
        <w:tab/>
      </w:r>
      <w:r w:rsidRPr="00C55F8E">
        <w:t>This act shall take effect immediately.</w:t>
      </w:r>
    </w:p>
    <w:sectPr w:rsidR="004101C9" w:rsidSect="006301F4">
      <w:headerReference w:type="default" r:id="rId13"/>
      <w:footerReference w:type="default" r:id="rId14"/>
      <w:headerReference w:type="first" r:id="rId15"/>
      <w:footerReference w:type="first" r:id="rId16"/>
      <w:pgSz w:w="12240" w:h="20160" w:code="5"/>
      <w:pgMar w:top="1440" w:right="2520" w:bottom="180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2F" w:rsidRDefault="0052682F">
      <w:r>
        <w:separator/>
      </w:r>
    </w:p>
  </w:endnote>
  <w:endnote w:type="continuationSeparator" w:id="0">
    <w:p w:rsidR="0052682F" w:rsidRDefault="0052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53" w:rsidRDefault="00E3697E" w:rsidP="00E3697E">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8BB" w:rsidRPr="00921C91" w:rsidRDefault="007C38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38BB" w:rsidRPr="00921C91" w:rsidRDefault="007C38BB">
    <w:pPr>
      <w:pStyle w:val="Footer"/>
      <w:rPr>
        <w:szCs w:val="18"/>
      </w:rPr>
    </w:pPr>
  </w:p>
  <w:p w:rsidR="007C38BB" w:rsidRPr="00921C91" w:rsidRDefault="007C38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6F13" w:rsidRDefault="009A6F13" w:rsidP="00686AEB">
    <w:pPr>
      <w:pStyle w:val="Footer"/>
    </w:pPr>
    <w:r>
      <w:tab/>
      <w:t>Matter enclosed in superscript numerals has been adopted as follows:</w:t>
    </w:r>
  </w:p>
  <w:p w:rsidR="009A6F13" w:rsidRDefault="009A6F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March 17, 2021.</w:t>
    </w:r>
  </w:p>
  <w:p w:rsidR="009A6F13" w:rsidRPr="009A6F13" w:rsidRDefault="009A6F1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2F" w:rsidRDefault="0052682F">
      <w:r>
        <w:separator/>
      </w:r>
    </w:p>
  </w:footnote>
  <w:footnote w:type="continuationSeparator" w:id="0">
    <w:p w:rsidR="0052682F" w:rsidRDefault="0052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0B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985" w:rsidRDefault="003F3985" w:rsidP="003F3985">
    <w:pPr>
      <w:pStyle w:val="bpuHeadSpon"/>
    </w:pPr>
    <w:r w:rsidRPr="003F3985">
      <w:rPr>
        <w:rStyle w:val="bpuHeadSponChar"/>
      </w:rPr>
      <w:t>A4656</w:t>
    </w:r>
    <w:r>
      <w:t xml:space="preserve"> </w:t>
    </w:r>
    <w:r w:rsidR="009A6F13">
      <w:t xml:space="preserve">[1R] </w:t>
    </w:r>
    <w:r>
      <w:t>MCKNIGHT, WIMBERLY</w:t>
    </w:r>
  </w:p>
  <w:p w:rsidR="003F3985" w:rsidRDefault="003F3985" w:rsidP="003F3985">
    <w:pPr>
      <w:pStyle w:val="bpuHeadSpon"/>
    </w:pPr>
    <w:r>
      <w:fldChar w:fldCharType="begin"/>
    </w:r>
    <w:r>
      <w:instrText xml:space="preserve"> PAGE  \* MERGEFORMAT </w:instrText>
    </w:r>
    <w:r>
      <w:fldChar w:fldCharType="separate"/>
    </w:r>
    <w:r w:rsidR="007B0B2F">
      <w:rPr>
        <w:noProof/>
      </w:rPr>
      <w:t>13</w:t>
    </w:r>
    <w:r>
      <w:fldChar w:fldCharType="end"/>
    </w:r>
  </w:p>
  <w:p w:rsidR="003F3985" w:rsidRDefault="003F3985" w:rsidP="003F3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985" w:rsidRDefault="003F3985" w:rsidP="003F3985">
    <w:pPr>
      <w:pStyle w:val="bpuHeadSpon"/>
    </w:pPr>
    <w:r w:rsidRPr="003F3985">
      <w:rPr>
        <w:rStyle w:val="bpuHeadSponChar"/>
      </w:rPr>
      <w:t>A4656</w:t>
    </w:r>
    <w:r>
      <w:t xml:space="preserve"> </w:t>
    </w:r>
    <w:r w:rsidR="009A6F13">
      <w:t xml:space="preserve">[1R] </w:t>
    </w:r>
    <w:r>
      <w:t>MCKNIGHT, WIMBERLY</w:t>
    </w:r>
  </w:p>
  <w:p w:rsidR="003F3985" w:rsidRDefault="003F3985" w:rsidP="003F3985">
    <w:pPr>
      <w:pStyle w:val="bpuHeadSpon"/>
    </w:pPr>
    <w:r>
      <w:fldChar w:fldCharType="begin"/>
    </w:r>
    <w:r>
      <w:instrText xml:space="preserve"> PAGE  \* MERGEFORMAT </w:instrText>
    </w:r>
    <w:r>
      <w:fldChar w:fldCharType="separate"/>
    </w:r>
    <w:r w:rsidR="007B0B2F">
      <w:rPr>
        <w:noProof/>
      </w:rPr>
      <w:t>2</w:t>
    </w:r>
    <w:r>
      <w:fldChar w:fldCharType="end"/>
    </w:r>
  </w:p>
  <w:p w:rsidR="003F3985" w:rsidRDefault="003F3985" w:rsidP="003F39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2F"/>
    <w:rsid w:val="000051BD"/>
    <w:rsid w:val="000160A5"/>
    <w:rsid w:val="0002335B"/>
    <w:rsid w:val="00026BAF"/>
    <w:rsid w:val="0003549A"/>
    <w:rsid w:val="000367AE"/>
    <w:rsid w:val="00043B22"/>
    <w:rsid w:val="00054975"/>
    <w:rsid w:val="00057D20"/>
    <w:rsid w:val="0006197C"/>
    <w:rsid w:val="0006281F"/>
    <w:rsid w:val="0008141C"/>
    <w:rsid w:val="00094A55"/>
    <w:rsid w:val="000A44A7"/>
    <w:rsid w:val="000A7A1C"/>
    <w:rsid w:val="000B1054"/>
    <w:rsid w:val="000B3411"/>
    <w:rsid w:val="000C054C"/>
    <w:rsid w:val="000C12C2"/>
    <w:rsid w:val="000D004C"/>
    <w:rsid w:val="000D11AF"/>
    <w:rsid w:val="000D6255"/>
    <w:rsid w:val="000D6262"/>
    <w:rsid w:val="000D7B4A"/>
    <w:rsid w:val="000E4006"/>
    <w:rsid w:val="000F3DA2"/>
    <w:rsid w:val="000F5FDE"/>
    <w:rsid w:val="000F7466"/>
    <w:rsid w:val="0012289F"/>
    <w:rsid w:val="0013000E"/>
    <w:rsid w:val="00133F81"/>
    <w:rsid w:val="00135943"/>
    <w:rsid w:val="00144726"/>
    <w:rsid w:val="0014664C"/>
    <w:rsid w:val="0016165B"/>
    <w:rsid w:val="001645FB"/>
    <w:rsid w:val="00173D2B"/>
    <w:rsid w:val="00181676"/>
    <w:rsid w:val="00182467"/>
    <w:rsid w:val="00183603"/>
    <w:rsid w:val="0018410E"/>
    <w:rsid w:val="00194E78"/>
    <w:rsid w:val="0019707B"/>
    <w:rsid w:val="00197E8B"/>
    <w:rsid w:val="00197FA4"/>
    <w:rsid w:val="001A161A"/>
    <w:rsid w:val="001A3B79"/>
    <w:rsid w:val="001A66B6"/>
    <w:rsid w:val="001B4716"/>
    <w:rsid w:val="001B4EA4"/>
    <w:rsid w:val="001C3E0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29F"/>
    <w:rsid w:val="00391DA4"/>
    <w:rsid w:val="00396D66"/>
    <w:rsid w:val="003A3A4D"/>
    <w:rsid w:val="003A3C64"/>
    <w:rsid w:val="003A3F83"/>
    <w:rsid w:val="003C43EF"/>
    <w:rsid w:val="003C5A6B"/>
    <w:rsid w:val="003C7FB2"/>
    <w:rsid w:val="003D24DE"/>
    <w:rsid w:val="003E26D4"/>
    <w:rsid w:val="003E47BA"/>
    <w:rsid w:val="003F3985"/>
    <w:rsid w:val="003F3B37"/>
    <w:rsid w:val="003F50C0"/>
    <w:rsid w:val="0040195A"/>
    <w:rsid w:val="00402DC0"/>
    <w:rsid w:val="004101C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A2E"/>
    <w:rsid w:val="004F4F1D"/>
    <w:rsid w:val="004F74DD"/>
    <w:rsid w:val="00501317"/>
    <w:rsid w:val="0050495C"/>
    <w:rsid w:val="00505DC9"/>
    <w:rsid w:val="00506E1E"/>
    <w:rsid w:val="00513C81"/>
    <w:rsid w:val="00522F81"/>
    <w:rsid w:val="0052682F"/>
    <w:rsid w:val="00527BFB"/>
    <w:rsid w:val="00532A32"/>
    <w:rsid w:val="00540B0B"/>
    <w:rsid w:val="0054460F"/>
    <w:rsid w:val="005536CD"/>
    <w:rsid w:val="00554051"/>
    <w:rsid w:val="00557240"/>
    <w:rsid w:val="005629A4"/>
    <w:rsid w:val="005651F3"/>
    <w:rsid w:val="00572184"/>
    <w:rsid w:val="00577A15"/>
    <w:rsid w:val="00580533"/>
    <w:rsid w:val="0059131D"/>
    <w:rsid w:val="00591BEC"/>
    <w:rsid w:val="005B3F92"/>
    <w:rsid w:val="005B479C"/>
    <w:rsid w:val="005B561E"/>
    <w:rsid w:val="005C07E4"/>
    <w:rsid w:val="005C2124"/>
    <w:rsid w:val="005C336F"/>
    <w:rsid w:val="005C3EEA"/>
    <w:rsid w:val="005C7F3C"/>
    <w:rsid w:val="005E017C"/>
    <w:rsid w:val="005E50C6"/>
    <w:rsid w:val="005F1BD4"/>
    <w:rsid w:val="005F2A97"/>
    <w:rsid w:val="005F399B"/>
    <w:rsid w:val="006019F8"/>
    <w:rsid w:val="00602754"/>
    <w:rsid w:val="00605B20"/>
    <w:rsid w:val="0061156F"/>
    <w:rsid w:val="00613FF5"/>
    <w:rsid w:val="006155A8"/>
    <w:rsid w:val="00621076"/>
    <w:rsid w:val="00621B94"/>
    <w:rsid w:val="00626239"/>
    <w:rsid w:val="006301F4"/>
    <w:rsid w:val="00635316"/>
    <w:rsid w:val="00635449"/>
    <w:rsid w:val="006378C5"/>
    <w:rsid w:val="00645E6A"/>
    <w:rsid w:val="00657966"/>
    <w:rsid w:val="00665CBC"/>
    <w:rsid w:val="00667A5C"/>
    <w:rsid w:val="00677316"/>
    <w:rsid w:val="00686AEB"/>
    <w:rsid w:val="006B0DBF"/>
    <w:rsid w:val="006B7897"/>
    <w:rsid w:val="006B7FA7"/>
    <w:rsid w:val="006C086A"/>
    <w:rsid w:val="006C21C1"/>
    <w:rsid w:val="006C7327"/>
    <w:rsid w:val="006D00E5"/>
    <w:rsid w:val="006D791B"/>
    <w:rsid w:val="006E1472"/>
    <w:rsid w:val="006E2895"/>
    <w:rsid w:val="006F180D"/>
    <w:rsid w:val="006F4334"/>
    <w:rsid w:val="006F47AF"/>
    <w:rsid w:val="006F6B8A"/>
    <w:rsid w:val="00703A8A"/>
    <w:rsid w:val="00707CD3"/>
    <w:rsid w:val="00716BB9"/>
    <w:rsid w:val="007256D1"/>
    <w:rsid w:val="007279FD"/>
    <w:rsid w:val="00735F82"/>
    <w:rsid w:val="007502CB"/>
    <w:rsid w:val="00752D79"/>
    <w:rsid w:val="00752E20"/>
    <w:rsid w:val="00756EDE"/>
    <w:rsid w:val="00764456"/>
    <w:rsid w:val="00781B4D"/>
    <w:rsid w:val="007824BF"/>
    <w:rsid w:val="00783B8D"/>
    <w:rsid w:val="007904CF"/>
    <w:rsid w:val="00794B94"/>
    <w:rsid w:val="00794BD4"/>
    <w:rsid w:val="007A2F73"/>
    <w:rsid w:val="007A3061"/>
    <w:rsid w:val="007A5A0B"/>
    <w:rsid w:val="007B0B2F"/>
    <w:rsid w:val="007C0E14"/>
    <w:rsid w:val="007C38B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739"/>
    <w:rsid w:val="00866563"/>
    <w:rsid w:val="00867AC2"/>
    <w:rsid w:val="0087056E"/>
    <w:rsid w:val="00875402"/>
    <w:rsid w:val="00884D51"/>
    <w:rsid w:val="008916EC"/>
    <w:rsid w:val="00891E4F"/>
    <w:rsid w:val="00897E55"/>
    <w:rsid w:val="008A31C5"/>
    <w:rsid w:val="008A4F9A"/>
    <w:rsid w:val="008B2850"/>
    <w:rsid w:val="008B69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F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C4A"/>
    <w:rsid w:val="00A11228"/>
    <w:rsid w:val="00A222C2"/>
    <w:rsid w:val="00A305D6"/>
    <w:rsid w:val="00A342C4"/>
    <w:rsid w:val="00A50F6B"/>
    <w:rsid w:val="00A52237"/>
    <w:rsid w:val="00A551D6"/>
    <w:rsid w:val="00A6132C"/>
    <w:rsid w:val="00A6251B"/>
    <w:rsid w:val="00A6754E"/>
    <w:rsid w:val="00A675B0"/>
    <w:rsid w:val="00A702BA"/>
    <w:rsid w:val="00A70F58"/>
    <w:rsid w:val="00A72987"/>
    <w:rsid w:val="00A7346B"/>
    <w:rsid w:val="00A84C4F"/>
    <w:rsid w:val="00A93179"/>
    <w:rsid w:val="00A932A1"/>
    <w:rsid w:val="00A96E06"/>
    <w:rsid w:val="00AA219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5D9"/>
    <w:rsid w:val="00B456DD"/>
    <w:rsid w:val="00B45B34"/>
    <w:rsid w:val="00B50133"/>
    <w:rsid w:val="00B57047"/>
    <w:rsid w:val="00B61D86"/>
    <w:rsid w:val="00B6342D"/>
    <w:rsid w:val="00B65593"/>
    <w:rsid w:val="00B726BD"/>
    <w:rsid w:val="00B732BC"/>
    <w:rsid w:val="00B90E33"/>
    <w:rsid w:val="00B9676B"/>
    <w:rsid w:val="00BA2EA5"/>
    <w:rsid w:val="00BA364B"/>
    <w:rsid w:val="00BA7E87"/>
    <w:rsid w:val="00BB1190"/>
    <w:rsid w:val="00BB31D0"/>
    <w:rsid w:val="00BB3A11"/>
    <w:rsid w:val="00BB4DDB"/>
    <w:rsid w:val="00BB5D79"/>
    <w:rsid w:val="00BB5F02"/>
    <w:rsid w:val="00BC7892"/>
    <w:rsid w:val="00BE24D6"/>
    <w:rsid w:val="00BE7EFA"/>
    <w:rsid w:val="00BF06AD"/>
    <w:rsid w:val="00BF2C67"/>
    <w:rsid w:val="00BF50FE"/>
    <w:rsid w:val="00C04F4D"/>
    <w:rsid w:val="00C12E48"/>
    <w:rsid w:val="00C13D14"/>
    <w:rsid w:val="00C15F53"/>
    <w:rsid w:val="00C23F09"/>
    <w:rsid w:val="00C25356"/>
    <w:rsid w:val="00C328D0"/>
    <w:rsid w:val="00C44864"/>
    <w:rsid w:val="00C46BC1"/>
    <w:rsid w:val="00C5235F"/>
    <w:rsid w:val="00C525C4"/>
    <w:rsid w:val="00C54CE2"/>
    <w:rsid w:val="00C60A8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3E"/>
    <w:rsid w:val="00CF65EB"/>
    <w:rsid w:val="00CF72AD"/>
    <w:rsid w:val="00D02441"/>
    <w:rsid w:val="00D039F4"/>
    <w:rsid w:val="00D10496"/>
    <w:rsid w:val="00D11173"/>
    <w:rsid w:val="00D1215F"/>
    <w:rsid w:val="00D16561"/>
    <w:rsid w:val="00D17FF8"/>
    <w:rsid w:val="00D268AC"/>
    <w:rsid w:val="00D27487"/>
    <w:rsid w:val="00D27FF3"/>
    <w:rsid w:val="00D326F3"/>
    <w:rsid w:val="00D343D0"/>
    <w:rsid w:val="00D3664D"/>
    <w:rsid w:val="00D500E9"/>
    <w:rsid w:val="00D507BC"/>
    <w:rsid w:val="00D6090A"/>
    <w:rsid w:val="00D62FA3"/>
    <w:rsid w:val="00D63B6F"/>
    <w:rsid w:val="00D64A90"/>
    <w:rsid w:val="00D8061B"/>
    <w:rsid w:val="00D829B0"/>
    <w:rsid w:val="00D9410B"/>
    <w:rsid w:val="00D9695B"/>
    <w:rsid w:val="00DA2417"/>
    <w:rsid w:val="00DA5585"/>
    <w:rsid w:val="00DA6B15"/>
    <w:rsid w:val="00DB02AC"/>
    <w:rsid w:val="00DB6AA2"/>
    <w:rsid w:val="00DE10D1"/>
    <w:rsid w:val="00DE2514"/>
    <w:rsid w:val="00DE5FB5"/>
    <w:rsid w:val="00DE6851"/>
    <w:rsid w:val="00DF03EE"/>
    <w:rsid w:val="00E002E4"/>
    <w:rsid w:val="00E01B71"/>
    <w:rsid w:val="00E01CE2"/>
    <w:rsid w:val="00E05CC9"/>
    <w:rsid w:val="00E15573"/>
    <w:rsid w:val="00E25A5B"/>
    <w:rsid w:val="00E3697E"/>
    <w:rsid w:val="00E373C7"/>
    <w:rsid w:val="00E415F5"/>
    <w:rsid w:val="00E4267B"/>
    <w:rsid w:val="00E42F13"/>
    <w:rsid w:val="00E452DF"/>
    <w:rsid w:val="00E543CF"/>
    <w:rsid w:val="00E546FD"/>
    <w:rsid w:val="00E608F1"/>
    <w:rsid w:val="00E611B9"/>
    <w:rsid w:val="00E7144F"/>
    <w:rsid w:val="00E73837"/>
    <w:rsid w:val="00E73D74"/>
    <w:rsid w:val="00E76A79"/>
    <w:rsid w:val="00E80692"/>
    <w:rsid w:val="00E80C24"/>
    <w:rsid w:val="00E93836"/>
    <w:rsid w:val="00EA7C16"/>
    <w:rsid w:val="00EC5281"/>
    <w:rsid w:val="00EC791D"/>
    <w:rsid w:val="00EC7CA6"/>
    <w:rsid w:val="00ED0D40"/>
    <w:rsid w:val="00ED3C5D"/>
    <w:rsid w:val="00ED4553"/>
    <w:rsid w:val="00EF430F"/>
    <w:rsid w:val="00EF7E53"/>
    <w:rsid w:val="00F00D08"/>
    <w:rsid w:val="00F1350D"/>
    <w:rsid w:val="00F15583"/>
    <w:rsid w:val="00F200EE"/>
    <w:rsid w:val="00F22481"/>
    <w:rsid w:val="00F2542E"/>
    <w:rsid w:val="00F27278"/>
    <w:rsid w:val="00F344E3"/>
    <w:rsid w:val="00F34D58"/>
    <w:rsid w:val="00F40FC9"/>
    <w:rsid w:val="00F41A9D"/>
    <w:rsid w:val="00F44314"/>
    <w:rsid w:val="00F47EB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C40"/>
    <w:rsid w:val="00FF15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8F189B-7994-42E0-A48C-2904A13D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3E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EEA"/>
    <w:rPr>
      <w:rFonts w:ascii="Segoe UI" w:hAnsi="Segoe UI" w:cs="Segoe UI"/>
      <w:spacing w:val="4"/>
      <w:sz w:val="18"/>
      <w:szCs w:val="18"/>
    </w:rPr>
  </w:style>
  <w:style w:type="character" w:styleId="LineNumber">
    <w:name w:val="line number"/>
    <w:basedOn w:val="DefaultParagraphFont"/>
    <w:semiHidden/>
    <w:unhideWhenUsed/>
    <w:rsid w:val="003F3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5580</Words>
  <Characters>29916</Characters>
  <Application>Microsoft Office Word</Application>
  <DocSecurity>0</DocSecurity>
  <Lines>618</Lines>
  <Paragraphs>88</Paragraphs>
  <ScaleCrop>false</ScaleCrop>
  <HeadingPairs>
    <vt:vector size="2" baseType="variant">
      <vt:variant>
        <vt:lpstr>Title</vt:lpstr>
      </vt:variant>
      <vt:variant>
        <vt:i4>1</vt:i4>
      </vt:variant>
    </vt:vector>
  </HeadingPairs>
  <TitlesOfParts>
    <vt:vector size="1" baseType="lpstr">
      <vt:lpstr>A4656</vt:lpstr>
    </vt:vector>
  </TitlesOfParts>
  <Manager>R225</Manager>
  <Company>NJ Office of Legislative Services</Company>
  <LinksUpToDate>false</LinksUpToDate>
  <CharactersWithSpaces>35899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A4656 1R</dc:title>
  <dc:subject>Local Government - Municipalities</dc:subject>
  <dc:creator>Assemblywoman  MCKNIGHT, Assemblyman  WIMBERLY</dc:creator>
  <cp:keywords>A4656|14|LG |320|297|297|!|0|</cp:keywords>
  <dc:description>INTRODUCED SEPTEMBER 17, 2020_x000d_
Amended 3/17/21</dc:description>
  <cp:lastModifiedBy>Siracusa, Nicole</cp:lastModifiedBy>
  <cp:revision>2</cp:revision>
  <cp:lastPrinted>2021-03-29T17:47:00Z</cp:lastPrinted>
  <dcterms:created xsi:type="dcterms:W3CDTF">2021-05-07T18:59:00Z</dcterms:created>
  <dcterms:modified xsi:type="dcterms:W3CDTF">2021-05-07T18:59:00Z</dcterms:modified>
  <cp:category>ss.1-4: C.40A:14-118.3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