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4CCC" w:rsidRDefault="00314CCC" w:rsidP="00314CCC">
      <w:pPr>
        <w:pStyle w:val="bpuBill"/>
      </w:pPr>
      <w:bookmarkStart w:id="0" w:name="bpuFrontPg"/>
      <w:bookmarkStart w:id="1" w:name="_GoBack"/>
      <w:bookmarkEnd w:id="0"/>
      <w:bookmarkEnd w:id="1"/>
      <w:r>
        <w:t xml:space="preserve">ASSEMBLY, No. 4666 </w:t>
      </w:r>
    </w:p>
    <w:p w:rsidR="00314CCC" w:rsidRPr="009D38FF" w:rsidRDefault="00314CCC" w:rsidP="00314CC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2800064" r:id="rId7"/>
        </w:object>
      </w:r>
    </w:p>
    <w:p w:rsidR="00314CCC" w:rsidRDefault="00314CCC" w:rsidP="00314CCC">
      <w:pPr>
        <w:pStyle w:val="bpuState"/>
      </w:pPr>
      <w:r>
        <w:t>STATE OF NEW JERSEY</w:t>
      </w:r>
    </w:p>
    <w:p w:rsidR="00314CCC" w:rsidRDefault="00314CCC" w:rsidP="00314CCC">
      <w:pPr>
        <w:pStyle w:val="bpuLegislature"/>
      </w:pPr>
      <w:r>
        <w:t>219th LEGISLATURE</w:t>
      </w:r>
    </w:p>
    <w:p w:rsidR="00314CCC" w:rsidRDefault="00314CCC" w:rsidP="00314CCC">
      <w:pPr>
        <w:pStyle w:val="bpuWpGraphic"/>
      </w:pPr>
      <w:r>
        <w:object w:dxaOrig="8985" w:dyaOrig="255">
          <v:shape id="_x0000_i1026" type="#_x0000_t75" style="width:6in;height:12pt" o:ole="">
            <v:imagedata r:id="rId6" o:title=""/>
          </v:shape>
          <o:OLEObject Type="Embed" ProgID="WPWin6.1" ShapeID="_x0000_i1026" DrawAspect="Content" ObjectID="_1662800065" r:id="rId8"/>
        </w:object>
      </w:r>
      <w:r>
        <w:t xml:space="preserve">  </w:t>
      </w:r>
    </w:p>
    <w:p w:rsidR="00314CCC" w:rsidRDefault="00314CCC" w:rsidP="00314CCC">
      <w:pPr>
        <w:pStyle w:val="bpuIntro"/>
      </w:pPr>
      <w:r>
        <w:t>INTRODUCED SEPTEMBER 17, 2020</w:t>
      </w:r>
    </w:p>
    <w:p w:rsidR="00314CCC" w:rsidRDefault="00314CCC" w:rsidP="00314CCC">
      <w:pPr>
        <w:pStyle w:val="bpuIntro"/>
      </w:pPr>
    </w:p>
    <w:p w:rsidR="00314CCC" w:rsidRDefault="00314CCC" w:rsidP="00314CCC">
      <w:pPr>
        <w:pStyle w:val="bpuIntro"/>
        <w:sectPr w:rsidR="00314CCC" w:rsidSect="00F67A7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14CCC" w:rsidRDefault="00314CCC" w:rsidP="00314CCC">
      <w:pPr>
        <w:pStyle w:val="bpuIntro"/>
      </w:pPr>
    </w:p>
    <w:p w:rsidR="00314CCC" w:rsidRDefault="00314CCC" w:rsidP="00314CCC">
      <w:pPr>
        <w:pStyle w:val="bpuSponsor"/>
      </w:pPr>
      <w:r>
        <w:t>Sponsored by:</w:t>
      </w:r>
    </w:p>
    <w:p w:rsidR="00314CCC" w:rsidRDefault="00314CCC" w:rsidP="00314CCC">
      <w:pPr>
        <w:pStyle w:val="bpuSponsor"/>
      </w:pPr>
      <w:r>
        <w:t>Assemblyman  WILLIAM F. MOEN, JR.</w:t>
      </w:r>
    </w:p>
    <w:p w:rsidR="00314CCC" w:rsidRDefault="00314CCC" w:rsidP="00314CCC">
      <w:pPr>
        <w:pStyle w:val="bpuSponsor"/>
      </w:pPr>
      <w:r>
        <w:t>District 5 (Camden and Gloucester)</w:t>
      </w:r>
    </w:p>
    <w:p w:rsidR="00314CCC" w:rsidRDefault="00F67A7F" w:rsidP="00F67A7F">
      <w:pPr>
        <w:pStyle w:val="bpuSponsor"/>
      </w:pPr>
      <w:r>
        <w:t>Assemblyman  BRIAN BERGEN</w:t>
      </w:r>
    </w:p>
    <w:p w:rsidR="00F67A7F" w:rsidRDefault="00F67A7F" w:rsidP="00F67A7F">
      <w:pPr>
        <w:pStyle w:val="bpuSponsor"/>
      </w:pPr>
      <w:r>
        <w:t>District 25 (Morris and Somerset)</w:t>
      </w:r>
    </w:p>
    <w:p w:rsidR="00F67A7F" w:rsidRDefault="00F67A7F" w:rsidP="00F67A7F">
      <w:pPr>
        <w:pStyle w:val="bpuSponsor"/>
      </w:pPr>
      <w:r>
        <w:t>Assemblywoman  VALERIE VAINIERI HUTTLE</w:t>
      </w:r>
    </w:p>
    <w:p w:rsidR="00F67A7F" w:rsidRDefault="00F67A7F" w:rsidP="00F67A7F">
      <w:pPr>
        <w:pStyle w:val="bpuSponsor"/>
      </w:pPr>
      <w:r>
        <w:t>District 37 (Bergen)</w:t>
      </w:r>
    </w:p>
    <w:p w:rsidR="00F67A7F" w:rsidRPr="00F67A7F" w:rsidRDefault="00F67A7F" w:rsidP="00F67A7F"/>
    <w:p w:rsidR="00314CCC" w:rsidRDefault="00314CCC" w:rsidP="00314CCC">
      <w:pPr>
        <w:pStyle w:val="bpuSponsor"/>
      </w:pPr>
    </w:p>
    <w:p w:rsidR="00314CCC" w:rsidRDefault="00314CCC" w:rsidP="00314CCC">
      <w:pPr>
        <w:pStyle w:val="bpuSponsor"/>
      </w:pPr>
    </w:p>
    <w:p w:rsidR="00314CCC" w:rsidRDefault="00314CCC" w:rsidP="00314CCC">
      <w:pPr>
        <w:pStyle w:val="bpuSponsor"/>
      </w:pPr>
    </w:p>
    <w:p w:rsidR="00314CCC" w:rsidRDefault="00314CCC" w:rsidP="00314CCC">
      <w:pPr>
        <w:pStyle w:val="bpuSponsor"/>
      </w:pPr>
      <w:r>
        <w:t>SYNOPSIS</w:t>
      </w:r>
    </w:p>
    <w:p w:rsidR="00314CCC" w:rsidRDefault="00314CCC" w:rsidP="00314CCC">
      <w:pPr>
        <w:pStyle w:val="bpuNormText"/>
      </w:pPr>
      <w:r>
        <w:tab/>
        <w:t>Requires NJTA and SJTA to extend payment period for violations of electronic toll collection monitoring system, commonly known as E-</w:t>
      </w:r>
      <w:proofErr w:type="spellStart"/>
      <w:r>
        <w:t>ZPass</w:t>
      </w:r>
      <w:proofErr w:type="spellEnd"/>
      <w:r>
        <w:t xml:space="preserve">, during COVID-19 public health emergency and state of emergency. </w:t>
      </w:r>
    </w:p>
    <w:p w:rsidR="00314CCC" w:rsidRDefault="00314CCC" w:rsidP="00314CCC">
      <w:pPr>
        <w:pStyle w:val="bpuNormText"/>
      </w:pPr>
    </w:p>
    <w:p w:rsidR="00314CCC" w:rsidRDefault="00314CCC" w:rsidP="00314CCC">
      <w:pPr>
        <w:pStyle w:val="bpuSponsor"/>
      </w:pPr>
      <w:r>
        <w:t xml:space="preserve">CURRENT VERSION OF TEXT </w:t>
      </w:r>
    </w:p>
    <w:p w:rsidR="00314CCC" w:rsidRDefault="00314CCC" w:rsidP="00314CCC">
      <w:pPr>
        <w:pStyle w:val="bpuNormText"/>
      </w:pPr>
      <w:r>
        <w:tab/>
        <w:t>As introduced.</w:t>
      </w:r>
    </w:p>
    <w:p w:rsidR="00314CCC" w:rsidRDefault="00314CCC" w:rsidP="00314CC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14CCC" w:rsidRDefault="00314CCC" w:rsidP="008916EC">
      <w:pPr>
        <w:pStyle w:val="FronterPage"/>
        <w:tabs>
          <w:tab w:val="clear" w:pos="720"/>
          <w:tab w:val="clear" w:pos="1440"/>
          <w:tab w:val="clear" w:pos="2160"/>
          <w:tab w:val="clear" w:pos="2880"/>
          <w:tab w:val="clear" w:pos="3600"/>
          <w:tab w:val="clear" w:pos="4320"/>
          <w:tab w:val="clear" w:pos="5040"/>
        </w:tabs>
        <w:sectPr w:rsidR="00314CCC" w:rsidSect="00314CCC">
          <w:type w:val="continuous"/>
          <w:pgSz w:w="12240" w:h="20160" w:code="5"/>
          <w:pgMar w:top="1440" w:right="2275" w:bottom="1440" w:left="2275" w:header="72" w:footer="720" w:gutter="0"/>
          <w:pgNumType w:start="1"/>
          <w:cols w:space="720"/>
          <w:docGrid w:linePitch="360"/>
        </w:sectPr>
      </w:pPr>
    </w:p>
    <w:p w:rsidR="00686AEB" w:rsidRPr="00677316" w:rsidRDefault="00985239" w:rsidP="00AA3AB0">
      <w:pPr>
        <w:pStyle w:val="HangingAnAct"/>
        <w:rPr>
          <w:rStyle w:val="HangingAnActChar"/>
        </w:rPr>
      </w:pPr>
      <w:r>
        <w:rPr>
          <w:rStyle w:val="BillHead"/>
        </w:rPr>
        <w:lastRenderedPageBreak/>
        <w:t>An Act</w:t>
      </w:r>
      <w:r w:rsidR="00686AEB" w:rsidRPr="006B7FA7">
        <w:rPr>
          <w:rStyle w:val="HangingAnActChar"/>
        </w:rPr>
        <w:t xml:space="preserve"> </w:t>
      </w:r>
      <w:r w:rsidR="00315A42" w:rsidRPr="00315A42">
        <w:t>concerning temporary payment extensions for violations of the electronic toll collection</w:t>
      </w:r>
      <w:r w:rsidR="00CA42C2">
        <w:t xml:space="preserve"> monitoring</w:t>
      </w:r>
      <w:r w:rsidR="00315A42" w:rsidRPr="00315A42">
        <w:t xml:space="preserve"> system during the COVID-19 public health emergency and state of emergency.</w:t>
      </w:r>
    </w:p>
    <w:p w:rsidR="000B1054" w:rsidRPr="00D71D68" w:rsidRDefault="000B1054" w:rsidP="000B1054"/>
    <w:p w:rsidR="00686AEB" w:rsidRPr="00AA7880" w:rsidRDefault="00686AEB" w:rsidP="00686AEB">
      <w:r>
        <w:tab/>
      </w:r>
      <w:r w:rsidR="00985239">
        <w:rPr>
          <w:rStyle w:val="BillHeading2"/>
        </w:rPr>
        <w:t>Be It Enacted</w:t>
      </w:r>
      <w:r>
        <w:rPr>
          <w:rStyle w:val="BillHeading2"/>
        </w:rPr>
        <w:t xml:space="preserve"> </w:t>
      </w:r>
      <w:r w:rsidR="00985239">
        <w:rPr>
          <w:rStyle w:val="BillLanguage"/>
        </w:rPr>
        <w:t>by the Senate and General Assembly of the State of New Jersey:</w:t>
      </w:r>
    </w:p>
    <w:p w:rsidR="00686AEB" w:rsidRPr="00D71D68" w:rsidRDefault="00686AEB" w:rsidP="00686AEB"/>
    <w:p w:rsidR="009F5AC6" w:rsidRDefault="009466D8" w:rsidP="00236C1B">
      <w:r w:rsidRPr="009466D8">
        <w:tab/>
      </w:r>
      <w:r w:rsidR="00236C1B">
        <w:t>1.</w:t>
      </w:r>
      <w:r w:rsidR="00E3180C">
        <w:tab/>
      </w:r>
      <w:r w:rsidRPr="009466D8">
        <w:t xml:space="preserve">a. </w:t>
      </w:r>
      <w:r w:rsidR="00E3180C">
        <w:t xml:space="preserve"> </w:t>
      </w:r>
      <w:r w:rsidR="00315A42">
        <w:t xml:space="preserve">Notwithstanding the provisions of </w:t>
      </w:r>
      <w:r w:rsidR="0010098A">
        <w:t>section</w:t>
      </w:r>
      <w:r w:rsidR="00330044">
        <w:t xml:space="preserve">s </w:t>
      </w:r>
      <w:r w:rsidR="00E33C73">
        <w:t>8 and 13 of P.L.1997, c.59 (C.27:23-34.3 and C.27:25A-21.3) and any regulati</w:t>
      </w:r>
      <w:r w:rsidR="00AD7213">
        <w:t>ons promulgated pursuant to P.L.1997, c.59</w:t>
      </w:r>
      <w:r w:rsidR="00E33C73">
        <w:t xml:space="preserve"> to the contrary,</w:t>
      </w:r>
      <w:r w:rsidR="00A23C7B">
        <w:t xml:space="preserve"> </w:t>
      </w:r>
      <w:r w:rsidR="00AD7213">
        <w:t xml:space="preserve">if </w:t>
      </w:r>
      <w:r w:rsidR="00A23C7B">
        <w:t>any</w:t>
      </w:r>
      <w:r w:rsidR="006F5D75">
        <w:t xml:space="preserve"> violation of the toll collection monitoring system regulations is committed</w:t>
      </w:r>
      <w:r w:rsidR="00462E41">
        <w:t>,</w:t>
      </w:r>
      <w:r w:rsidR="006F5D75">
        <w:t xml:space="preserve"> as evidenced by a toll collection monitoring</w:t>
      </w:r>
      <w:r w:rsidR="00462E41">
        <w:t xml:space="preserve"> system,</w:t>
      </w:r>
      <w:r w:rsidR="00A23C7B">
        <w:t xml:space="preserve"> d</w:t>
      </w:r>
      <w:r w:rsidR="00A23C7B" w:rsidRPr="00A23C7B">
        <w:t>uring the public health emergency and state of emergency declared on March 9, 2020 by the Governor, pursuant to Executive Order No. 103 and extended, where applicable, by subsequent executive orders</w:t>
      </w:r>
      <w:r w:rsidR="006F5D75">
        <w:t xml:space="preserve">, the owner of the vehicle shall </w:t>
      </w:r>
      <w:r w:rsidR="00C81D3E">
        <w:t>have 90 days from the date</w:t>
      </w:r>
      <w:r w:rsidR="00AD7213">
        <w:t xml:space="preserve"> that</w:t>
      </w:r>
      <w:r w:rsidR="00C81D3E">
        <w:t xml:space="preserve"> the</w:t>
      </w:r>
      <w:r w:rsidR="00B44651">
        <w:t xml:space="preserve"> advisory and payment request i</w:t>
      </w:r>
      <w:r w:rsidR="00C81D3E">
        <w:t xml:space="preserve">s sent </w:t>
      </w:r>
      <w:r w:rsidR="00A23C7B">
        <w:t>to pay the required toll and</w:t>
      </w:r>
      <w:r w:rsidR="00B035A2">
        <w:t>, if applicable,</w:t>
      </w:r>
      <w:r w:rsidR="00A23C7B">
        <w:t xml:space="preserve"> the reasonable administrative fee.</w:t>
      </w:r>
      <w:r w:rsidR="00B035A2">
        <w:t xml:space="preserve">  </w:t>
      </w:r>
    </w:p>
    <w:p w:rsidR="00A94A23" w:rsidRDefault="009F5AC6" w:rsidP="00236C1B">
      <w:r>
        <w:tab/>
      </w:r>
      <w:r w:rsidR="00B035A2">
        <w:t>The owner</w:t>
      </w:r>
      <w:r>
        <w:t xml:space="preserve"> of a vehicle</w:t>
      </w:r>
      <w:r w:rsidR="00A94A23">
        <w:t xml:space="preserve"> </w:t>
      </w:r>
      <w:r w:rsidR="00B035A2">
        <w:t>shall not be cha</w:t>
      </w:r>
      <w:r w:rsidR="00A94A23">
        <w:t xml:space="preserve">rged </w:t>
      </w:r>
      <w:r w:rsidR="00AA5B8F">
        <w:t>an additional</w:t>
      </w:r>
      <w:r w:rsidR="00A94A23">
        <w:t xml:space="preserve"> administrative fee</w:t>
      </w:r>
      <w:r w:rsidR="00B035A2">
        <w:t xml:space="preserve"> for the violation of the toll collection monitoring regulations </w:t>
      </w:r>
      <w:r w:rsidR="00AA5B8F">
        <w:t xml:space="preserve">during the extension of the payment period of the advisory and payment request authorized pursuant to this subsection. </w:t>
      </w:r>
    </w:p>
    <w:p w:rsidR="00315A42" w:rsidRDefault="00A23C7B" w:rsidP="00236C1B">
      <w:r>
        <w:tab/>
        <w:t>b.</w:t>
      </w:r>
      <w:r>
        <w:tab/>
        <w:t>Nothing in this section shall be con</w:t>
      </w:r>
      <w:r w:rsidR="00462E41">
        <w:t>strued to authorize</w:t>
      </w:r>
      <w:r w:rsidR="00B035A2">
        <w:t>:</w:t>
      </w:r>
      <w:r>
        <w:t xml:space="preserve"> </w:t>
      </w:r>
      <w:r w:rsidR="00AD7213">
        <w:t>the increase of</w:t>
      </w:r>
      <w:r w:rsidR="00462E41">
        <w:t xml:space="preserve"> the administrative fee that is established by the New Jersey Turnpike Authority or South Jersey Transportation Authority and </w:t>
      </w:r>
      <w:r w:rsidR="007978ED">
        <w:t xml:space="preserve">is </w:t>
      </w:r>
      <w:r w:rsidR="00462E41">
        <w:t>based upon the actual cost of processing and collecting the violation</w:t>
      </w:r>
      <w:r w:rsidR="00B035A2">
        <w:t>; or the establishment of any additional fees for the administration of the extension provide</w:t>
      </w:r>
      <w:r w:rsidR="009F5AC6">
        <w:t>d</w:t>
      </w:r>
      <w:r w:rsidR="00B035A2">
        <w:t xml:space="preserve"> for pursuant to subsection a. of this section</w:t>
      </w:r>
      <w:r w:rsidR="00462E41">
        <w:t xml:space="preserve">. </w:t>
      </w:r>
      <w:r w:rsidR="00E33C73">
        <w:t xml:space="preserve"> </w:t>
      </w:r>
    </w:p>
    <w:p w:rsidR="00462E41" w:rsidRDefault="00462E41" w:rsidP="009466D8"/>
    <w:p w:rsidR="009466D8" w:rsidRPr="009466D8" w:rsidRDefault="009466D8" w:rsidP="009466D8">
      <w:r w:rsidRPr="009466D8">
        <w:tab/>
        <w:t>2.</w:t>
      </w:r>
      <w:r w:rsidRPr="009466D8">
        <w:tab/>
        <w:t>This act shall take effect immediately and shall expire: upon rescission by the Governor of Executive Order No. 103 of 2020 and any subsequent executive orders extending the public health emergency; or, in the absence of a rescission by the Governor, upon the termination in any other manner of the declared state of emergency and public health emergency.</w:t>
      </w:r>
    </w:p>
    <w:p w:rsidR="009466D8" w:rsidRPr="009466D8" w:rsidRDefault="009466D8" w:rsidP="009466D8"/>
    <w:p w:rsidR="009466D8" w:rsidRPr="009466D8" w:rsidRDefault="009466D8" w:rsidP="009466D8"/>
    <w:p w:rsidR="009466D8" w:rsidRPr="009466D8" w:rsidRDefault="009466D8" w:rsidP="009466D8">
      <w:pPr>
        <w:jc w:val="center"/>
      </w:pPr>
      <w:r w:rsidRPr="009466D8">
        <w:t>STATEMENT</w:t>
      </w:r>
    </w:p>
    <w:p w:rsidR="009466D8" w:rsidRPr="009466D8" w:rsidRDefault="009466D8" w:rsidP="009466D8"/>
    <w:p w:rsidR="00A94A23" w:rsidRDefault="009466D8" w:rsidP="000D3A78">
      <w:r w:rsidRPr="009466D8">
        <w:tab/>
        <w:t xml:space="preserve">This bill </w:t>
      </w:r>
      <w:r w:rsidR="000D3A78">
        <w:t>requires</w:t>
      </w:r>
      <w:r w:rsidR="00AD7213">
        <w:t xml:space="preserve"> </w:t>
      </w:r>
      <w:r w:rsidR="00AD7213" w:rsidRPr="00AD7213">
        <w:t>the New Jersey Turnpike Authority and the South Jersey Transportation Authority (authorities) to</w:t>
      </w:r>
      <w:r w:rsidR="000D3A78">
        <w:t xml:space="preserve"> permit </w:t>
      </w:r>
      <w:r w:rsidR="000D3A78" w:rsidRPr="000D3A78">
        <w:t>the</w:t>
      </w:r>
      <w:r w:rsidR="00B44651">
        <w:t xml:space="preserve"> owner of a</w:t>
      </w:r>
      <w:r w:rsidR="000D3A78">
        <w:t xml:space="preserve"> vehicle to</w:t>
      </w:r>
      <w:r w:rsidR="00376C49">
        <w:t xml:space="preserve"> pay the required toll and</w:t>
      </w:r>
      <w:r w:rsidR="009F5AC6">
        <w:t>, if applicable,</w:t>
      </w:r>
      <w:r w:rsidR="00376C49">
        <w:t xml:space="preserve"> reasonable administrative fee within</w:t>
      </w:r>
      <w:r w:rsidR="000D3A78" w:rsidRPr="000D3A78">
        <w:t xml:space="preserve"> 90 days from the date that</w:t>
      </w:r>
      <w:r w:rsidR="000D3A78">
        <w:t xml:space="preserve"> an</w:t>
      </w:r>
      <w:r w:rsidR="00B44651">
        <w:t xml:space="preserve"> advisory and payment request</w:t>
      </w:r>
      <w:r w:rsidR="009F5AC6">
        <w:t xml:space="preserve"> (APR)</w:t>
      </w:r>
      <w:r w:rsidR="00B44651">
        <w:t xml:space="preserve"> i</w:t>
      </w:r>
      <w:r w:rsidR="000D3A78" w:rsidRPr="000D3A78">
        <w:t xml:space="preserve">s sent </w:t>
      </w:r>
      <w:r w:rsidR="000D3A78">
        <w:t>for any</w:t>
      </w:r>
      <w:r w:rsidR="000D3A78" w:rsidRPr="000D3A78">
        <w:t xml:space="preserve"> violation of the toll collection monitoring system</w:t>
      </w:r>
      <w:r w:rsidR="000D3A78">
        <w:t>, commonly known as E-</w:t>
      </w:r>
      <w:proofErr w:type="spellStart"/>
      <w:r w:rsidR="000D3A78">
        <w:t>ZPass</w:t>
      </w:r>
      <w:proofErr w:type="spellEnd"/>
      <w:r w:rsidR="000D3A78">
        <w:t xml:space="preserve">, </w:t>
      </w:r>
      <w:r w:rsidR="00376C49">
        <w:t xml:space="preserve">that was </w:t>
      </w:r>
      <w:r w:rsidR="000D3A78" w:rsidRPr="000D3A78">
        <w:t xml:space="preserve">committed during the </w:t>
      </w:r>
      <w:r w:rsidR="00376C49">
        <w:t xml:space="preserve">COVID-19 </w:t>
      </w:r>
      <w:r w:rsidR="000D3A78" w:rsidRPr="000D3A78">
        <w:t>public health e</w:t>
      </w:r>
      <w:r w:rsidR="000D3A78">
        <w:t>mergency and state of emergency.</w:t>
      </w:r>
      <w:r w:rsidR="00B035A2">
        <w:t xml:space="preserve">  The </w:t>
      </w:r>
      <w:r w:rsidR="009F5AC6">
        <w:t>bill also prohibits the</w:t>
      </w:r>
      <w:r w:rsidR="00A94A23" w:rsidRPr="00A94A23">
        <w:t xml:space="preserve"> owner of a vehicle </w:t>
      </w:r>
      <w:r w:rsidR="00A94A23">
        <w:t>from being</w:t>
      </w:r>
      <w:r w:rsidR="00AA5B8F">
        <w:t xml:space="preserve"> charged any additional</w:t>
      </w:r>
      <w:r w:rsidR="00A94A23" w:rsidRPr="00A94A23">
        <w:t xml:space="preserve"> </w:t>
      </w:r>
      <w:r w:rsidR="00A94A23">
        <w:t xml:space="preserve">administrative </w:t>
      </w:r>
      <w:r w:rsidR="00A94A23" w:rsidRPr="00A94A23">
        <w:t>fee for the</w:t>
      </w:r>
      <w:r w:rsidR="00A94A23">
        <w:t xml:space="preserve"> E-</w:t>
      </w:r>
      <w:proofErr w:type="spellStart"/>
      <w:r w:rsidR="00A94A23">
        <w:t>ZPass</w:t>
      </w:r>
      <w:proofErr w:type="spellEnd"/>
      <w:r w:rsidR="00AA5B8F">
        <w:t xml:space="preserve"> violation during the extension of the payment period for the APR authorized pursuant to the bill</w:t>
      </w:r>
      <w:r w:rsidR="00A94A23" w:rsidRPr="00A94A23">
        <w:t>.</w:t>
      </w:r>
    </w:p>
    <w:p w:rsidR="000D3A78" w:rsidRDefault="000D3A78" w:rsidP="000D3A78">
      <w:r>
        <w:tab/>
        <w:t>Nothing in this bill is to be construed to authorize</w:t>
      </w:r>
      <w:r w:rsidR="009F5AC6">
        <w:t>:</w:t>
      </w:r>
      <w:r>
        <w:t xml:space="preserve"> </w:t>
      </w:r>
      <w:r w:rsidRPr="000D3A78">
        <w:t xml:space="preserve">the increase of the administrative fee that is established by the </w:t>
      </w:r>
      <w:r>
        <w:t>authorities</w:t>
      </w:r>
      <w:r w:rsidR="009F5AC6">
        <w:t>: or the</w:t>
      </w:r>
      <w:r w:rsidR="009F5AC6" w:rsidRPr="009F5AC6">
        <w:t xml:space="preserve"> establishment of any additional fees for the administration of the extension provide for pursuant to </w:t>
      </w:r>
      <w:r w:rsidR="009F5AC6">
        <w:t>the bill</w:t>
      </w:r>
      <w:r>
        <w:t xml:space="preserve">. </w:t>
      </w:r>
      <w:r w:rsidRPr="000D3A78">
        <w:t xml:space="preserve">  </w:t>
      </w:r>
    </w:p>
    <w:p w:rsidR="009F5AC6" w:rsidRDefault="00B44651" w:rsidP="009466D8">
      <w:r>
        <w:tab/>
        <w:t>Under current law, the owner of a vehicle has 30 days from the date that an advisory and payment request is sent to pay the required toll and the reasonable administrative fee</w:t>
      </w:r>
      <w:r w:rsidR="00BC55D3">
        <w:t xml:space="preserve"> for an E-</w:t>
      </w:r>
      <w:proofErr w:type="spellStart"/>
      <w:r w:rsidR="00BC55D3">
        <w:t>ZPass</w:t>
      </w:r>
      <w:proofErr w:type="spellEnd"/>
      <w:r w:rsidR="00BC55D3">
        <w:t xml:space="preserve"> violation</w:t>
      </w:r>
      <w:r>
        <w:t>.</w:t>
      </w:r>
    </w:p>
    <w:p w:rsidR="00F00D08" w:rsidRPr="00E3180C" w:rsidRDefault="009F5AC6" w:rsidP="009466D8">
      <w:pPr>
        <w:rPr>
          <w:rFonts w:ascii="Calibri" w:hAnsi="Calibri"/>
          <w:spacing w:val="0"/>
          <w:sz w:val="22"/>
          <w:szCs w:val="22"/>
        </w:rPr>
      </w:pPr>
      <w:r>
        <w:tab/>
        <w:t>During the COVID-19 public health emergency and state of emergency,</w:t>
      </w:r>
      <w:r w:rsidR="005F6E2A">
        <w:t xml:space="preserve"> the</w:t>
      </w:r>
      <w:r>
        <w:t xml:space="preserve"> authorities implemented cashless tolling</w:t>
      </w:r>
      <w:r w:rsidR="00F97A12">
        <w:t xml:space="preserve"> to prevent </w:t>
      </w:r>
      <w:r>
        <w:t>face-to-face interactions</w:t>
      </w:r>
      <w:r w:rsidR="005F6E2A">
        <w:t xml:space="preserve"> and the spread of the Corona virus</w:t>
      </w:r>
      <w:r>
        <w:t>.  It is the sponsor’s intent to prevent</w:t>
      </w:r>
      <w:r w:rsidR="00F97A12">
        <w:t xml:space="preserve"> the authorities using the pandemic to charge the $50 administrative fee on every cashless toll when New Jersey residents without an E-</w:t>
      </w:r>
      <w:proofErr w:type="spellStart"/>
      <w:r w:rsidR="00F97A12">
        <w:t>ZPass</w:t>
      </w:r>
      <w:proofErr w:type="spellEnd"/>
      <w:r w:rsidR="00F97A12">
        <w:t xml:space="preserve"> account have no other way of paying the toll and to prevent the accumulation of excessive administrative fees on E-</w:t>
      </w:r>
      <w:proofErr w:type="spellStart"/>
      <w:r w:rsidR="00F97A12">
        <w:t>ZPass</w:t>
      </w:r>
      <w:proofErr w:type="spellEnd"/>
      <w:r w:rsidR="00F97A12">
        <w:t xml:space="preserve"> violations without a reasonable amount of time to pay. </w:t>
      </w:r>
      <w:r>
        <w:t xml:space="preserve"> </w:t>
      </w:r>
      <w:r w:rsidR="00B44651">
        <w:t xml:space="preserve"> </w:t>
      </w:r>
    </w:p>
    <w:sectPr w:rsidR="00F00D08" w:rsidRPr="00E3180C" w:rsidSect="00314CC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4B96" w:rsidRDefault="00104B96">
      <w:r>
        <w:separator/>
      </w:r>
    </w:p>
  </w:endnote>
  <w:endnote w:type="continuationSeparator" w:id="0">
    <w:p w:rsidR="00104B96" w:rsidRDefault="00104B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7A7F" w:rsidRDefault="00F67A7F" w:rsidP="00F67A7F">
    <w:pPr>
      <w:pStyle w:val="sponUdate"/>
    </w:pPr>
    <w:r>
      <w:t>(Sponsorship Updated As Of: 9/24/2020)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4B96" w:rsidRDefault="00104B96">
      <w:r>
        <w:separator/>
      </w:r>
    </w:p>
  </w:footnote>
  <w:footnote w:type="continuationSeparator" w:id="0">
    <w:p w:rsidR="00104B96" w:rsidRDefault="00104B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0107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14CCC" w:rsidRDefault="00314CCC" w:rsidP="00314CCC">
    <w:pPr>
      <w:pStyle w:val="bpuHeadSpon"/>
    </w:pPr>
    <w:r w:rsidRPr="00314CCC">
      <w:rPr>
        <w:rStyle w:val="bpuHeadSponChar"/>
      </w:rPr>
      <w:t>A4666</w:t>
    </w:r>
    <w:r>
      <w:t xml:space="preserve"> MOEN</w:t>
    </w:r>
    <w:r w:rsidR="00F67A7F">
      <w:t>, BERGEN</w:t>
    </w:r>
  </w:p>
  <w:p w:rsidR="00314CCC" w:rsidRDefault="00314CCC" w:rsidP="00314CCC">
    <w:pPr>
      <w:pStyle w:val="bpuHeadSpon"/>
    </w:pPr>
    <w:r>
      <w:fldChar w:fldCharType="begin"/>
    </w:r>
    <w:r>
      <w:instrText xml:space="preserve"> PAGE  \* MERGEFORMAT </w:instrText>
    </w:r>
    <w:r>
      <w:fldChar w:fldCharType="separate"/>
    </w:r>
    <w:r w:rsidR="00401077">
      <w:rPr>
        <w:noProof/>
      </w:rPr>
      <w:t>3</w:t>
    </w:r>
    <w:r>
      <w:fldChar w:fldCharType="end"/>
    </w:r>
  </w:p>
  <w:p w:rsidR="00314CCC" w:rsidRDefault="00314CCC" w:rsidP="00314CC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14CCC" w:rsidRDefault="00314CCC" w:rsidP="00314CCC">
    <w:pPr>
      <w:pStyle w:val="bpuHeadSpon"/>
    </w:pPr>
    <w:r w:rsidRPr="00314CCC">
      <w:rPr>
        <w:rStyle w:val="bpuHeadSponChar"/>
      </w:rPr>
      <w:t>A4666</w:t>
    </w:r>
    <w:r>
      <w:t xml:space="preserve"> MOEN</w:t>
    </w:r>
    <w:r w:rsidR="00F67A7F">
      <w:t>, BERGEN</w:t>
    </w:r>
  </w:p>
  <w:p w:rsidR="00314CCC" w:rsidRDefault="00314CCC" w:rsidP="00314CCC">
    <w:pPr>
      <w:pStyle w:val="bpuHeadSpon"/>
    </w:pPr>
    <w:r>
      <w:fldChar w:fldCharType="begin"/>
    </w:r>
    <w:r>
      <w:instrText xml:space="preserve"> PAGE  \* MERGEFORMAT </w:instrText>
    </w:r>
    <w:r>
      <w:fldChar w:fldCharType="separate"/>
    </w:r>
    <w:r w:rsidR="00401077">
      <w:rPr>
        <w:noProof/>
      </w:rPr>
      <w:t>2</w:t>
    </w:r>
    <w:r>
      <w:fldChar w:fldCharType="end"/>
    </w:r>
  </w:p>
  <w:p w:rsidR="00314CCC" w:rsidRDefault="00314CCC" w:rsidP="00314CC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4B9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6413"/>
    <w:rsid w:val="000C054C"/>
    <w:rsid w:val="000C12C2"/>
    <w:rsid w:val="000D11AF"/>
    <w:rsid w:val="000D3A78"/>
    <w:rsid w:val="000D6255"/>
    <w:rsid w:val="000D6262"/>
    <w:rsid w:val="000D7B4A"/>
    <w:rsid w:val="000E4006"/>
    <w:rsid w:val="000F3DA2"/>
    <w:rsid w:val="000F5FDE"/>
    <w:rsid w:val="000F7466"/>
    <w:rsid w:val="0010098A"/>
    <w:rsid w:val="00104B9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3BE8"/>
    <w:rsid w:val="001B4716"/>
    <w:rsid w:val="001B4EA4"/>
    <w:rsid w:val="001C7C52"/>
    <w:rsid w:val="001D25F3"/>
    <w:rsid w:val="001E15F1"/>
    <w:rsid w:val="001E16FA"/>
    <w:rsid w:val="001E6213"/>
    <w:rsid w:val="001F14C7"/>
    <w:rsid w:val="001F7405"/>
    <w:rsid w:val="00205533"/>
    <w:rsid w:val="00212B8D"/>
    <w:rsid w:val="00222983"/>
    <w:rsid w:val="00236C1B"/>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7AF4"/>
    <w:rsid w:val="00314CCC"/>
    <w:rsid w:val="00315320"/>
    <w:rsid w:val="00315A42"/>
    <w:rsid w:val="00325776"/>
    <w:rsid w:val="00325E27"/>
    <w:rsid w:val="00330044"/>
    <w:rsid w:val="00330395"/>
    <w:rsid w:val="00333704"/>
    <w:rsid w:val="00336624"/>
    <w:rsid w:val="0034025F"/>
    <w:rsid w:val="00340458"/>
    <w:rsid w:val="0034200F"/>
    <w:rsid w:val="003429F9"/>
    <w:rsid w:val="003446A0"/>
    <w:rsid w:val="0034481B"/>
    <w:rsid w:val="00350130"/>
    <w:rsid w:val="00354334"/>
    <w:rsid w:val="0035795B"/>
    <w:rsid w:val="0036180C"/>
    <w:rsid w:val="00363CF5"/>
    <w:rsid w:val="00364344"/>
    <w:rsid w:val="003702CA"/>
    <w:rsid w:val="00370617"/>
    <w:rsid w:val="00376C49"/>
    <w:rsid w:val="00382F1F"/>
    <w:rsid w:val="00391DA4"/>
    <w:rsid w:val="003A3C64"/>
    <w:rsid w:val="003A3F83"/>
    <w:rsid w:val="003C43EF"/>
    <w:rsid w:val="003C5A6B"/>
    <w:rsid w:val="003C7FB2"/>
    <w:rsid w:val="003D24DE"/>
    <w:rsid w:val="003E26D4"/>
    <w:rsid w:val="003E47BA"/>
    <w:rsid w:val="003F3B37"/>
    <w:rsid w:val="00401077"/>
    <w:rsid w:val="0040195A"/>
    <w:rsid w:val="00402DC0"/>
    <w:rsid w:val="00405D2D"/>
    <w:rsid w:val="00416C4B"/>
    <w:rsid w:val="0041751E"/>
    <w:rsid w:val="004211E5"/>
    <w:rsid w:val="00422091"/>
    <w:rsid w:val="0043386C"/>
    <w:rsid w:val="00436F2D"/>
    <w:rsid w:val="00436F5D"/>
    <w:rsid w:val="00441B42"/>
    <w:rsid w:val="0044221F"/>
    <w:rsid w:val="0045118A"/>
    <w:rsid w:val="00455D51"/>
    <w:rsid w:val="00456BF9"/>
    <w:rsid w:val="00461057"/>
    <w:rsid w:val="00462E41"/>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6E2A"/>
    <w:rsid w:val="006019F8"/>
    <w:rsid w:val="00605B20"/>
    <w:rsid w:val="00607847"/>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5D75"/>
    <w:rsid w:val="006F6B8A"/>
    <w:rsid w:val="00707CD3"/>
    <w:rsid w:val="00716BB9"/>
    <w:rsid w:val="007256D1"/>
    <w:rsid w:val="007279FD"/>
    <w:rsid w:val="007502CB"/>
    <w:rsid w:val="00752D79"/>
    <w:rsid w:val="00752E20"/>
    <w:rsid w:val="00756EDE"/>
    <w:rsid w:val="0076754B"/>
    <w:rsid w:val="00781B4D"/>
    <w:rsid w:val="007824BF"/>
    <w:rsid w:val="00783B8D"/>
    <w:rsid w:val="00794B94"/>
    <w:rsid w:val="00794BD4"/>
    <w:rsid w:val="007978ED"/>
    <w:rsid w:val="007A2F73"/>
    <w:rsid w:val="007A3061"/>
    <w:rsid w:val="007A5A0B"/>
    <w:rsid w:val="007C0E14"/>
    <w:rsid w:val="007C7DE4"/>
    <w:rsid w:val="007D40CB"/>
    <w:rsid w:val="007D5796"/>
    <w:rsid w:val="007D59C0"/>
    <w:rsid w:val="007D7D9C"/>
    <w:rsid w:val="007F485D"/>
    <w:rsid w:val="007F6050"/>
    <w:rsid w:val="00811764"/>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466D8"/>
    <w:rsid w:val="009523A3"/>
    <w:rsid w:val="00960958"/>
    <w:rsid w:val="00963A46"/>
    <w:rsid w:val="00966A3E"/>
    <w:rsid w:val="00971493"/>
    <w:rsid w:val="00971AD9"/>
    <w:rsid w:val="00973069"/>
    <w:rsid w:val="00973523"/>
    <w:rsid w:val="00980766"/>
    <w:rsid w:val="009835D4"/>
    <w:rsid w:val="00985239"/>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5AC6"/>
    <w:rsid w:val="00A017C0"/>
    <w:rsid w:val="00A11228"/>
    <w:rsid w:val="00A222C2"/>
    <w:rsid w:val="00A23C7B"/>
    <w:rsid w:val="00A305D6"/>
    <w:rsid w:val="00A342C4"/>
    <w:rsid w:val="00A50F6B"/>
    <w:rsid w:val="00A52237"/>
    <w:rsid w:val="00A551D6"/>
    <w:rsid w:val="00A6251B"/>
    <w:rsid w:val="00A6754E"/>
    <w:rsid w:val="00A70F58"/>
    <w:rsid w:val="00A72987"/>
    <w:rsid w:val="00A7346B"/>
    <w:rsid w:val="00A83E3E"/>
    <w:rsid w:val="00A84C4F"/>
    <w:rsid w:val="00A932A1"/>
    <w:rsid w:val="00A94A23"/>
    <w:rsid w:val="00A96E06"/>
    <w:rsid w:val="00AA3AB0"/>
    <w:rsid w:val="00AA5B8F"/>
    <w:rsid w:val="00AA6197"/>
    <w:rsid w:val="00AA6C70"/>
    <w:rsid w:val="00AB16FD"/>
    <w:rsid w:val="00AB4813"/>
    <w:rsid w:val="00AC6466"/>
    <w:rsid w:val="00AC7639"/>
    <w:rsid w:val="00AD08BB"/>
    <w:rsid w:val="00AD0EC0"/>
    <w:rsid w:val="00AD70D6"/>
    <w:rsid w:val="00AD7213"/>
    <w:rsid w:val="00AD75BC"/>
    <w:rsid w:val="00AD7BB0"/>
    <w:rsid w:val="00AD7BC9"/>
    <w:rsid w:val="00AE1871"/>
    <w:rsid w:val="00AF1A8C"/>
    <w:rsid w:val="00B0116D"/>
    <w:rsid w:val="00B01173"/>
    <w:rsid w:val="00B02F35"/>
    <w:rsid w:val="00B035A2"/>
    <w:rsid w:val="00B05A3C"/>
    <w:rsid w:val="00B07100"/>
    <w:rsid w:val="00B1138C"/>
    <w:rsid w:val="00B2574A"/>
    <w:rsid w:val="00B35D8A"/>
    <w:rsid w:val="00B44651"/>
    <w:rsid w:val="00B45B34"/>
    <w:rsid w:val="00B57047"/>
    <w:rsid w:val="00B61D86"/>
    <w:rsid w:val="00B6342D"/>
    <w:rsid w:val="00B726BD"/>
    <w:rsid w:val="00B732BC"/>
    <w:rsid w:val="00B73DC7"/>
    <w:rsid w:val="00B90E33"/>
    <w:rsid w:val="00B9676B"/>
    <w:rsid w:val="00BA2EA5"/>
    <w:rsid w:val="00BA364B"/>
    <w:rsid w:val="00BB1190"/>
    <w:rsid w:val="00BB31D0"/>
    <w:rsid w:val="00BB3A11"/>
    <w:rsid w:val="00BB4DDB"/>
    <w:rsid w:val="00BB5D79"/>
    <w:rsid w:val="00BB5F02"/>
    <w:rsid w:val="00BC55D3"/>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1D3E"/>
    <w:rsid w:val="00C822F6"/>
    <w:rsid w:val="00C82AC2"/>
    <w:rsid w:val="00C8456C"/>
    <w:rsid w:val="00C91E19"/>
    <w:rsid w:val="00C92402"/>
    <w:rsid w:val="00C92867"/>
    <w:rsid w:val="00C93B93"/>
    <w:rsid w:val="00CA037D"/>
    <w:rsid w:val="00CA0837"/>
    <w:rsid w:val="00CA2442"/>
    <w:rsid w:val="00CA42C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133D"/>
    <w:rsid w:val="00DE2514"/>
    <w:rsid w:val="00DE6851"/>
    <w:rsid w:val="00DF03EE"/>
    <w:rsid w:val="00DF7B44"/>
    <w:rsid w:val="00E01B71"/>
    <w:rsid w:val="00E05CC9"/>
    <w:rsid w:val="00E15573"/>
    <w:rsid w:val="00E25A5B"/>
    <w:rsid w:val="00E3180C"/>
    <w:rsid w:val="00E33C73"/>
    <w:rsid w:val="00E373C7"/>
    <w:rsid w:val="00E420BB"/>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3A1D"/>
    <w:rsid w:val="00F54B9C"/>
    <w:rsid w:val="00F56E96"/>
    <w:rsid w:val="00F573DD"/>
    <w:rsid w:val="00F61E59"/>
    <w:rsid w:val="00F63D99"/>
    <w:rsid w:val="00F6426B"/>
    <w:rsid w:val="00F67A7F"/>
    <w:rsid w:val="00F709B3"/>
    <w:rsid w:val="00F71A5E"/>
    <w:rsid w:val="00F8183B"/>
    <w:rsid w:val="00F926EB"/>
    <w:rsid w:val="00F97A12"/>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383F08D"/>
  <w15:docId w15:val="{7BA5B0C6-B5F1-430A-9EF0-82A9A6CA3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14CCC"/>
  </w:style>
  <w:style w:type="paragraph" w:styleId="BalloonText">
    <w:name w:val="Balloon Text"/>
    <w:basedOn w:val="Normal"/>
    <w:link w:val="BalloonTextChar"/>
    <w:semiHidden/>
    <w:unhideWhenUsed/>
    <w:rsid w:val="0040107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0107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661</Words>
  <Characters>3569</Characters>
  <Application>Microsoft Office Word</Application>
  <DocSecurity>0</DocSecurity>
  <Lines>98</Lines>
  <Paragraphs>26</Paragraphs>
  <ScaleCrop>false</ScaleCrop>
  <HeadingPairs>
    <vt:vector size="2" baseType="variant">
      <vt:variant>
        <vt:lpstr>Title</vt:lpstr>
      </vt:variant>
      <vt:variant>
        <vt:i4>1</vt:i4>
      </vt:variant>
    </vt:vector>
  </HeadingPairs>
  <TitlesOfParts>
    <vt:vector size="1" baseType="lpstr">
      <vt:lpstr>A4666</vt:lpstr>
    </vt:vector>
  </TitlesOfParts>
  <Manager>R224</Manager>
  <Company>NJ Office of Legislative Services</Company>
  <LinksUpToDate>false</LinksUpToDate>
  <CharactersWithSpaces>4238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A4666</dc:title>
  <dc:subject/>
  <dc:creator>Assemblyman  MOEN</dc:creator>
  <cp:keywords>A4666|3|AU |273|220|278|F|0|</cp:keywords>
  <dc:description>INTRODUCED SEPTEMBER 17, 2020</dc:description>
  <cp:lastModifiedBy>Siracusa, Nicole</cp:lastModifiedBy>
  <cp:revision>2</cp:revision>
  <cp:lastPrinted>2020-09-28T16:07:00Z</cp:lastPrinted>
  <dcterms:created xsi:type="dcterms:W3CDTF">2020-09-28T16:07:00Z</dcterms:created>
  <dcterms:modified xsi:type="dcterms:W3CDTF">2020-09-28T16:07:00Z</dcterms:modified>
  <cp:category>s.1: T&amp;E; s.2: Eff. date to 2020/60_x000d_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