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954C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 w:rsidR="009B7C3A">
        <w:t xml:space="preserve">EDUCATION </w:t>
      </w:r>
      <w:r w:rsidR="006A5D7B">
        <w:t>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954C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4693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B50D38" w:rsidRDefault="00B50D38" w:rsidP="0007575C">
      <w:pPr>
        <w:pStyle w:val="TopofPage1"/>
        <w:rPr>
          <w:sz w:val="24"/>
          <w:szCs w:val="24"/>
        </w:rPr>
      </w:pPr>
      <w:r w:rsidRPr="00B50D38">
        <w:rPr>
          <w:sz w:val="24"/>
          <w:szCs w:val="24"/>
        </w:rPr>
        <w:t>with committee amendments</w:t>
      </w:r>
    </w:p>
    <w:p w:rsidR="00B50D38" w:rsidRPr="004721EF" w:rsidRDefault="00B50D3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176CB8" w:rsidRDefault="00176CB8" w:rsidP="007E470F">
      <w:pPr>
        <w:tabs>
          <w:tab w:val="left" w:pos="900"/>
          <w:tab w:val="left" w:pos="4140"/>
          <w:tab w:val="left" w:pos="5670"/>
          <w:tab w:val="left" w:pos="5940"/>
        </w:tabs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954C9">
        <w:rPr>
          <w:caps/>
          <w:szCs w:val="24"/>
        </w:rPr>
        <w:t>MAY 12, 2021</w:t>
      </w:r>
    </w:p>
    <w:p w:rsidR="004144CF" w:rsidRDefault="004144CF" w:rsidP="0083060A"/>
    <w:p w:rsidR="00B22BA2" w:rsidRDefault="00B22BA2" w:rsidP="0083060A">
      <w:r>
        <w:tab/>
        <w:t>The Assembly Education Committee reports favorably Assembly Bill No. 4693 with committee amendments.</w:t>
      </w:r>
    </w:p>
    <w:p w:rsidR="00A44575" w:rsidRPr="00A44575" w:rsidRDefault="00A44575" w:rsidP="00A4457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76CB8" w:rsidRPr="009F5119">
        <w:rPr>
          <w:spacing w:val="4"/>
          <w:szCs w:val="24"/>
        </w:rPr>
        <w:t>As amended, t</w:t>
      </w:r>
      <w:r w:rsidRPr="009F5119">
        <w:rPr>
          <w:spacing w:val="4"/>
          <w:szCs w:val="24"/>
        </w:rPr>
        <w:t xml:space="preserve">his bill </w:t>
      </w:r>
      <w:r w:rsidR="00176CB8" w:rsidRPr="009F5119">
        <w:rPr>
          <w:spacing w:val="4"/>
          <w:szCs w:val="24"/>
        </w:rPr>
        <w:t>revises</w:t>
      </w:r>
      <w:r w:rsidRPr="009F5119">
        <w:rPr>
          <w:spacing w:val="4"/>
          <w:szCs w:val="24"/>
        </w:rPr>
        <w:t xml:space="preserve"> the “School Ethics Act,” P.L.1991, c.393 (C.18A:12-21 et seq.), to prohibit a school official from using or attempting to use </w:t>
      </w:r>
      <w:r w:rsidR="00B71B92" w:rsidRPr="009F5119">
        <w:rPr>
          <w:spacing w:val="4"/>
          <w:szCs w:val="24"/>
        </w:rPr>
        <w:t xml:space="preserve">district resources </w:t>
      </w:r>
      <w:r w:rsidR="00525F62" w:rsidRPr="009F5119">
        <w:rPr>
          <w:spacing w:val="4"/>
          <w:szCs w:val="24"/>
        </w:rPr>
        <w:t xml:space="preserve">funded by taxpayers </w:t>
      </w:r>
      <w:r w:rsidR="00B71B92" w:rsidRPr="009F5119">
        <w:rPr>
          <w:spacing w:val="4"/>
          <w:szCs w:val="24"/>
        </w:rPr>
        <w:t>such as official district letterhead, mail or email distribution lists, or social media accounts to engage in electioneering or any other communication designed to influence any partisan or nonpartisan election</w:t>
      </w:r>
      <w:r w:rsidRPr="009F5119">
        <w:rPr>
          <w:spacing w:val="4"/>
          <w:szCs w:val="24"/>
        </w:rPr>
        <w:t>.</w:t>
      </w:r>
      <w:r w:rsidRPr="00A44575">
        <w:rPr>
          <w:spacing w:val="4"/>
          <w:szCs w:val="24"/>
        </w:rPr>
        <w:t xml:space="preserve">  </w:t>
      </w:r>
    </w:p>
    <w:p w:rsidR="00A44575" w:rsidRPr="00A44575" w:rsidRDefault="00A44575" w:rsidP="00A4457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44575">
        <w:rPr>
          <w:spacing w:val="4"/>
          <w:szCs w:val="24"/>
        </w:rPr>
        <w:tab/>
        <w:t xml:space="preserve">Under the “School Ethics Act,” a “school official” includes a board of education member, a school administrator, and members of the professional staff of the New Jersey School Boards Association. </w:t>
      </w:r>
    </w:p>
    <w:p w:rsidR="00655CA3" w:rsidRDefault="00655CA3" w:rsidP="0083060A"/>
    <w:p w:rsidR="004B2ABF" w:rsidRDefault="00B71B92" w:rsidP="0083060A">
      <w:pPr>
        <w:rPr>
          <w:u w:val="double"/>
        </w:rPr>
      </w:pPr>
      <w:r>
        <w:rPr>
          <w:u w:val="double"/>
        </w:rPr>
        <w:t>COMMITTEE AMENDMENTS:</w:t>
      </w:r>
    </w:p>
    <w:p w:rsidR="00B71B92" w:rsidRPr="00B71B92" w:rsidRDefault="00B71B92" w:rsidP="00AF32F7">
      <w:r>
        <w:tab/>
      </w:r>
      <w:r w:rsidR="00176CB8" w:rsidRPr="00075E43">
        <w:t xml:space="preserve">As introduced, this bill prohibited a school official from using or attempting to use the official’s position to promote or advance political activities within 90 days of an election.  </w:t>
      </w:r>
      <w:r w:rsidRPr="00075E43">
        <w:t>The committee amended the bill to</w:t>
      </w:r>
      <w:r w:rsidR="00176CB8" w:rsidRPr="00075E43">
        <w:t xml:space="preserve"> specifically</w:t>
      </w:r>
      <w:r w:rsidRPr="00075E43">
        <w:t xml:space="preserve"> prohibit a school official from using or attempting to use</w:t>
      </w:r>
      <w:r w:rsidR="00E1784A" w:rsidRPr="00075E43">
        <w:t xml:space="preserve"> school</w:t>
      </w:r>
      <w:r w:rsidRPr="00075E43">
        <w:t xml:space="preserve"> district resources </w:t>
      </w:r>
      <w:r w:rsidR="00525F62" w:rsidRPr="00075E43">
        <w:t xml:space="preserve">funded by taxpayers </w:t>
      </w:r>
      <w:r w:rsidRPr="00075E43">
        <w:t>such as offic</w:t>
      </w:r>
      <w:r w:rsidR="00915418" w:rsidRPr="00075E43">
        <w:t>ial district letterhead, mail</w:t>
      </w:r>
      <w:r w:rsidRPr="00075E43">
        <w:t xml:space="preserve"> or email distribution lists, or social media accounts to engage in electioneering or any other communication designed to influence any partisan or nonpartisan election.</w:t>
      </w:r>
    </w:p>
    <w:sectPr w:rsidR="00B71B92" w:rsidRPr="00B71B9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4C9" w:rsidRDefault="00A954C9">
      <w:r>
        <w:separator/>
      </w:r>
    </w:p>
  </w:endnote>
  <w:endnote w:type="continuationSeparator" w:id="0">
    <w:p w:rsidR="00A954C9" w:rsidRDefault="00A9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4C9" w:rsidRDefault="00A954C9">
      <w:r>
        <w:separator/>
      </w:r>
    </w:p>
  </w:footnote>
  <w:footnote w:type="continuationSeparator" w:id="0">
    <w:p w:rsidR="00A954C9" w:rsidRDefault="00A95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F32F7" w:rsidP="00AF32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F32F7" w:rsidRDefault="00AF32F7" w:rsidP="00AF32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C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5E43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6CB8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8AF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37E"/>
    <w:rsid w:val="004E5505"/>
    <w:rsid w:val="004F240B"/>
    <w:rsid w:val="005105E1"/>
    <w:rsid w:val="0052178A"/>
    <w:rsid w:val="00525D56"/>
    <w:rsid w:val="00525F62"/>
    <w:rsid w:val="0052722C"/>
    <w:rsid w:val="00527799"/>
    <w:rsid w:val="00530663"/>
    <w:rsid w:val="00531292"/>
    <w:rsid w:val="0053433E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475B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70F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5B97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18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C3A"/>
    <w:rsid w:val="009C078B"/>
    <w:rsid w:val="009C300A"/>
    <w:rsid w:val="009C4238"/>
    <w:rsid w:val="009C79F8"/>
    <w:rsid w:val="009F05A2"/>
    <w:rsid w:val="009F13CA"/>
    <w:rsid w:val="009F26AA"/>
    <w:rsid w:val="009F3565"/>
    <w:rsid w:val="009F5119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575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4C9"/>
    <w:rsid w:val="00AA4F86"/>
    <w:rsid w:val="00AA5E23"/>
    <w:rsid w:val="00AB47F2"/>
    <w:rsid w:val="00AC62AE"/>
    <w:rsid w:val="00AD5E8F"/>
    <w:rsid w:val="00AF0946"/>
    <w:rsid w:val="00AF15E4"/>
    <w:rsid w:val="00AF1DF1"/>
    <w:rsid w:val="00AF32F7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2BA2"/>
    <w:rsid w:val="00B30EC1"/>
    <w:rsid w:val="00B43C57"/>
    <w:rsid w:val="00B50AEA"/>
    <w:rsid w:val="00B50D38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1B92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5AE1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84A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5E50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799A4AC1-3B14-45B9-92F2-4DCF0EA5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206</Words>
  <Characters>1195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A4693 TRANSPORTATION AND INDEPENDENT AUTHORITIES Statement MAY 12, 2021</vt:lpstr>
    </vt:vector>
  </TitlesOfParts>
  <Manager>R230</Manager>
  <Company>NJ OLS DMU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A4693 AED  Statement 5/12/21</dc:title>
  <dc:subject/>
  <dc:creator>Assembly  AED</dc:creator>
  <cp:keywords>A4693|1|ER |316|0|0|!||</cp:keywords>
  <dc:description/>
  <cp:lastModifiedBy>Bektas, Brenda</cp:lastModifiedBy>
  <cp:revision>2</cp:revision>
  <cp:lastPrinted>1999-09-30T17:29:00Z</cp:lastPrinted>
  <dcterms:created xsi:type="dcterms:W3CDTF">2021-05-13T14:40:00Z</dcterms:created>
  <dcterms:modified xsi:type="dcterms:W3CDTF">2021-05-13T14:40:00Z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