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FB2C5" w14:textId="2D863A2E" w:rsidR="00323701" w:rsidRDefault="00323701" w:rsidP="00323701">
      <w:pPr>
        <w:pStyle w:val="bpuBill"/>
      </w:pPr>
      <w:bookmarkStart w:id="0" w:name="bpuFrontPg"/>
      <w:bookmarkStart w:id="1" w:name="_GoBack"/>
      <w:bookmarkEnd w:id="0"/>
      <w:bookmarkEnd w:id="1"/>
      <w:r>
        <w:t xml:space="preserve">ASSEMBLY, No. 4748 </w:t>
      </w:r>
    </w:p>
    <w:p w14:paraId="1172B940" w14:textId="2F9AC096" w:rsidR="00323701" w:rsidRPr="009D38FF" w:rsidRDefault="00323701" w:rsidP="00323701">
      <w:pPr>
        <w:pStyle w:val="bpuWpGraphic"/>
      </w:pPr>
      <w:r>
        <w:object w:dxaOrig="8985" w:dyaOrig="255" w14:anchorId="79398B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2472147" r:id="rId9"/>
        </w:object>
      </w:r>
    </w:p>
    <w:p w14:paraId="6F6D679F" w14:textId="77777777" w:rsidR="00323701" w:rsidRDefault="00323701" w:rsidP="00323701">
      <w:pPr>
        <w:pStyle w:val="bpuState"/>
      </w:pPr>
      <w:r>
        <w:t>STATE OF NEW JERSEY</w:t>
      </w:r>
    </w:p>
    <w:p w14:paraId="162CA459" w14:textId="77777777" w:rsidR="00323701" w:rsidRDefault="00323701" w:rsidP="00323701">
      <w:pPr>
        <w:pStyle w:val="bpuLegislature"/>
      </w:pPr>
      <w:r>
        <w:t>219th LEGISLATURE</w:t>
      </w:r>
    </w:p>
    <w:p w14:paraId="559159A1" w14:textId="0E7BF8D1" w:rsidR="00323701" w:rsidRDefault="00323701" w:rsidP="00323701">
      <w:pPr>
        <w:pStyle w:val="bpuWpGraphic"/>
      </w:pPr>
      <w:r>
        <w:object w:dxaOrig="8985" w:dyaOrig="255" w14:anchorId="49A9B470">
          <v:shape id="_x0000_i1026" type="#_x0000_t75" style="width:6in;height:12pt" o:ole="">
            <v:imagedata r:id="rId8" o:title=""/>
          </v:shape>
          <o:OLEObject Type="Embed" ProgID="WPWin6.1" ShapeID="_x0000_i1026" DrawAspect="Content" ObjectID="_1662472148" r:id="rId10"/>
        </w:object>
      </w:r>
      <w:r>
        <w:t xml:space="preserve">  </w:t>
      </w:r>
    </w:p>
    <w:p w14:paraId="50A42FFA" w14:textId="77777777" w:rsidR="00323701" w:rsidRDefault="00323701" w:rsidP="00323701">
      <w:pPr>
        <w:pStyle w:val="bpuIntro"/>
      </w:pPr>
      <w:r>
        <w:t>INTRODUCED SEPTEMBER 24, 2020</w:t>
      </w:r>
    </w:p>
    <w:p w14:paraId="0DB812C2" w14:textId="77777777" w:rsidR="00323701" w:rsidRDefault="00323701" w:rsidP="00323701">
      <w:pPr>
        <w:pStyle w:val="bpuIntro"/>
      </w:pPr>
    </w:p>
    <w:p w14:paraId="46E1C480" w14:textId="77777777" w:rsidR="00323701" w:rsidRDefault="00323701" w:rsidP="00323701">
      <w:pPr>
        <w:pStyle w:val="bpuIntro"/>
        <w:sectPr w:rsidR="00323701" w:rsidSect="00323701">
          <w:headerReference w:type="even" r:id="rId11"/>
          <w:headerReference w:type="default" r:id="rId12"/>
          <w:pgSz w:w="12240" w:h="20160" w:code="5"/>
          <w:pgMar w:top="2160" w:right="1440" w:bottom="1440" w:left="1440" w:header="72" w:footer="720" w:gutter="0"/>
          <w:pgNumType w:start="1"/>
          <w:cols w:space="720"/>
          <w:docGrid w:linePitch="360"/>
        </w:sectPr>
      </w:pPr>
    </w:p>
    <w:p w14:paraId="480625BA" w14:textId="77777777" w:rsidR="00323701" w:rsidRDefault="00323701" w:rsidP="00323701">
      <w:pPr>
        <w:pStyle w:val="bpuIntro"/>
      </w:pPr>
    </w:p>
    <w:p w14:paraId="79B2AB26" w14:textId="77777777" w:rsidR="00323701" w:rsidRDefault="00323701" w:rsidP="00323701">
      <w:pPr>
        <w:pStyle w:val="bpuSponsor"/>
      </w:pPr>
      <w:r>
        <w:t>Sponsored by:</w:t>
      </w:r>
    </w:p>
    <w:p w14:paraId="4AC1D45C" w14:textId="77777777" w:rsidR="00323701" w:rsidRDefault="00323701" w:rsidP="00323701">
      <w:pPr>
        <w:pStyle w:val="bpuSponsor"/>
      </w:pPr>
      <w:r>
        <w:t>Assemblywoman  GABRIELA M. MOSQUERA</w:t>
      </w:r>
    </w:p>
    <w:p w14:paraId="18F07A56" w14:textId="77777777" w:rsidR="00323701" w:rsidRDefault="00323701" w:rsidP="00323701">
      <w:pPr>
        <w:pStyle w:val="bpuSponsor"/>
      </w:pPr>
      <w:r>
        <w:t>District 4 (Camden and Gloucester)</w:t>
      </w:r>
    </w:p>
    <w:p w14:paraId="64465044" w14:textId="77777777" w:rsidR="00323701" w:rsidRDefault="00323701" w:rsidP="00323701">
      <w:pPr>
        <w:pStyle w:val="bpuSponsor"/>
      </w:pPr>
    </w:p>
    <w:p w14:paraId="32D97151" w14:textId="77777777" w:rsidR="00323701" w:rsidRDefault="00323701" w:rsidP="00323701">
      <w:pPr>
        <w:pStyle w:val="bpuSponsor"/>
      </w:pPr>
    </w:p>
    <w:p w14:paraId="68D4D2EE" w14:textId="77777777" w:rsidR="00323701" w:rsidRDefault="00323701" w:rsidP="00323701">
      <w:pPr>
        <w:pStyle w:val="bpuSponsor"/>
      </w:pPr>
    </w:p>
    <w:p w14:paraId="4F3EC5EF" w14:textId="77777777" w:rsidR="00323701" w:rsidRDefault="00323701" w:rsidP="00323701">
      <w:pPr>
        <w:pStyle w:val="bpuSponsor"/>
      </w:pPr>
    </w:p>
    <w:p w14:paraId="13E61149" w14:textId="77777777" w:rsidR="00323701" w:rsidRDefault="00323701" w:rsidP="00323701">
      <w:pPr>
        <w:pStyle w:val="bpuSponsor"/>
      </w:pPr>
      <w:r>
        <w:t>SYNOPSIS</w:t>
      </w:r>
    </w:p>
    <w:p w14:paraId="24F92CCF" w14:textId="77777777" w:rsidR="00323701" w:rsidRDefault="00323701" w:rsidP="00323701">
      <w:pPr>
        <w:pStyle w:val="bpuNormText"/>
      </w:pPr>
      <w:r>
        <w:tab/>
        <w:t xml:space="preserve">Provides refundable gross income tax credits to staff members at childcare centers. </w:t>
      </w:r>
    </w:p>
    <w:p w14:paraId="4A862ADA" w14:textId="77777777" w:rsidR="00323701" w:rsidRDefault="00323701" w:rsidP="00323701">
      <w:pPr>
        <w:pStyle w:val="bpuNormText"/>
      </w:pPr>
    </w:p>
    <w:p w14:paraId="666B5F76" w14:textId="77777777" w:rsidR="00323701" w:rsidRDefault="00323701" w:rsidP="00323701">
      <w:pPr>
        <w:pStyle w:val="bpuSponsor"/>
      </w:pPr>
      <w:r>
        <w:t xml:space="preserve">CURRENT VERSION OF TEXT </w:t>
      </w:r>
    </w:p>
    <w:p w14:paraId="100CFF87" w14:textId="77777777" w:rsidR="00323701" w:rsidRDefault="00323701" w:rsidP="00323701">
      <w:pPr>
        <w:pStyle w:val="bpuNormText"/>
      </w:pPr>
      <w:r>
        <w:tab/>
        <w:t>As introduced.</w:t>
      </w:r>
    </w:p>
    <w:p w14:paraId="13B968CC" w14:textId="5DB3A23A" w:rsidR="00323701" w:rsidRDefault="00323701" w:rsidP="00323701">
      <w:pPr>
        <w:pStyle w:val="bpuNormText"/>
      </w:pPr>
      <w:r>
        <w:rPr>
          <w:noProof/>
        </w:rPr>
        <w:drawing>
          <wp:anchor distT="0" distB="0" distL="114300" distR="114300" simplePos="0" relativeHeight="251659264" behindDoc="1" locked="0" layoutInCell="1" allowOverlap="1" wp14:anchorId="4F637026" wp14:editId="0077D86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36AA5E0" w14:textId="77777777" w:rsidR="00323701" w:rsidRDefault="00323701" w:rsidP="008916EC">
      <w:pPr>
        <w:pStyle w:val="FronterPage"/>
        <w:tabs>
          <w:tab w:val="clear" w:pos="720"/>
          <w:tab w:val="clear" w:pos="1440"/>
          <w:tab w:val="clear" w:pos="2160"/>
          <w:tab w:val="clear" w:pos="2880"/>
          <w:tab w:val="clear" w:pos="3600"/>
          <w:tab w:val="clear" w:pos="4320"/>
          <w:tab w:val="clear" w:pos="5040"/>
        </w:tabs>
        <w:sectPr w:rsidR="00323701" w:rsidSect="00323701">
          <w:type w:val="continuous"/>
          <w:pgSz w:w="12240" w:h="20160" w:code="5"/>
          <w:pgMar w:top="1440" w:right="2275" w:bottom="1440" w:left="2275" w:header="72" w:footer="720" w:gutter="0"/>
          <w:pgNumType w:start="1"/>
          <w:cols w:space="720"/>
          <w:docGrid w:linePitch="360"/>
        </w:sectPr>
      </w:pPr>
    </w:p>
    <w:p w14:paraId="664A3978" w14:textId="1F826A3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184024">
        <w:rPr>
          <w:rStyle w:val="HangingAnActChar"/>
        </w:rPr>
        <w:t>providing refundable</w:t>
      </w:r>
      <w:r w:rsidR="007722FF">
        <w:rPr>
          <w:rStyle w:val="HangingAnActChar"/>
        </w:rPr>
        <w:t xml:space="preserve"> gross income</w:t>
      </w:r>
      <w:r w:rsidR="00184024">
        <w:rPr>
          <w:rStyle w:val="HangingAnActChar"/>
        </w:rPr>
        <w:t xml:space="preserve"> tax credits to staff</w:t>
      </w:r>
      <w:r w:rsidR="00287931">
        <w:rPr>
          <w:rStyle w:val="HangingAnActChar"/>
        </w:rPr>
        <w:t xml:space="preserve"> members</w:t>
      </w:r>
      <w:r w:rsidR="00184024">
        <w:rPr>
          <w:rStyle w:val="HangingAnActChar"/>
        </w:rPr>
        <w:t xml:space="preserve"> at child</w:t>
      </w:r>
      <w:r w:rsidR="00287931">
        <w:rPr>
          <w:rStyle w:val="HangingAnActChar"/>
        </w:rPr>
        <w:t xml:space="preserve"> </w:t>
      </w:r>
      <w:r w:rsidR="00184024">
        <w:rPr>
          <w:rStyle w:val="HangingAnActChar"/>
        </w:rPr>
        <w:t xml:space="preserve">care centers, supplementing Title 54A of New Jersey Statutes. </w:t>
      </w:r>
      <w:r w:rsidR="00C608C5">
        <w:rPr>
          <w:rStyle w:val="HangingAnActChar"/>
        </w:rPr>
        <w:t xml:space="preserve"> </w:t>
      </w:r>
      <w:r w:rsidR="00575942">
        <w:rPr>
          <w:rStyle w:val="HangingAnActChar"/>
        </w:rPr>
        <w:t xml:space="preserve"> </w:t>
      </w:r>
    </w:p>
    <w:p w14:paraId="488BB0A5" w14:textId="77777777" w:rsidR="000B1054" w:rsidRPr="00D71D68" w:rsidRDefault="000B1054" w:rsidP="000B1054"/>
    <w:p w14:paraId="3204940B" w14:textId="77777777" w:rsidR="00686AEB" w:rsidRDefault="00686AEB" w:rsidP="00686AEB">
      <w:pPr>
        <w:rPr>
          <w:rStyle w:val="BillLanguage"/>
        </w:rPr>
      </w:pPr>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6B6DE8B3" w14:textId="12651505" w:rsidR="00686AEB" w:rsidRPr="00D71D68" w:rsidRDefault="004C5A28" w:rsidP="000109D2">
      <w:r>
        <w:t xml:space="preserve"> </w:t>
      </w:r>
    </w:p>
    <w:p w14:paraId="122D65AC" w14:textId="54CBF4FC" w:rsidR="00582C88" w:rsidRDefault="00686AEB" w:rsidP="00716F7E">
      <w:r>
        <w:tab/>
      </w:r>
      <w:r w:rsidR="00582C88">
        <w:t>1</w:t>
      </w:r>
      <w:r w:rsidR="002954F7">
        <w:t>.</w:t>
      </w:r>
      <w:r w:rsidR="00726FDE">
        <w:tab/>
      </w:r>
      <w:r w:rsidR="0028785F">
        <w:t xml:space="preserve">a.  </w:t>
      </w:r>
      <w:r w:rsidR="00876EC1">
        <w:t xml:space="preserve">A staff member at a child care center shall be allowed a $1,000 credit against the tax otherwise due pursuant to the “New Jersey Gross Income Tax Act,” N.J.S.54A:1-1 et seq. </w:t>
      </w:r>
    </w:p>
    <w:p w14:paraId="2A3CCC4C" w14:textId="57BFD73A" w:rsidR="009D264B" w:rsidRDefault="00876EC1" w:rsidP="00322A06">
      <w:r>
        <w:tab/>
      </w:r>
      <w:r w:rsidR="00716F7E">
        <w:t>b</w:t>
      </w:r>
      <w:r>
        <w:t>.</w:t>
      </w:r>
      <w:r w:rsidR="00726FDE">
        <w:tab/>
      </w:r>
      <w:r w:rsidR="00582C88">
        <w:t>I</w:t>
      </w:r>
      <w:r w:rsidR="009D264B">
        <w:t xml:space="preserve">f the amount of credit allowed pursuant to this section for the taxable year, together with any other payments or credits against the tax, reduces the tax liability otherwise due for the taxable year to zero, any amount of credit remaining shall be paid to the taxpayer as a refund of an overpayment of tax pursuant to N.J.S.54A:9-7; provided, however, that subsection (f) of that section, concerning the allowance of interest, shall not apply. </w:t>
      </w:r>
    </w:p>
    <w:p w14:paraId="0F7F5E19" w14:textId="4FD47EDF" w:rsidR="00F42324" w:rsidRDefault="00F42324" w:rsidP="00322A06">
      <w:r>
        <w:tab/>
      </w:r>
      <w:r w:rsidR="00716F7E">
        <w:t>c</w:t>
      </w:r>
      <w:r>
        <w:t>.</w:t>
      </w:r>
      <w:r w:rsidR="00726FDE">
        <w:tab/>
      </w:r>
      <w:r>
        <w:t xml:space="preserve">In the case of married individual filing jointly, each individual shall be permitted to claim the credit pursuant to this section in the taxable year if that individual is eligible for the credit. </w:t>
      </w:r>
    </w:p>
    <w:p w14:paraId="0834B511" w14:textId="0B0EB104" w:rsidR="00042508" w:rsidRDefault="00E467CB" w:rsidP="00322A06">
      <w:r>
        <w:tab/>
      </w:r>
      <w:r w:rsidR="00716F7E">
        <w:t>d.</w:t>
      </w:r>
      <w:r w:rsidR="00726FDE">
        <w:tab/>
      </w:r>
      <w:r>
        <w:t xml:space="preserve">The order of priority of the application of the credit allowed pursuant to this section and any other credits allowed against the gross income tax for the taxable year shall be prescribed by the Director of the Division of Taxation in the Department of the Treasury. </w:t>
      </w:r>
      <w:r w:rsidR="00DC36D5">
        <w:t xml:space="preserve"> </w:t>
      </w:r>
      <w:r w:rsidR="00554278">
        <w:t xml:space="preserve"> </w:t>
      </w:r>
    </w:p>
    <w:p w14:paraId="4AD2411F" w14:textId="69ADAC49" w:rsidR="00716F7E" w:rsidRDefault="00716F7E" w:rsidP="00716F7E">
      <w:r>
        <w:tab/>
        <w:t>e.</w:t>
      </w:r>
      <w:r w:rsidR="00726FDE">
        <w:tab/>
      </w:r>
      <w:r>
        <w:t>As used in this section:</w:t>
      </w:r>
    </w:p>
    <w:p w14:paraId="7F192D08" w14:textId="77777777" w:rsidR="00716F7E" w:rsidRDefault="00716F7E" w:rsidP="00716F7E">
      <w:r>
        <w:tab/>
        <w:t xml:space="preserve">“Child care center” means as the term is defined in subsection b. of section 3 of P.L.1983, c.492 (C.30:5B-3). </w:t>
      </w:r>
    </w:p>
    <w:p w14:paraId="03E185E5" w14:textId="77777777" w:rsidR="00716F7E" w:rsidRDefault="00716F7E" w:rsidP="00716F7E">
      <w:r>
        <w:tab/>
        <w:t xml:space="preserve">“Staff member” means a person employed by or working at a licensed child care center on a regularly scheduled basis during the center’s operating hours, including full-time, part-time, voluntary, contract, consulting, and substitute staff.  </w:t>
      </w:r>
    </w:p>
    <w:p w14:paraId="5D16249E" w14:textId="18F35A0C" w:rsidR="00554278" w:rsidRDefault="00554278" w:rsidP="00322A06"/>
    <w:p w14:paraId="252D96F7" w14:textId="13E3D6F5" w:rsidR="00554278" w:rsidRDefault="00E467CB" w:rsidP="00322A06">
      <w:r>
        <w:tab/>
      </w:r>
      <w:r w:rsidR="00582C88">
        <w:t>2</w:t>
      </w:r>
      <w:r w:rsidR="00554278">
        <w:t>.</w:t>
      </w:r>
      <w:r w:rsidR="00726FDE">
        <w:tab/>
      </w:r>
      <w:r w:rsidR="00554278">
        <w:t>This act shall take effect immediately</w:t>
      </w:r>
      <w:r>
        <w:t xml:space="preserve"> and apply to taxable years beginning January 1 next following enactment</w:t>
      </w:r>
      <w:r w:rsidR="00554278">
        <w:t xml:space="preserve">. </w:t>
      </w:r>
    </w:p>
    <w:p w14:paraId="686DF3CE" w14:textId="46B99159" w:rsidR="00A0257E" w:rsidRDefault="00A0257E" w:rsidP="00686AEB"/>
    <w:p w14:paraId="7A80E7A8" w14:textId="77777777" w:rsidR="00E467CB" w:rsidRPr="00CE7BD8" w:rsidRDefault="00E467CB" w:rsidP="00686AEB"/>
    <w:p w14:paraId="6A19FD0D" w14:textId="77777777" w:rsidR="00686AEB" w:rsidRDefault="00686AEB" w:rsidP="00686AEB">
      <w:pPr>
        <w:jc w:val="center"/>
      </w:pPr>
      <w:r w:rsidRPr="00D71D68">
        <w:t>STATEMENT</w:t>
      </w:r>
    </w:p>
    <w:p w14:paraId="020DDE07" w14:textId="77777777" w:rsidR="00654898" w:rsidRDefault="00654898" w:rsidP="00686AEB">
      <w:pPr>
        <w:jc w:val="center"/>
      </w:pPr>
    </w:p>
    <w:p w14:paraId="2C5E22B7" w14:textId="342BB2E8" w:rsidR="00DC36D5" w:rsidRPr="00AA7880" w:rsidRDefault="00893AB8" w:rsidP="00F42324">
      <w:r>
        <w:tab/>
        <w:t xml:space="preserve">This bill </w:t>
      </w:r>
      <w:r w:rsidR="00F42324">
        <w:t>provides refundable gross income tax credits to staff members at child care centers.  The</w:t>
      </w:r>
      <w:r w:rsidR="00992075">
        <w:t xml:space="preserve"> credit is for $1,000 for the taxable year and can be claimed by both individuals in the case of married individuals filing a joint return.  If th</w:t>
      </w:r>
      <w:r w:rsidR="00C17267">
        <w:t>e credit exceeds the taxpayer</w:t>
      </w:r>
      <w:r w:rsidR="00992075">
        <w:t>’</w:t>
      </w:r>
      <w:r w:rsidR="00C17267">
        <w:t>s</w:t>
      </w:r>
      <w:r w:rsidR="00992075">
        <w:t xml:space="preserve"> liability, the taxpaye</w:t>
      </w:r>
      <w:r w:rsidR="00C17267">
        <w:t>r</w:t>
      </w:r>
      <w:r w:rsidR="00992075">
        <w:t xml:space="preserve"> will receive a refund for the amount in excess of that</w:t>
      </w:r>
      <w:r w:rsidR="00726FDE">
        <w:t xml:space="preserve"> liability. </w:t>
      </w:r>
      <w:r w:rsidR="00742324">
        <w:t xml:space="preserve">The bill will take effect immediately and apply to taxable years beginning January 1 next following enactment. </w:t>
      </w:r>
    </w:p>
    <w:sectPr w:rsidR="00DC36D5" w:rsidRPr="00AA7880" w:rsidSect="0032370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34CC3D" w14:textId="77777777" w:rsidR="004B7A23" w:rsidRDefault="004B7A23">
      <w:r>
        <w:separator/>
      </w:r>
    </w:p>
  </w:endnote>
  <w:endnote w:type="continuationSeparator" w:id="0">
    <w:p w14:paraId="6F10E33A" w14:textId="77777777" w:rsidR="004B7A23" w:rsidRDefault="004B7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B09D"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D4F2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0CF8E" w14:textId="77777777" w:rsidR="004B7A23" w:rsidRDefault="004B7A23">
      <w:r>
        <w:separator/>
      </w:r>
    </w:p>
  </w:footnote>
  <w:footnote w:type="continuationSeparator" w:id="0">
    <w:p w14:paraId="25BD80DA" w14:textId="77777777" w:rsidR="004B7A23" w:rsidRDefault="004B7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C43B" w14:textId="77777777" w:rsidR="00665CBC" w:rsidRDefault="004A131D">
    <w:pPr>
      <w:pStyle w:val="Header"/>
    </w:pPr>
    <w:r>
      <w:rPr>
        <w:noProof/>
      </w:rPr>
      <w:pict w14:anchorId="4B4E8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F0B06" w14:textId="5C1AD41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2388F" w14:textId="5A0A0216" w:rsidR="00665CBC" w:rsidRDefault="00665CBC" w:rsidP="00686AEB">
    <w:pPr>
      <w:pStyle w:val="Header"/>
      <w:jc w:val="center"/>
      <w:rPr>
        <w:rStyle w:val="PageNumber"/>
      </w:rPr>
    </w:pPr>
  </w:p>
  <w:p w14:paraId="4CFEEEE4" w14:textId="14B10F44" w:rsidR="00323701" w:rsidRDefault="00323701" w:rsidP="00323701">
    <w:pPr>
      <w:pStyle w:val="bpuHeadSpon"/>
    </w:pPr>
    <w:r w:rsidRPr="00323701">
      <w:rPr>
        <w:rStyle w:val="bpuHeadSponChar"/>
      </w:rPr>
      <w:t>A4748</w:t>
    </w:r>
    <w:r>
      <w:t xml:space="preserve"> MOSQUERA</w:t>
    </w:r>
  </w:p>
  <w:p w14:paraId="67A362B7" w14:textId="1F67CFA9" w:rsidR="00323701" w:rsidRDefault="00323701" w:rsidP="00323701">
    <w:pPr>
      <w:pStyle w:val="bpuHeadSpon"/>
    </w:pPr>
    <w:r>
      <w:fldChar w:fldCharType="begin"/>
    </w:r>
    <w:r>
      <w:instrText xml:space="preserve"> PAGE  \* MERGEFORMAT </w:instrText>
    </w:r>
    <w:r>
      <w:fldChar w:fldCharType="separate"/>
    </w:r>
    <w:r w:rsidR="00726FDE">
      <w:rPr>
        <w:noProof/>
      </w:rPr>
      <w:t>3</w:t>
    </w:r>
    <w:r>
      <w:fldChar w:fldCharType="end"/>
    </w:r>
  </w:p>
  <w:p w14:paraId="6D55D8E5" w14:textId="77777777" w:rsidR="00323701" w:rsidRDefault="00323701" w:rsidP="003237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095A" w14:textId="1FF378A8" w:rsidR="00665CBC" w:rsidRDefault="00665CBC">
    <w:pPr>
      <w:pStyle w:val="Header"/>
    </w:pPr>
  </w:p>
  <w:p w14:paraId="5A688A7D" w14:textId="7F605FAB" w:rsidR="00323701" w:rsidRDefault="00323701" w:rsidP="00323701">
    <w:pPr>
      <w:pStyle w:val="bpuHeadSpon"/>
    </w:pPr>
    <w:r w:rsidRPr="00323701">
      <w:rPr>
        <w:rStyle w:val="bpuHeadSponChar"/>
      </w:rPr>
      <w:t>A4748</w:t>
    </w:r>
    <w:r>
      <w:t xml:space="preserve"> MOSQUERA</w:t>
    </w:r>
  </w:p>
  <w:p w14:paraId="2F433289" w14:textId="1BE418F5" w:rsidR="00323701" w:rsidRDefault="00323701" w:rsidP="00323701">
    <w:pPr>
      <w:pStyle w:val="bpuHeadSpon"/>
    </w:pPr>
    <w:r>
      <w:fldChar w:fldCharType="begin"/>
    </w:r>
    <w:r>
      <w:instrText xml:space="preserve"> PAGE  \* MERGEFORMAT </w:instrText>
    </w:r>
    <w:r>
      <w:fldChar w:fldCharType="separate"/>
    </w:r>
    <w:r w:rsidR="004A131D">
      <w:rPr>
        <w:noProof/>
      </w:rPr>
      <w:t>2</w:t>
    </w:r>
    <w:r>
      <w:fldChar w:fldCharType="end"/>
    </w:r>
  </w:p>
  <w:p w14:paraId="4A94F53D" w14:textId="77777777" w:rsidR="00323701" w:rsidRDefault="00323701" w:rsidP="0032370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A7D0B"/>
    <w:multiLevelType w:val="hybridMultilevel"/>
    <w:tmpl w:val="7E1C6182"/>
    <w:lvl w:ilvl="0" w:tplc="9D6CCE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2AAD"/>
    <w:rsid w:val="000051BD"/>
    <w:rsid w:val="000109D2"/>
    <w:rsid w:val="000160A5"/>
    <w:rsid w:val="0002335B"/>
    <w:rsid w:val="0003549A"/>
    <w:rsid w:val="000367AE"/>
    <w:rsid w:val="00042508"/>
    <w:rsid w:val="00043B22"/>
    <w:rsid w:val="00054975"/>
    <w:rsid w:val="00057D20"/>
    <w:rsid w:val="0006197C"/>
    <w:rsid w:val="0006281F"/>
    <w:rsid w:val="0008141C"/>
    <w:rsid w:val="00091381"/>
    <w:rsid w:val="00094A55"/>
    <w:rsid w:val="000A44A7"/>
    <w:rsid w:val="000A4D8D"/>
    <w:rsid w:val="000A5AB6"/>
    <w:rsid w:val="000B1054"/>
    <w:rsid w:val="000B3411"/>
    <w:rsid w:val="000B51DE"/>
    <w:rsid w:val="000C054C"/>
    <w:rsid w:val="000C12C2"/>
    <w:rsid w:val="000D11AF"/>
    <w:rsid w:val="000D6255"/>
    <w:rsid w:val="000D6262"/>
    <w:rsid w:val="000D7B4A"/>
    <w:rsid w:val="000E4006"/>
    <w:rsid w:val="000E4DC6"/>
    <w:rsid w:val="000F3DA2"/>
    <w:rsid w:val="000F5FDE"/>
    <w:rsid w:val="000F7466"/>
    <w:rsid w:val="00114653"/>
    <w:rsid w:val="0013000E"/>
    <w:rsid w:val="00133F81"/>
    <w:rsid w:val="00135943"/>
    <w:rsid w:val="001645FB"/>
    <w:rsid w:val="0017068C"/>
    <w:rsid w:val="00173D2B"/>
    <w:rsid w:val="00174B7B"/>
    <w:rsid w:val="00181676"/>
    <w:rsid w:val="00183603"/>
    <w:rsid w:val="00184024"/>
    <w:rsid w:val="00194E78"/>
    <w:rsid w:val="0019707B"/>
    <w:rsid w:val="00197E8B"/>
    <w:rsid w:val="00197FA4"/>
    <w:rsid w:val="00197FA5"/>
    <w:rsid w:val="001A161A"/>
    <w:rsid w:val="001A3B79"/>
    <w:rsid w:val="001A66B6"/>
    <w:rsid w:val="001B4716"/>
    <w:rsid w:val="001B4EA4"/>
    <w:rsid w:val="001C1DB0"/>
    <w:rsid w:val="001C7C52"/>
    <w:rsid w:val="001D25F3"/>
    <w:rsid w:val="001E15F1"/>
    <w:rsid w:val="001E16FA"/>
    <w:rsid w:val="001E6213"/>
    <w:rsid w:val="001F14C7"/>
    <w:rsid w:val="001F5A98"/>
    <w:rsid w:val="001F7405"/>
    <w:rsid w:val="00205533"/>
    <w:rsid w:val="00212B8D"/>
    <w:rsid w:val="00216A41"/>
    <w:rsid w:val="00222983"/>
    <w:rsid w:val="002230CA"/>
    <w:rsid w:val="002237F0"/>
    <w:rsid w:val="002370D0"/>
    <w:rsid w:val="00237A50"/>
    <w:rsid w:val="00255958"/>
    <w:rsid w:val="00257FA2"/>
    <w:rsid w:val="0026574A"/>
    <w:rsid w:val="002660BB"/>
    <w:rsid w:val="002720E8"/>
    <w:rsid w:val="00273646"/>
    <w:rsid w:val="00275293"/>
    <w:rsid w:val="002776B0"/>
    <w:rsid w:val="00286C7E"/>
    <w:rsid w:val="0028785F"/>
    <w:rsid w:val="00287931"/>
    <w:rsid w:val="002954F7"/>
    <w:rsid w:val="002A1029"/>
    <w:rsid w:val="002A1C49"/>
    <w:rsid w:val="002A3A1A"/>
    <w:rsid w:val="002A4692"/>
    <w:rsid w:val="002A51BA"/>
    <w:rsid w:val="002B2E26"/>
    <w:rsid w:val="002B3FE6"/>
    <w:rsid w:val="002C2D81"/>
    <w:rsid w:val="002C461E"/>
    <w:rsid w:val="002C6CEC"/>
    <w:rsid w:val="002E09CE"/>
    <w:rsid w:val="002E0A62"/>
    <w:rsid w:val="002E69D1"/>
    <w:rsid w:val="002F3BA6"/>
    <w:rsid w:val="0030607F"/>
    <w:rsid w:val="003104EA"/>
    <w:rsid w:val="00315320"/>
    <w:rsid w:val="00322A06"/>
    <w:rsid w:val="00323701"/>
    <w:rsid w:val="00325776"/>
    <w:rsid w:val="00325E27"/>
    <w:rsid w:val="003271AC"/>
    <w:rsid w:val="00330395"/>
    <w:rsid w:val="00333704"/>
    <w:rsid w:val="00336624"/>
    <w:rsid w:val="0034025F"/>
    <w:rsid w:val="00340458"/>
    <w:rsid w:val="0034200F"/>
    <w:rsid w:val="003437FB"/>
    <w:rsid w:val="003446A0"/>
    <w:rsid w:val="0034481B"/>
    <w:rsid w:val="00350130"/>
    <w:rsid w:val="00354334"/>
    <w:rsid w:val="0036180C"/>
    <w:rsid w:val="00363CF5"/>
    <w:rsid w:val="00364344"/>
    <w:rsid w:val="00367161"/>
    <w:rsid w:val="003702CA"/>
    <w:rsid w:val="00370617"/>
    <w:rsid w:val="003773EE"/>
    <w:rsid w:val="00382F1F"/>
    <w:rsid w:val="00383631"/>
    <w:rsid w:val="00390D10"/>
    <w:rsid w:val="00391DA4"/>
    <w:rsid w:val="003A3C64"/>
    <w:rsid w:val="003A3F83"/>
    <w:rsid w:val="003C0414"/>
    <w:rsid w:val="003C43EF"/>
    <w:rsid w:val="003C5A6B"/>
    <w:rsid w:val="003C7FB2"/>
    <w:rsid w:val="003D24DE"/>
    <w:rsid w:val="003E26D4"/>
    <w:rsid w:val="003E47BA"/>
    <w:rsid w:val="003E711B"/>
    <w:rsid w:val="003E75F6"/>
    <w:rsid w:val="003F3B37"/>
    <w:rsid w:val="0040195A"/>
    <w:rsid w:val="00402DC0"/>
    <w:rsid w:val="00403BA8"/>
    <w:rsid w:val="00407277"/>
    <w:rsid w:val="00416C4B"/>
    <w:rsid w:val="0041751E"/>
    <w:rsid w:val="004211E5"/>
    <w:rsid w:val="00422091"/>
    <w:rsid w:val="0043386C"/>
    <w:rsid w:val="00434E43"/>
    <w:rsid w:val="00436F2D"/>
    <w:rsid w:val="00436F5D"/>
    <w:rsid w:val="004370D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31D"/>
    <w:rsid w:val="004A3009"/>
    <w:rsid w:val="004A6917"/>
    <w:rsid w:val="004A6940"/>
    <w:rsid w:val="004A77A4"/>
    <w:rsid w:val="004B7A23"/>
    <w:rsid w:val="004C5A28"/>
    <w:rsid w:val="004C742C"/>
    <w:rsid w:val="004E1F3E"/>
    <w:rsid w:val="004F21BD"/>
    <w:rsid w:val="004F329B"/>
    <w:rsid w:val="004F4F1D"/>
    <w:rsid w:val="004F74DD"/>
    <w:rsid w:val="00501317"/>
    <w:rsid w:val="0050495C"/>
    <w:rsid w:val="00505DC9"/>
    <w:rsid w:val="00506E1E"/>
    <w:rsid w:val="00513C81"/>
    <w:rsid w:val="00527BFB"/>
    <w:rsid w:val="00532A32"/>
    <w:rsid w:val="005333EE"/>
    <w:rsid w:val="00534841"/>
    <w:rsid w:val="00540B0B"/>
    <w:rsid w:val="0054460F"/>
    <w:rsid w:val="005536CD"/>
    <w:rsid w:val="00554051"/>
    <w:rsid w:val="00554278"/>
    <w:rsid w:val="00557240"/>
    <w:rsid w:val="00565174"/>
    <w:rsid w:val="005651F3"/>
    <w:rsid w:val="00572184"/>
    <w:rsid w:val="00575942"/>
    <w:rsid w:val="00577A15"/>
    <w:rsid w:val="00580533"/>
    <w:rsid w:val="00582C88"/>
    <w:rsid w:val="00583BAB"/>
    <w:rsid w:val="0059131D"/>
    <w:rsid w:val="00593056"/>
    <w:rsid w:val="005B11A3"/>
    <w:rsid w:val="005B3F92"/>
    <w:rsid w:val="005B479C"/>
    <w:rsid w:val="005B561E"/>
    <w:rsid w:val="005C07E4"/>
    <w:rsid w:val="005C2124"/>
    <w:rsid w:val="005C336F"/>
    <w:rsid w:val="005C4850"/>
    <w:rsid w:val="005C6824"/>
    <w:rsid w:val="005C7F3C"/>
    <w:rsid w:val="005E017C"/>
    <w:rsid w:val="005E50C6"/>
    <w:rsid w:val="005F2A97"/>
    <w:rsid w:val="005F399B"/>
    <w:rsid w:val="0060090E"/>
    <w:rsid w:val="006019F8"/>
    <w:rsid w:val="00605B20"/>
    <w:rsid w:val="0061156F"/>
    <w:rsid w:val="00613FF5"/>
    <w:rsid w:val="006155A8"/>
    <w:rsid w:val="00621B94"/>
    <w:rsid w:val="006243B5"/>
    <w:rsid w:val="00626239"/>
    <w:rsid w:val="00635316"/>
    <w:rsid w:val="00635449"/>
    <w:rsid w:val="006378C5"/>
    <w:rsid w:val="00645E6A"/>
    <w:rsid w:val="00646FE0"/>
    <w:rsid w:val="00654898"/>
    <w:rsid w:val="006556FB"/>
    <w:rsid w:val="00656811"/>
    <w:rsid w:val="00657EBC"/>
    <w:rsid w:val="00661F37"/>
    <w:rsid w:val="00662F19"/>
    <w:rsid w:val="00665CBC"/>
    <w:rsid w:val="00667A5C"/>
    <w:rsid w:val="00677316"/>
    <w:rsid w:val="006803EF"/>
    <w:rsid w:val="00686AEB"/>
    <w:rsid w:val="0069554A"/>
    <w:rsid w:val="006A58A5"/>
    <w:rsid w:val="006B7897"/>
    <w:rsid w:val="006B7FA7"/>
    <w:rsid w:val="006C086A"/>
    <w:rsid w:val="006C21C1"/>
    <w:rsid w:val="006C709C"/>
    <w:rsid w:val="006C7327"/>
    <w:rsid w:val="006D00E5"/>
    <w:rsid w:val="006D791B"/>
    <w:rsid w:val="006E19D2"/>
    <w:rsid w:val="006E2895"/>
    <w:rsid w:val="006F1152"/>
    <w:rsid w:val="006F180D"/>
    <w:rsid w:val="006F4334"/>
    <w:rsid w:val="006F47AF"/>
    <w:rsid w:val="006F6B8A"/>
    <w:rsid w:val="00707CD3"/>
    <w:rsid w:val="00716BB9"/>
    <w:rsid w:val="00716F7E"/>
    <w:rsid w:val="00720017"/>
    <w:rsid w:val="00721C47"/>
    <w:rsid w:val="007256D1"/>
    <w:rsid w:val="00726FDE"/>
    <w:rsid w:val="007279FD"/>
    <w:rsid w:val="00742324"/>
    <w:rsid w:val="007502CB"/>
    <w:rsid w:val="00752D79"/>
    <w:rsid w:val="00752E20"/>
    <w:rsid w:val="00756EDE"/>
    <w:rsid w:val="007572C0"/>
    <w:rsid w:val="00760A20"/>
    <w:rsid w:val="007722FF"/>
    <w:rsid w:val="00773B4E"/>
    <w:rsid w:val="00781B4D"/>
    <w:rsid w:val="007824BF"/>
    <w:rsid w:val="00783B8D"/>
    <w:rsid w:val="00785C7C"/>
    <w:rsid w:val="007860D9"/>
    <w:rsid w:val="00790EF4"/>
    <w:rsid w:val="00794B94"/>
    <w:rsid w:val="00794BD4"/>
    <w:rsid w:val="007A2F73"/>
    <w:rsid w:val="007A3061"/>
    <w:rsid w:val="007A5A0B"/>
    <w:rsid w:val="007B0D0E"/>
    <w:rsid w:val="007C0E14"/>
    <w:rsid w:val="007C7DE4"/>
    <w:rsid w:val="007D40CB"/>
    <w:rsid w:val="007D5796"/>
    <w:rsid w:val="007D59C0"/>
    <w:rsid w:val="007D7D9C"/>
    <w:rsid w:val="007F485D"/>
    <w:rsid w:val="007F6050"/>
    <w:rsid w:val="0080118A"/>
    <w:rsid w:val="00803055"/>
    <w:rsid w:val="00804D48"/>
    <w:rsid w:val="00813627"/>
    <w:rsid w:val="0082508F"/>
    <w:rsid w:val="00832816"/>
    <w:rsid w:val="00837109"/>
    <w:rsid w:val="00840365"/>
    <w:rsid w:val="008406A3"/>
    <w:rsid w:val="00841D2C"/>
    <w:rsid w:val="00845F3C"/>
    <w:rsid w:val="008461B8"/>
    <w:rsid w:val="008462F1"/>
    <w:rsid w:val="00847EF1"/>
    <w:rsid w:val="008531AD"/>
    <w:rsid w:val="008538FA"/>
    <w:rsid w:val="008567E5"/>
    <w:rsid w:val="008573B0"/>
    <w:rsid w:val="00865F18"/>
    <w:rsid w:val="00866563"/>
    <w:rsid w:val="00867AC2"/>
    <w:rsid w:val="0087056E"/>
    <w:rsid w:val="00875402"/>
    <w:rsid w:val="00876EC1"/>
    <w:rsid w:val="00884D51"/>
    <w:rsid w:val="008916EC"/>
    <w:rsid w:val="00891E4F"/>
    <w:rsid w:val="00893AB8"/>
    <w:rsid w:val="008A31C5"/>
    <w:rsid w:val="008A4F9A"/>
    <w:rsid w:val="008B2850"/>
    <w:rsid w:val="008C6174"/>
    <w:rsid w:val="008C79B3"/>
    <w:rsid w:val="008D77BD"/>
    <w:rsid w:val="008E0CA8"/>
    <w:rsid w:val="008E32DC"/>
    <w:rsid w:val="008E454C"/>
    <w:rsid w:val="008E6203"/>
    <w:rsid w:val="008E6F3D"/>
    <w:rsid w:val="008F1E5A"/>
    <w:rsid w:val="008F27CD"/>
    <w:rsid w:val="008F54E4"/>
    <w:rsid w:val="00901BDA"/>
    <w:rsid w:val="00910989"/>
    <w:rsid w:val="009121D8"/>
    <w:rsid w:val="00913FC0"/>
    <w:rsid w:val="00916F7A"/>
    <w:rsid w:val="00917FE3"/>
    <w:rsid w:val="009318C7"/>
    <w:rsid w:val="00931C09"/>
    <w:rsid w:val="009348C2"/>
    <w:rsid w:val="009440D0"/>
    <w:rsid w:val="0094481B"/>
    <w:rsid w:val="009523A3"/>
    <w:rsid w:val="00960958"/>
    <w:rsid w:val="00963A46"/>
    <w:rsid w:val="009667B1"/>
    <w:rsid w:val="00966A3E"/>
    <w:rsid w:val="00971493"/>
    <w:rsid w:val="00971AD9"/>
    <w:rsid w:val="00973069"/>
    <w:rsid w:val="00973523"/>
    <w:rsid w:val="00980766"/>
    <w:rsid w:val="009835D4"/>
    <w:rsid w:val="009865D4"/>
    <w:rsid w:val="00992075"/>
    <w:rsid w:val="00997152"/>
    <w:rsid w:val="009972CD"/>
    <w:rsid w:val="009A0E9C"/>
    <w:rsid w:val="009A3B40"/>
    <w:rsid w:val="009A45DA"/>
    <w:rsid w:val="009B06D2"/>
    <w:rsid w:val="009B32FA"/>
    <w:rsid w:val="009B34EC"/>
    <w:rsid w:val="009B5D67"/>
    <w:rsid w:val="009B6176"/>
    <w:rsid w:val="009C0D22"/>
    <w:rsid w:val="009C2DD9"/>
    <w:rsid w:val="009C3E09"/>
    <w:rsid w:val="009C5630"/>
    <w:rsid w:val="009D0E5D"/>
    <w:rsid w:val="009D0F63"/>
    <w:rsid w:val="009D264B"/>
    <w:rsid w:val="009D7934"/>
    <w:rsid w:val="009D7CCF"/>
    <w:rsid w:val="009E5961"/>
    <w:rsid w:val="009F4FAC"/>
    <w:rsid w:val="009F509A"/>
    <w:rsid w:val="00A0096E"/>
    <w:rsid w:val="00A017C0"/>
    <w:rsid w:val="00A0257E"/>
    <w:rsid w:val="00A07EA2"/>
    <w:rsid w:val="00A11228"/>
    <w:rsid w:val="00A11AF6"/>
    <w:rsid w:val="00A126CB"/>
    <w:rsid w:val="00A222C2"/>
    <w:rsid w:val="00A26686"/>
    <w:rsid w:val="00A305D6"/>
    <w:rsid w:val="00A342C4"/>
    <w:rsid w:val="00A4257A"/>
    <w:rsid w:val="00A50F6B"/>
    <w:rsid w:val="00A52237"/>
    <w:rsid w:val="00A536D5"/>
    <w:rsid w:val="00A551D6"/>
    <w:rsid w:val="00A6251B"/>
    <w:rsid w:val="00A6441D"/>
    <w:rsid w:val="00A6754E"/>
    <w:rsid w:val="00A70F58"/>
    <w:rsid w:val="00A72987"/>
    <w:rsid w:val="00A7346B"/>
    <w:rsid w:val="00A76854"/>
    <w:rsid w:val="00A84C4F"/>
    <w:rsid w:val="00A932A1"/>
    <w:rsid w:val="00A96E06"/>
    <w:rsid w:val="00AA6197"/>
    <w:rsid w:val="00AA6C70"/>
    <w:rsid w:val="00AB16FD"/>
    <w:rsid w:val="00AB4813"/>
    <w:rsid w:val="00AC6466"/>
    <w:rsid w:val="00AC7639"/>
    <w:rsid w:val="00AD08BB"/>
    <w:rsid w:val="00AD0EC0"/>
    <w:rsid w:val="00AD3E58"/>
    <w:rsid w:val="00AD5646"/>
    <w:rsid w:val="00AD70D6"/>
    <w:rsid w:val="00AD75BC"/>
    <w:rsid w:val="00AD7BB0"/>
    <w:rsid w:val="00AD7BC9"/>
    <w:rsid w:val="00AE1871"/>
    <w:rsid w:val="00AE6B15"/>
    <w:rsid w:val="00AF1A8C"/>
    <w:rsid w:val="00B0013D"/>
    <w:rsid w:val="00B0116D"/>
    <w:rsid w:val="00B01173"/>
    <w:rsid w:val="00B02F35"/>
    <w:rsid w:val="00B05A3C"/>
    <w:rsid w:val="00B07100"/>
    <w:rsid w:val="00B1138C"/>
    <w:rsid w:val="00B2574A"/>
    <w:rsid w:val="00B35D8A"/>
    <w:rsid w:val="00B37FA3"/>
    <w:rsid w:val="00B45B34"/>
    <w:rsid w:val="00B57047"/>
    <w:rsid w:val="00B61D86"/>
    <w:rsid w:val="00B6342D"/>
    <w:rsid w:val="00B722EC"/>
    <w:rsid w:val="00B726BD"/>
    <w:rsid w:val="00B732BC"/>
    <w:rsid w:val="00B90199"/>
    <w:rsid w:val="00B90E33"/>
    <w:rsid w:val="00B962CA"/>
    <w:rsid w:val="00B9676B"/>
    <w:rsid w:val="00BA2EA5"/>
    <w:rsid w:val="00BA364B"/>
    <w:rsid w:val="00BB1190"/>
    <w:rsid w:val="00BB31D0"/>
    <w:rsid w:val="00BB3A11"/>
    <w:rsid w:val="00BB4DDB"/>
    <w:rsid w:val="00BB5D79"/>
    <w:rsid w:val="00BB5F02"/>
    <w:rsid w:val="00BB7275"/>
    <w:rsid w:val="00BC7892"/>
    <w:rsid w:val="00BD2240"/>
    <w:rsid w:val="00BD4F28"/>
    <w:rsid w:val="00BE24D6"/>
    <w:rsid w:val="00BE7EFA"/>
    <w:rsid w:val="00BF06AD"/>
    <w:rsid w:val="00BF2C67"/>
    <w:rsid w:val="00C04F4D"/>
    <w:rsid w:val="00C07F7B"/>
    <w:rsid w:val="00C12E48"/>
    <w:rsid w:val="00C13D14"/>
    <w:rsid w:val="00C15F53"/>
    <w:rsid w:val="00C17267"/>
    <w:rsid w:val="00C21F41"/>
    <w:rsid w:val="00C23F09"/>
    <w:rsid w:val="00C25356"/>
    <w:rsid w:val="00C328D0"/>
    <w:rsid w:val="00C36B5F"/>
    <w:rsid w:val="00C42638"/>
    <w:rsid w:val="00C46BC1"/>
    <w:rsid w:val="00C521D4"/>
    <w:rsid w:val="00C5235F"/>
    <w:rsid w:val="00C535EF"/>
    <w:rsid w:val="00C53FC2"/>
    <w:rsid w:val="00C54CE2"/>
    <w:rsid w:val="00C608C5"/>
    <w:rsid w:val="00C613AC"/>
    <w:rsid w:val="00C66BF3"/>
    <w:rsid w:val="00C70140"/>
    <w:rsid w:val="00C73CA7"/>
    <w:rsid w:val="00C822F6"/>
    <w:rsid w:val="00C82AC2"/>
    <w:rsid w:val="00C8456C"/>
    <w:rsid w:val="00C91E19"/>
    <w:rsid w:val="00C92402"/>
    <w:rsid w:val="00C92867"/>
    <w:rsid w:val="00C93B93"/>
    <w:rsid w:val="00CA037D"/>
    <w:rsid w:val="00CA0837"/>
    <w:rsid w:val="00CA2442"/>
    <w:rsid w:val="00CA2D0B"/>
    <w:rsid w:val="00CA4725"/>
    <w:rsid w:val="00CB6246"/>
    <w:rsid w:val="00CC0A17"/>
    <w:rsid w:val="00CD0F93"/>
    <w:rsid w:val="00CD1BD1"/>
    <w:rsid w:val="00CD528D"/>
    <w:rsid w:val="00CE78BF"/>
    <w:rsid w:val="00CF65EB"/>
    <w:rsid w:val="00CF72AD"/>
    <w:rsid w:val="00D02441"/>
    <w:rsid w:val="00D039F4"/>
    <w:rsid w:val="00D0468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E5E"/>
    <w:rsid w:val="00D740A7"/>
    <w:rsid w:val="00D85426"/>
    <w:rsid w:val="00D9410B"/>
    <w:rsid w:val="00D9695B"/>
    <w:rsid w:val="00DA2417"/>
    <w:rsid w:val="00DA5585"/>
    <w:rsid w:val="00DB02AC"/>
    <w:rsid w:val="00DB6AA2"/>
    <w:rsid w:val="00DC36D5"/>
    <w:rsid w:val="00DD340F"/>
    <w:rsid w:val="00DD5898"/>
    <w:rsid w:val="00DE10D1"/>
    <w:rsid w:val="00DE2514"/>
    <w:rsid w:val="00DE6851"/>
    <w:rsid w:val="00DF03EE"/>
    <w:rsid w:val="00E01B71"/>
    <w:rsid w:val="00E05CC9"/>
    <w:rsid w:val="00E15573"/>
    <w:rsid w:val="00E2351D"/>
    <w:rsid w:val="00E25A5B"/>
    <w:rsid w:val="00E26616"/>
    <w:rsid w:val="00E373C7"/>
    <w:rsid w:val="00E4267B"/>
    <w:rsid w:val="00E42F13"/>
    <w:rsid w:val="00E452DF"/>
    <w:rsid w:val="00E4637A"/>
    <w:rsid w:val="00E467CB"/>
    <w:rsid w:val="00E543CF"/>
    <w:rsid w:val="00E546FD"/>
    <w:rsid w:val="00E608F1"/>
    <w:rsid w:val="00E611B9"/>
    <w:rsid w:val="00E62924"/>
    <w:rsid w:val="00E7144F"/>
    <w:rsid w:val="00E73D74"/>
    <w:rsid w:val="00E76A79"/>
    <w:rsid w:val="00E80692"/>
    <w:rsid w:val="00E80C24"/>
    <w:rsid w:val="00E87AA6"/>
    <w:rsid w:val="00E927E9"/>
    <w:rsid w:val="00E93506"/>
    <w:rsid w:val="00E93836"/>
    <w:rsid w:val="00E97BF9"/>
    <w:rsid w:val="00EA5DE3"/>
    <w:rsid w:val="00EA7C16"/>
    <w:rsid w:val="00EB03A8"/>
    <w:rsid w:val="00EC5281"/>
    <w:rsid w:val="00EC6929"/>
    <w:rsid w:val="00EC791D"/>
    <w:rsid w:val="00EC7CA6"/>
    <w:rsid w:val="00ED3C5D"/>
    <w:rsid w:val="00ED4553"/>
    <w:rsid w:val="00EE170D"/>
    <w:rsid w:val="00F00D08"/>
    <w:rsid w:val="00F15583"/>
    <w:rsid w:val="00F200EE"/>
    <w:rsid w:val="00F22481"/>
    <w:rsid w:val="00F2542E"/>
    <w:rsid w:val="00F27278"/>
    <w:rsid w:val="00F344E3"/>
    <w:rsid w:val="00F34D58"/>
    <w:rsid w:val="00F41A9D"/>
    <w:rsid w:val="00F42324"/>
    <w:rsid w:val="00F44314"/>
    <w:rsid w:val="00F51C82"/>
    <w:rsid w:val="00F54B9C"/>
    <w:rsid w:val="00F56E96"/>
    <w:rsid w:val="00F5732C"/>
    <w:rsid w:val="00F573DD"/>
    <w:rsid w:val="00F61E59"/>
    <w:rsid w:val="00F63D99"/>
    <w:rsid w:val="00F6426B"/>
    <w:rsid w:val="00F709B3"/>
    <w:rsid w:val="00F71A5E"/>
    <w:rsid w:val="00F90843"/>
    <w:rsid w:val="00F90C8C"/>
    <w:rsid w:val="00FA0AFC"/>
    <w:rsid w:val="00FA1C82"/>
    <w:rsid w:val="00FA2ED1"/>
    <w:rsid w:val="00FA4A52"/>
    <w:rsid w:val="00FB4045"/>
    <w:rsid w:val="00FB4D8E"/>
    <w:rsid w:val="00FC0D0A"/>
    <w:rsid w:val="00FC1B0B"/>
    <w:rsid w:val="00FD2F97"/>
    <w:rsid w:val="00FF2E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86AB99"/>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14653"/>
    <w:pPr>
      <w:ind w:left="720"/>
      <w:contextualSpacing/>
    </w:pPr>
  </w:style>
  <w:style w:type="paragraph" w:styleId="BalloonText">
    <w:name w:val="Balloon Text"/>
    <w:basedOn w:val="Normal"/>
    <w:link w:val="BalloonTextChar"/>
    <w:semiHidden/>
    <w:unhideWhenUsed/>
    <w:rsid w:val="00DD3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40F"/>
    <w:rPr>
      <w:rFonts w:ascii="Segoe UI" w:hAnsi="Segoe UI" w:cs="Segoe UI"/>
      <w:spacing w:val="4"/>
      <w:sz w:val="18"/>
      <w:szCs w:val="18"/>
    </w:rPr>
  </w:style>
  <w:style w:type="character" w:styleId="CommentReference">
    <w:name w:val="annotation reference"/>
    <w:basedOn w:val="DefaultParagraphFont"/>
    <w:semiHidden/>
    <w:unhideWhenUsed/>
    <w:rsid w:val="00BD4F28"/>
    <w:rPr>
      <w:sz w:val="16"/>
      <w:szCs w:val="16"/>
    </w:rPr>
  </w:style>
  <w:style w:type="paragraph" w:styleId="CommentText">
    <w:name w:val="annotation text"/>
    <w:basedOn w:val="Normal"/>
    <w:link w:val="CommentTextChar"/>
    <w:semiHidden/>
    <w:unhideWhenUsed/>
    <w:rsid w:val="00BD4F28"/>
    <w:pPr>
      <w:spacing w:line="240" w:lineRule="auto"/>
    </w:pPr>
    <w:rPr>
      <w:sz w:val="20"/>
      <w:szCs w:val="20"/>
    </w:rPr>
  </w:style>
  <w:style w:type="character" w:customStyle="1" w:styleId="CommentTextChar">
    <w:name w:val="Comment Text Char"/>
    <w:basedOn w:val="DefaultParagraphFont"/>
    <w:link w:val="CommentText"/>
    <w:semiHidden/>
    <w:rsid w:val="00BD4F28"/>
    <w:rPr>
      <w:spacing w:val="4"/>
    </w:rPr>
  </w:style>
  <w:style w:type="paragraph" w:styleId="CommentSubject">
    <w:name w:val="annotation subject"/>
    <w:basedOn w:val="CommentText"/>
    <w:next w:val="CommentText"/>
    <w:link w:val="CommentSubjectChar"/>
    <w:semiHidden/>
    <w:unhideWhenUsed/>
    <w:rsid w:val="00BD4F28"/>
    <w:rPr>
      <w:b/>
      <w:bCs/>
    </w:rPr>
  </w:style>
  <w:style w:type="character" w:customStyle="1" w:styleId="CommentSubjectChar">
    <w:name w:val="Comment Subject Char"/>
    <w:basedOn w:val="CommentTextChar"/>
    <w:link w:val="CommentSubject"/>
    <w:semiHidden/>
    <w:rsid w:val="00BD4F28"/>
    <w:rPr>
      <w:b/>
      <w:bCs/>
      <w:spacing w:val="4"/>
    </w:rPr>
  </w:style>
  <w:style w:type="character" w:styleId="LineNumber">
    <w:name w:val="line number"/>
    <w:basedOn w:val="DefaultParagraphFont"/>
    <w:semiHidden/>
    <w:unhideWhenUsed/>
    <w:rsid w:val="00323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2CC44-BCE4-4F5E-AF50-ED13B8724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426</Words>
  <Characters>2174</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A4748</vt:lpstr>
    </vt:vector>
  </TitlesOfParts>
  <Manager>R224</Manager>
  <Company>NJ Office of Legislative Services</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A4748</dc:title>
  <dc:subject/>
  <dc:creator>Assemblywoman  MOSQUERA</dc:creator>
  <cp:keywords>A4748|2|RF |313|298|297|F|0|</cp:keywords>
  <dc:description>INTRODUCED SEPTEMBER 24, 2020</dc:description>
  <cp:lastModifiedBy>Franks, Denise</cp:lastModifiedBy>
  <cp:revision>2</cp:revision>
  <cp:lastPrinted>2005-10-12T19:02:00Z</cp:lastPrinted>
  <dcterms:created xsi:type="dcterms:W3CDTF">2020-09-24T21:02:00Z</dcterms:created>
  <dcterms:modified xsi:type="dcterms:W3CDTF">2020-09-24T21:02:00Z</dcterms:modified>
  <cp:category>s.1: C.54A:4-21; s.2 Eff. date &amp; Note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