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22" w:rsidRDefault="00B47F22" w:rsidP="00B47F2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4755 </w:t>
      </w:r>
    </w:p>
    <w:p w:rsidR="00B47F22" w:rsidRPr="009D38FF" w:rsidRDefault="00B47F22" w:rsidP="00B47F2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40687" r:id="rId7"/>
        </w:object>
      </w:r>
    </w:p>
    <w:p w:rsidR="00B47F22" w:rsidRDefault="00B47F22" w:rsidP="00B47F22">
      <w:pPr>
        <w:pStyle w:val="bpuState"/>
      </w:pPr>
      <w:r>
        <w:t>STATE OF NEW JERSEY</w:t>
      </w:r>
    </w:p>
    <w:p w:rsidR="00B47F22" w:rsidRDefault="00B47F22" w:rsidP="00B47F22">
      <w:pPr>
        <w:pStyle w:val="bpuLegislature"/>
      </w:pPr>
      <w:r>
        <w:t>219th LEGISLATURE</w:t>
      </w:r>
    </w:p>
    <w:p w:rsidR="00B47F22" w:rsidRDefault="00B47F22" w:rsidP="00B47F2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40688" r:id="rId8"/>
        </w:object>
      </w:r>
      <w:r>
        <w:t xml:space="preserve">  </w:t>
      </w:r>
    </w:p>
    <w:p w:rsidR="00B47F22" w:rsidRDefault="00B47F22" w:rsidP="00B47F22">
      <w:pPr>
        <w:pStyle w:val="bpuIntro"/>
      </w:pPr>
      <w:r>
        <w:t>INTRODUCED OCTOBER 8, 2020</w:t>
      </w:r>
    </w:p>
    <w:p w:rsidR="00B47F22" w:rsidRDefault="00B47F22" w:rsidP="00B47F22">
      <w:pPr>
        <w:pStyle w:val="bpuIntro"/>
      </w:pPr>
    </w:p>
    <w:p w:rsidR="00B47F22" w:rsidRDefault="00B47F22" w:rsidP="00B47F22">
      <w:pPr>
        <w:pStyle w:val="bpuIntro"/>
        <w:sectPr w:rsidR="00B47F22" w:rsidSect="00B47F22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47F22" w:rsidRDefault="00B47F22" w:rsidP="00B47F22">
      <w:pPr>
        <w:pStyle w:val="bpuIntro"/>
      </w:pPr>
    </w:p>
    <w:p w:rsidR="00B47F22" w:rsidRDefault="00B47F22" w:rsidP="00B47F22">
      <w:pPr>
        <w:pStyle w:val="bpuSponsor"/>
      </w:pPr>
      <w:r>
        <w:t>Sponsored by:</w:t>
      </w:r>
    </w:p>
    <w:p w:rsidR="00B47F22" w:rsidRDefault="00B47F22" w:rsidP="00B47F22">
      <w:pPr>
        <w:pStyle w:val="bpuSponsor"/>
      </w:pPr>
      <w:r>
        <w:t>Assemblyman  RONALD S. DANCER</w:t>
      </w:r>
    </w:p>
    <w:p w:rsidR="00B47F22" w:rsidRDefault="00B47F22" w:rsidP="00B47F22">
      <w:pPr>
        <w:pStyle w:val="bpuSponsor"/>
      </w:pPr>
      <w:r>
        <w:t>District 12 (Burlington, Middlesex, Monmouth and Ocean)</w:t>
      </w:r>
    </w:p>
    <w:p w:rsidR="00B47F22" w:rsidRDefault="00B47F22" w:rsidP="00B47F22">
      <w:pPr>
        <w:pStyle w:val="bpuSponsor"/>
      </w:pPr>
    </w:p>
    <w:p w:rsidR="00B47F22" w:rsidRDefault="00B47F22" w:rsidP="00B47F22">
      <w:pPr>
        <w:pStyle w:val="bpuSponsor"/>
      </w:pPr>
    </w:p>
    <w:p w:rsidR="00B47F22" w:rsidRDefault="00B47F22" w:rsidP="00B47F22">
      <w:pPr>
        <w:pStyle w:val="bpuSponsor"/>
      </w:pPr>
    </w:p>
    <w:p w:rsidR="00B47F22" w:rsidRDefault="00B47F22" w:rsidP="00B47F22">
      <w:pPr>
        <w:pStyle w:val="bpuSponsor"/>
      </w:pPr>
    </w:p>
    <w:p w:rsidR="00B47F22" w:rsidRDefault="00B47F22" w:rsidP="00B47F22">
      <w:pPr>
        <w:pStyle w:val="bpuSponsor"/>
      </w:pPr>
      <w:r>
        <w:t>SYNOPSIS</w:t>
      </w:r>
    </w:p>
    <w:p w:rsidR="00B47F22" w:rsidRDefault="00B47F22" w:rsidP="00B47F22">
      <w:pPr>
        <w:pStyle w:val="bpuNormText"/>
      </w:pPr>
      <w:r>
        <w:tab/>
        <w:t xml:space="preserve">Requires school districts to ensure school buildings are open each school day to provide special education and related services to students with disabilities in-person during 2020-2021 school year.  </w:t>
      </w:r>
    </w:p>
    <w:p w:rsidR="00B47F22" w:rsidRDefault="00B47F22" w:rsidP="00B47F22">
      <w:pPr>
        <w:pStyle w:val="bpuNormText"/>
      </w:pPr>
    </w:p>
    <w:p w:rsidR="00B47F22" w:rsidRDefault="00B47F22" w:rsidP="00B47F22">
      <w:pPr>
        <w:pStyle w:val="bpuSponsor"/>
      </w:pPr>
      <w:r>
        <w:t xml:space="preserve">CURRENT VERSION OF TEXT </w:t>
      </w:r>
    </w:p>
    <w:p w:rsidR="00B47F22" w:rsidRDefault="00B47F22" w:rsidP="00B47F22">
      <w:pPr>
        <w:pStyle w:val="bpuNormText"/>
      </w:pPr>
      <w:r>
        <w:tab/>
        <w:t>As introduced.</w:t>
      </w:r>
    </w:p>
    <w:p w:rsidR="00B47F22" w:rsidRDefault="00B47F22" w:rsidP="00B47F2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47F22" w:rsidRDefault="00B47F2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47F22" w:rsidSect="00B47F2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5598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373EE">
        <w:rPr>
          <w:rStyle w:val="HangingAnActChar"/>
        </w:rPr>
        <w:t>concerning</w:t>
      </w:r>
      <w:r w:rsidR="00710298" w:rsidRPr="00710298">
        <w:rPr>
          <w:rStyle w:val="HangingAnActChar"/>
        </w:rPr>
        <w:t xml:space="preserve"> the delivery </w:t>
      </w:r>
      <w:r w:rsidR="002373EE">
        <w:rPr>
          <w:rStyle w:val="HangingAnActChar"/>
        </w:rPr>
        <w:t xml:space="preserve">of </w:t>
      </w:r>
      <w:r w:rsidR="00710298" w:rsidRPr="00710298">
        <w:rPr>
          <w:rStyle w:val="HangingAnActChar"/>
        </w:rPr>
        <w:t>special education and related services to students with disabilities in the 2020-2021 school year.</w:t>
      </w:r>
      <w:r w:rsidR="00710298">
        <w:rPr>
          <w:rStyle w:val="HangingAnActChar"/>
        </w:rPr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5598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5598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20BA8" w:rsidRDefault="00A20BA8" w:rsidP="00686AEB">
      <w:r>
        <w:tab/>
      </w:r>
      <w:r w:rsidRPr="007101DE">
        <w:t>1.</w:t>
      </w:r>
      <w:r w:rsidR="004824FC" w:rsidRPr="007101DE">
        <w:t xml:space="preserve">  Notwithstanding </w:t>
      </w:r>
      <w:r w:rsidR="002373EE" w:rsidRPr="007101DE">
        <w:t xml:space="preserve">the provisions of </w:t>
      </w:r>
      <w:r w:rsidR="004824FC" w:rsidRPr="007101DE">
        <w:t>any law</w:t>
      </w:r>
      <w:r w:rsidR="003F09DF" w:rsidRPr="007101DE">
        <w:t>, rule, regulation,</w:t>
      </w:r>
      <w:r w:rsidR="00390BAD" w:rsidRPr="007101DE">
        <w:t xml:space="preserve"> or executive order concerning the delivery of education to elementary and secondary school students </w:t>
      </w:r>
      <w:r w:rsidRPr="007101DE">
        <w:t xml:space="preserve">to the contrary, for the 2020-2021 school year, a school district shall </w:t>
      </w:r>
      <w:r w:rsidR="00FE1E6A" w:rsidRPr="007101DE">
        <w:t xml:space="preserve">ensure that the schools of the district are open each school day to </w:t>
      </w:r>
      <w:r w:rsidRPr="007101DE">
        <w:t>provide special education and rel</w:t>
      </w:r>
      <w:r w:rsidR="00A26F4D" w:rsidRPr="007101DE">
        <w:t>ated services</w:t>
      </w:r>
      <w:r w:rsidR="00710298" w:rsidRPr="007101DE">
        <w:t>, including speech language services, counseling services, physical therapy, occupational therapy, behavioral services,</w:t>
      </w:r>
      <w:r w:rsidR="007F668B" w:rsidRPr="007101DE">
        <w:t xml:space="preserve"> and nutrition services,</w:t>
      </w:r>
      <w:r w:rsidR="00A26F4D" w:rsidRPr="007101DE">
        <w:t xml:space="preserve"> </w:t>
      </w:r>
      <w:r w:rsidRPr="007101DE">
        <w:t xml:space="preserve">to </w:t>
      </w:r>
      <w:r w:rsidR="00607969" w:rsidRPr="007101DE">
        <w:t>a student</w:t>
      </w:r>
      <w:r w:rsidRPr="007101DE">
        <w:t xml:space="preserve"> with disabilities</w:t>
      </w:r>
      <w:r w:rsidR="002373EE" w:rsidRPr="007101DE">
        <w:t xml:space="preserve"> in-person</w:t>
      </w:r>
      <w:r w:rsidR="005F148E" w:rsidRPr="007101DE">
        <w:t>.  The special education and related services shall be delivered to a student in-person</w:t>
      </w:r>
      <w:r w:rsidRPr="007101DE">
        <w:t xml:space="preserve">, unless </w:t>
      </w:r>
      <w:r w:rsidR="00FE1E6A" w:rsidRPr="007101DE">
        <w:t xml:space="preserve">the parent or guardian of the student requests that the </w:t>
      </w:r>
      <w:r w:rsidR="00E24B48">
        <w:t>special education and related services</w:t>
      </w:r>
      <w:r w:rsidR="00FE1E6A" w:rsidRPr="007101DE">
        <w:t xml:space="preserve"> be</w:t>
      </w:r>
      <w:r w:rsidR="005F148E" w:rsidRPr="007101DE">
        <w:t xml:space="preserve"> </w:t>
      </w:r>
      <w:r w:rsidR="00E24B48">
        <w:t xml:space="preserve">provided </w:t>
      </w:r>
      <w:r w:rsidR="00FE1E6A" w:rsidRPr="007101DE">
        <w:t xml:space="preserve">through a </w:t>
      </w:r>
      <w:r w:rsidR="005F148E" w:rsidRPr="007101DE">
        <w:t xml:space="preserve">full-time </w:t>
      </w:r>
      <w:r w:rsidR="00FE1E6A" w:rsidRPr="007101DE">
        <w:t xml:space="preserve">program of virtual or remote instruction or </w:t>
      </w:r>
      <w:r w:rsidR="005F148E" w:rsidRPr="007101DE">
        <w:t xml:space="preserve">through </w:t>
      </w:r>
      <w:r w:rsidR="00FE1E6A" w:rsidRPr="007101DE">
        <w:t xml:space="preserve">a combination of virtual or remote </w:t>
      </w:r>
      <w:r w:rsidR="005F148E" w:rsidRPr="007101DE">
        <w:t xml:space="preserve">instruction </w:t>
      </w:r>
      <w:r w:rsidR="00FE1E6A" w:rsidRPr="007101DE">
        <w:t>and in-person instruction, in the event that those options are offered by the school district</w:t>
      </w:r>
      <w:r w:rsidR="00A26F4D" w:rsidRPr="007101DE">
        <w:t>.  The provision of special education and relate</w:t>
      </w:r>
      <w:r w:rsidR="00845967" w:rsidRPr="007101DE">
        <w:t>d services</w:t>
      </w:r>
      <w:r w:rsidR="002373EE" w:rsidRPr="007101DE">
        <w:t xml:space="preserve"> </w:t>
      </w:r>
      <w:r w:rsidR="00A26F4D" w:rsidRPr="007101DE">
        <w:t>shall be in accordance with a student’s individualized education program</w:t>
      </w:r>
      <w:r w:rsidR="00845967" w:rsidRPr="007101DE">
        <w:t xml:space="preserve"> and in </w:t>
      </w:r>
      <w:r w:rsidR="002373EE" w:rsidRPr="007101DE">
        <w:t xml:space="preserve">consultation </w:t>
      </w:r>
      <w:r w:rsidR="00845967" w:rsidRPr="007101DE">
        <w:t>with the student’s parent or guardian and the child study team.  The special education and related</w:t>
      </w:r>
      <w:r w:rsidR="00E24B48">
        <w:t xml:space="preserve"> services provided in-person shall be delivered</w:t>
      </w:r>
      <w:r w:rsidR="00845967" w:rsidRPr="007101DE">
        <w:t xml:space="preserve"> in a manner that adheres to health and safety standards </w:t>
      </w:r>
      <w:r w:rsidR="0091288E" w:rsidRPr="007101DE">
        <w:t xml:space="preserve">concerning the limiting of the transmission of COVID-19, </w:t>
      </w:r>
      <w:r w:rsidR="00845967" w:rsidRPr="007101DE">
        <w:t>set forth by the Department of Education and the Department of Health.</w:t>
      </w:r>
      <w:r w:rsidR="00845967">
        <w:t xml:space="preserve">  </w:t>
      </w:r>
    </w:p>
    <w:p w:rsidR="00A20BA8" w:rsidRPr="00D71D68" w:rsidRDefault="00A20BA8" w:rsidP="00686AEB"/>
    <w:p w:rsidR="00686AEB" w:rsidRPr="00AA7880" w:rsidRDefault="00686AEB" w:rsidP="00686AEB">
      <w:r>
        <w:tab/>
      </w:r>
      <w:r w:rsidR="00A26F4D">
        <w:t>2</w:t>
      </w:r>
      <w:r w:rsidR="00DB62B9">
        <w:t>.</w:t>
      </w:r>
      <w:r w:rsidR="00DB62B9">
        <w:tab/>
      </w:r>
      <w:r w:rsidR="00C55989">
        <w:t>This act shall take effect</w:t>
      </w:r>
      <w:r w:rsidR="00A26F4D">
        <w:t xml:space="preserve"> immediately.</w:t>
      </w:r>
    </w:p>
    <w:p w:rsidR="00686AEB" w:rsidRDefault="00686AEB" w:rsidP="00686AEB"/>
    <w:p w:rsidR="00A26F4D" w:rsidRPr="00CE7BD8" w:rsidRDefault="00A26F4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F0B5C" w:rsidRDefault="00BF0B5C" w:rsidP="00686AEB">
      <w:r>
        <w:tab/>
        <w:t xml:space="preserve">Pursuant to Executive Order No. 104 of 2020, the Governor </w:t>
      </w:r>
      <w:r w:rsidR="00EA7A21">
        <w:t>ordered the closure of all public, private, and parochial schools in the State for the remainder of the 2019-2020 school year, to limit the transmission of COVID-19.  In preparation for the 2020-2021 school year, the Department of Education</w:t>
      </w:r>
      <w:r w:rsidR="00FE06E9">
        <w:t xml:space="preserve"> (DOE)</w:t>
      </w:r>
      <w:r w:rsidR="00EA7A21">
        <w:t xml:space="preserve"> </w:t>
      </w:r>
      <w:r w:rsidR="0002265C">
        <w:t>released guidance concerning the reopening of schools, which, in part, required districts to provide students some degree of in-person instruction</w:t>
      </w:r>
      <w:r w:rsidR="00EA7A21">
        <w:t xml:space="preserve">.  The </w:t>
      </w:r>
      <w:r w:rsidR="00FE06E9">
        <w:t>DOE</w:t>
      </w:r>
      <w:r w:rsidR="00EA7A21">
        <w:t xml:space="preserve"> </w:t>
      </w:r>
      <w:r w:rsidR="0002265C">
        <w:t>then</w:t>
      </w:r>
      <w:r w:rsidR="00EA7A21">
        <w:t xml:space="preserve"> </w:t>
      </w:r>
      <w:r w:rsidR="0002265C">
        <w:t>gave parents and guardians the option to have their students engage in full-time virtual or remote instruction, even in the event that a school district was offering in-person instruction.  Subsequently, school districts were given the option to open with a program of virtual or remote instruction</w:t>
      </w:r>
      <w:r w:rsidR="002373EE">
        <w:t xml:space="preserve"> for all students</w:t>
      </w:r>
      <w:r w:rsidR="0002265C">
        <w:t xml:space="preserve"> if the </w:t>
      </w:r>
      <w:r w:rsidR="0002265C">
        <w:lastRenderedPageBreak/>
        <w:t xml:space="preserve">district showed that it could not meet certain health and safety standards.  </w:t>
      </w:r>
    </w:p>
    <w:p w:rsidR="00607969" w:rsidRDefault="00607969" w:rsidP="00686AEB">
      <w:r>
        <w:tab/>
      </w:r>
      <w:r w:rsidRPr="007101DE">
        <w:t>This bill requires school d</w:t>
      </w:r>
      <w:r w:rsidR="002373EE" w:rsidRPr="007101DE">
        <w:t xml:space="preserve">istricts to </w:t>
      </w:r>
      <w:r w:rsidR="005F148E" w:rsidRPr="007101DE">
        <w:t xml:space="preserve">ensure that the schools of the district are open to </w:t>
      </w:r>
      <w:r w:rsidR="002373EE" w:rsidRPr="007101DE">
        <w:t>provide</w:t>
      </w:r>
      <w:r w:rsidRPr="007101DE">
        <w:t xml:space="preserve"> special education and related services, such as speech language services, counseling services, physical therapy, occupational therapy, behavioral services,</w:t>
      </w:r>
      <w:r w:rsidR="00390BAD" w:rsidRPr="007101DE">
        <w:t xml:space="preserve"> and nutrition services,</w:t>
      </w:r>
      <w:r w:rsidRPr="007101DE">
        <w:t xml:space="preserve"> to students with disabilities </w:t>
      </w:r>
      <w:r w:rsidR="002373EE" w:rsidRPr="007101DE">
        <w:t xml:space="preserve">in-person </w:t>
      </w:r>
      <w:r w:rsidRPr="007101DE">
        <w:t xml:space="preserve">during the 2020-2021 school year.  </w:t>
      </w:r>
      <w:r w:rsidR="005F148E" w:rsidRPr="007101DE">
        <w:t xml:space="preserve">Under the bill, special education and related services would be delivered in-person, unless the parent or guardian of the student requests that the student be </w:t>
      </w:r>
      <w:r w:rsidR="00A73A2F">
        <w:t xml:space="preserve">provided the special education and related services </w:t>
      </w:r>
      <w:r w:rsidR="005F148E" w:rsidRPr="007101DE">
        <w:t>through a full-time program of virtual or remote instruction or through a combination of virtual or remote instru</w:t>
      </w:r>
      <w:r w:rsidR="00A73A2F">
        <w:t>ction and in-person instruction</w:t>
      </w:r>
      <w:r w:rsidR="005F148E" w:rsidRPr="007101DE">
        <w:t xml:space="preserve">.  </w:t>
      </w:r>
      <w:r w:rsidR="002373EE" w:rsidRPr="007101DE">
        <w:t>The</w:t>
      </w:r>
      <w:r w:rsidR="00FE06E9" w:rsidRPr="007101DE">
        <w:t xml:space="preserve"> provision of special educa</w:t>
      </w:r>
      <w:r w:rsidR="00E24B48">
        <w:t>tion and related services</w:t>
      </w:r>
      <w:r w:rsidR="002373EE" w:rsidRPr="007101DE">
        <w:t xml:space="preserve"> </w:t>
      </w:r>
      <w:r w:rsidR="00FE06E9" w:rsidRPr="007101DE">
        <w:t xml:space="preserve">would be in accordance with a student’s individualized education program (IEP) and in </w:t>
      </w:r>
      <w:r w:rsidR="002373EE" w:rsidRPr="007101DE">
        <w:t xml:space="preserve">consultation </w:t>
      </w:r>
      <w:r w:rsidR="00FE06E9" w:rsidRPr="007101DE">
        <w:t>with the student’s parent or guardian and the child study team.  The bill requires that the special education and related</w:t>
      </w:r>
      <w:r w:rsidR="00E24B48">
        <w:t xml:space="preserve"> services be delivered</w:t>
      </w:r>
      <w:r w:rsidR="00FE06E9" w:rsidRPr="007101DE">
        <w:t xml:space="preserve"> in a manner that adheres to health and safety standards set forth by the DOE and the Department of Health.</w:t>
      </w:r>
      <w:r w:rsidR="00FE06E9" w:rsidRPr="00FE06E9">
        <w:t xml:space="preserve">  </w:t>
      </w:r>
    </w:p>
    <w:p w:rsidR="00607969" w:rsidRDefault="00B97613" w:rsidP="00237FE4">
      <w:r>
        <w:tab/>
      </w:r>
      <w:r w:rsidRPr="00384E20">
        <w:t>Research has shown that in-person programs of instruction generally lead to better educational outcomes for students</w:t>
      </w:r>
      <w:r w:rsidR="00516D32" w:rsidRPr="00384E20">
        <w:t>, when those programs are compared to virtual or remote programs of instruction</w:t>
      </w:r>
      <w:r w:rsidRPr="00384E20">
        <w:t xml:space="preserve">.  </w:t>
      </w:r>
      <w:r w:rsidR="00D31147" w:rsidRPr="00384E20">
        <w:t>Distance learning presents even more unique challenges to students with disabilities, especially when those students require a high level of support and assistance.  These challenges presented themselves in a clear way during the COVID-19 pandemic as students were suddenly shifted to an online form of learning.  While school districts strived to provide special education services to the greatest extent possible in a manner consistent with a student’s IEP, there are fears that many students with disabilities may have fallen behind in meeting the goals set out in their IEPs.  In requiring</w:t>
      </w:r>
      <w:r w:rsidR="007101DE">
        <w:t xml:space="preserve"> schools to be open for</w:t>
      </w:r>
      <w:r w:rsidR="00D31147" w:rsidRPr="00384E20">
        <w:t xml:space="preserve"> in-person delivery of special education, the intent of this bill is to better ensure that a free and appropriate public education is provided to students with disabilities and to prevent </w:t>
      </w:r>
      <w:r w:rsidR="00516D32" w:rsidRPr="00384E20">
        <w:t>further learning loss among this student population</w:t>
      </w:r>
      <w:r w:rsidR="00D31147" w:rsidRPr="00384E20">
        <w:t>.</w:t>
      </w:r>
      <w:r w:rsidR="00D31147">
        <w:t xml:space="preserve">  </w:t>
      </w:r>
      <w:r w:rsidR="00237FE4">
        <w:t xml:space="preserve"> </w:t>
      </w:r>
    </w:p>
    <w:sectPr w:rsidR="00607969" w:rsidSect="00B47F22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A85" w:rsidRDefault="00C27A85">
      <w:r>
        <w:separator/>
      </w:r>
    </w:p>
  </w:endnote>
  <w:endnote w:type="continuationSeparator" w:id="0">
    <w:p w:rsidR="00C27A85" w:rsidRDefault="00C27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A85" w:rsidRDefault="00C27A85">
      <w:r>
        <w:separator/>
      </w:r>
    </w:p>
  </w:footnote>
  <w:footnote w:type="continuationSeparator" w:id="0">
    <w:p w:rsidR="00C27A85" w:rsidRDefault="00C27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A6BD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47F22" w:rsidRDefault="00B47F22" w:rsidP="00B47F22">
    <w:pPr>
      <w:pStyle w:val="bpuHeadSpon"/>
    </w:pPr>
    <w:r w:rsidRPr="00B47F22">
      <w:rPr>
        <w:rStyle w:val="bpuHeadSponChar"/>
      </w:rPr>
      <w:t>A4755</w:t>
    </w:r>
    <w:r>
      <w:t xml:space="preserve"> DANCER</w:t>
    </w:r>
  </w:p>
  <w:p w:rsidR="00B47F22" w:rsidRDefault="00B47F22" w:rsidP="00B47F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4EE7">
      <w:rPr>
        <w:noProof/>
      </w:rPr>
      <w:t>3</w:t>
    </w:r>
    <w:r>
      <w:fldChar w:fldCharType="end"/>
    </w:r>
  </w:p>
  <w:p w:rsidR="00B47F22" w:rsidRDefault="00B47F22" w:rsidP="00B47F2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47F22" w:rsidRDefault="00B47F22" w:rsidP="00B47F22">
    <w:pPr>
      <w:pStyle w:val="bpuHeadSpon"/>
    </w:pPr>
    <w:r w:rsidRPr="00B47F22">
      <w:rPr>
        <w:rStyle w:val="bpuHeadSponChar"/>
      </w:rPr>
      <w:t>A4755</w:t>
    </w:r>
    <w:r>
      <w:t xml:space="preserve"> DANCER</w:t>
    </w:r>
  </w:p>
  <w:p w:rsidR="00B47F22" w:rsidRDefault="00B47F22" w:rsidP="00B47F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4EE7">
      <w:rPr>
        <w:noProof/>
      </w:rPr>
      <w:t>2</w:t>
    </w:r>
    <w:r>
      <w:fldChar w:fldCharType="end"/>
    </w:r>
  </w:p>
  <w:p w:rsidR="00B47F22" w:rsidRDefault="00B47F22" w:rsidP="00B47F2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A85"/>
    <w:rsid w:val="000051BD"/>
    <w:rsid w:val="000160A5"/>
    <w:rsid w:val="0002265C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46DE1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373EE"/>
    <w:rsid w:val="00237FE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CB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E20"/>
    <w:rsid w:val="00390BAD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09DF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24F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D32"/>
    <w:rsid w:val="00527BFB"/>
    <w:rsid w:val="00532A32"/>
    <w:rsid w:val="00540B0B"/>
    <w:rsid w:val="0054460F"/>
    <w:rsid w:val="005529B2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148E"/>
    <w:rsid w:val="005F2A97"/>
    <w:rsid w:val="005F399B"/>
    <w:rsid w:val="006019F8"/>
    <w:rsid w:val="00602754"/>
    <w:rsid w:val="00605B20"/>
    <w:rsid w:val="00607969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2477"/>
    <w:rsid w:val="006B7897"/>
    <w:rsid w:val="006B7FA7"/>
    <w:rsid w:val="006C086A"/>
    <w:rsid w:val="006C21C1"/>
    <w:rsid w:val="006C7327"/>
    <w:rsid w:val="006D00E5"/>
    <w:rsid w:val="006D791B"/>
    <w:rsid w:val="006E2895"/>
    <w:rsid w:val="006F05B9"/>
    <w:rsid w:val="006F180D"/>
    <w:rsid w:val="006F4334"/>
    <w:rsid w:val="006F47AF"/>
    <w:rsid w:val="006F6B8A"/>
    <w:rsid w:val="00707CD3"/>
    <w:rsid w:val="007101DE"/>
    <w:rsid w:val="00710298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7F6371"/>
    <w:rsid w:val="007F668B"/>
    <w:rsid w:val="00813627"/>
    <w:rsid w:val="00832816"/>
    <w:rsid w:val="00837109"/>
    <w:rsid w:val="00840365"/>
    <w:rsid w:val="008406A3"/>
    <w:rsid w:val="00841D2C"/>
    <w:rsid w:val="00845967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88E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CB7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0BA8"/>
    <w:rsid w:val="00A222C2"/>
    <w:rsid w:val="00A26F4D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3A2F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BDE"/>
    <w:rsid w:val="00B05A3C"/>
    <w:rsid w:val="00B07100"/>
    <w:rsid w:val="00B1138C"/>
    <w:rsid w:val="00B2574A"/>
    <w:rsid w:val="00B35D8A"/>
    <w:rsid w:val="00B45B34"/>
    <w:rsid w:val="00B47F22"/>
    <w:rsid w:val="00B57047"/>
    <w:rsid w:val="00B61D86"/>
    <w:rsid w:val="00B6342D"/>
    <w:rsid w:val="00B705C1"/>
    <w:rsid w:val="00B726BD"/>
    <w:rsid w:val="00B732BC"/>
    <w:rsid w:val="00B90E33"/>
    <w:rsid w:val="00B9676B"/>
    <w:rsid w:val="00B97613"/>
    <w:rsid w:val="00BA2EA5"/>
    <w:rsid w:val="00BA364B"/>
    <w:rsid w:val="00BB1190"/>
    <w:rsid w:val="00BB31D0"/>
    <w:rsid w:val="00BB3A11"/>
    <w:rsid w:val="00BB4DDB"/>
    <w:rsid w:val="00BB4EE7"/>
    <w:rsid w:val="00BB5D79"/>
    <w:rsid w:val="00BB5F02"/>
    <w:rsid w:val="00BC7892"/>
    <w:rsid w:val="00BE24D6"/>
    <w:rsid w:val="00BE7EFA"/>
    <w:rsid w:val="00BF06AD"/>
    <w:rsid w:val="00BF0B5C"/>
    <w:rsid w:val="00BF2C67"/>
    <w:rsid w:val="00C04F4D"/>
    <w:rsid w:val="00C12E48"/>
    <w:rsid w:val="00C13D14"/>
    <w:rsid w:val="00C15F53"/>
    <w:rsid w:val="00C23F09"/>
    <w:rsid w:val="00C25356"/>
    <w:rsid w:val="00C27A85"/>
    <w:rsid w:val="00C328D0"/>
    <w:rsid w:val="00C46BC1"/>
    <w:rsid w:val="00C5235F"/>
    <w:rsid w:val="00C54CE2"/>
    <w:rsid w:val="00C55989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7643"/>
    <w:rsid w:val="00D10496"/>
    <w:rsid w:val="00D11173"/>
    <w:rsid w:val="00D1215F"/>
    <w:rsid w:val="00D16561"/>
    <w:rsid w:val="00D17FF8"/>
    <w:rsid w:val="00D268AC"/>
    <w:rsid w:val="00D27FF3"/>
    <w:rsid w:val="00D31147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2B9"/>
    <w:rsid w:val="00DB6AA2"/>
    <w:rsid w:val="00DE10D1"/>
    <w:rsid w:val="00DE2514"/>
    <w:rsid w:val="00DE6851"/>
    <w:rsid w:val="00DF03EE"/>
    <w:rsid w:val="00E01B71"/>
    <w:rsid w:val="00E05CC9"/>
    <w:rsid w:val="00E15573"/>
    <w:rsid w:val="00E24B48"/>
    <w:rsid w:val="00E25A5B"/>
    <w:rsid w:val="00E373C7"/>
    <w:rsid w:val="00E420F0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A21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6E9"/>
    <w:rsid w:val="00FE1E6A"/>
    <w:rsid w:val="00FF50C0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798C2F9-0E97-4EBE-863D-D27B3C98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F6C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6CB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47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778</Words>
  <Characters>4371</Characters>
  <Application>Microsoft Office Word</Application>
  <DocSecurity>0</DocSecurity>
  <Lines>107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A4755</vt:lpstr>
    </vt:vector>
  </TitlesOfParts>
  <Manager>R230</Manager>
  <Company>NJ Office of Legislative Services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A4755</dc:title>
  <dc:subject>20-9357</dc:subject>
  <dc:creator>Assemblyman  DANCER</dc:creator>
  <cp:keywords>A4755|3|ER |302|21|65|N|0|</cp:keywords>
  <dc:description>INTRODUCED OCTOBER 8, 2020</dc:description>
  <cp:lastModifiedBy>Bektas, Brenda</cp:lastModifiedBy>
  <cp:revision>2</cp:revision>
  <cp:lastPrinted>2020-09-18T13:32:00Z</cp:lastPrinted>
  <dcterms:created xsi:type="dcterms:W3CDTF">2020-10-09T13:24:00Z</dcterms:created>
  <dcterms:modified xsi:type="dcterms:W3CDTF">2020-10-09T13:24:00Z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