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D3C" w:rsidRDefault="00F54D3C" w:rsidP="00F54D3C">
      <w:pPr>
        <w:pStyle w:val="bpuBill"/>
      </w:pPr>
      <w:bookmarkStart w:id="0" w:name="bpuFrontPg"/>
      <w:bookmarkStart w:id="1" w:name="_GoBack"/>
      <w:bookmarkEnd w:id="0"/>
      <w:bookmarkEnd w:id="1"/>
      <w:r>
        <w:t xml:space="preserve">ASSEMBLY, No. 4768 </w:t>
      </w:r>
    </w:p>
    <w:p w:rsidR="00F54D3C" w:rsidRPr="009D38FF" w:rsidRDefault="00F54D3C" w:rsidP="00F54D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39742" r:id="rId7"/>
        </w:object>
      </w:r>
    </w:p>
    <w:p w:rsidR="00F54D3C" w:rsidRDefault="00F54D3C" w:rsidP="00F54D3C">
      <w:pPr>
        <w:pStyle w:val="bpuState"/>
      </w:pPr>
      <w:r>
        <w:t>STATE OF NEW JERSEY</w:t>
      </w:r>
    </w:p>
    <w:p w:rsidR="00F54D3C" w:rsidRDefault="00F54D3C" w:rsidP="00F54D3C">
      <w:pPr>
        <w:pStyle w:val="bpuLegislature"/>
      </w:pPr>
      <w:r>
        <w:t>219th LEGISLATURE</w:t>
      </w:r>
    </w:p>
    <w:p w:rsidR="00F54D3C" w:rsidRDefault="00F54D3C" w:rsidP="00F54D3C">
      <w:pPr>
        <w:pStyle w:val="bpuWpGraphic"/>
      </w:pPr>
      <w:r>
        <w:object w:dxaOrig="8985" w:dyaOrig="255">
          <v:shape id="_x0000_i1026" type="#_x0000_t75" style="width:6in;height:12pt" o:ole="">
            <v:imagedata r:id="rId6" o:title=""/>
          </v:shape>
          <o:OLEObject Type="Embed" ProgID="WPWin6.1" ShapeID="_x0000_i1026" DrawAspect="Content" ObjectID="_1663739743" r:id="rId8"/>
        </w:object>
      </w:r>
      <w:r>
        <w:t xml:space="preserve">  </w:t>
      </w:r>
    </w:p>
    <w:p w:rsidR="00F54D3C" w:rsidRDefault="00F54D3C" w:rsidP="00F54D3C">
      <w:pPr>
        <w:pStyle w:val="bpuIntro"/>
      </w:pPr>
      <w:r>
        <w:t>INTRODUCED OCTOBER 8, 2020</w:t>
      </w:r>
    </w:p>
    <w:p w:rsidR="00F54D3C" w:rsidRDefault="00F54D3C" w:rsidP="00F54D3C">
      <w:pPr>
        <w:pStyle w:val="bpuIntro"/>
      </w:pPr>
    </w:p>
    <w:p w:rsidR="00F54D3C" w:rsidRDefault="00F54D3C" w:rsidP="00F54D3C">
      <w:pPr>
        <w:pStyle w:val="bpuIntro"/>
        <w:sectPr w:rsidR="00F54D3C" w:rsidSect="00F54D3C">
          <w:headerReference w:type="even" r:id="rId9"/>
          <w:headerReference w:type="default" r:id="rId10"/>
          <w:pgSz w:w="12240" w:h="20160" w:code="5"/>
          <w:pgMar w:top="2160" w:right="1440" w:bottom="1440" w:left="1440" w:header="72" w:footer="720" w:gutter="0"/>
          <w:pgNumType w:start="1"/>
          <w:cols w:space="720"/>
          <w:docGrid w:linePitch="360"/>
        </w:sectPr>
      </w:pPr>
    </w:p>
    <w:p w:rsidR="00F54D3C" w:rsidRDefault="00F54D3C" w:rsidP="00F54D3C">
      <w:pPr>
        <w:pStyle w:val="bpuIntro"/>
      </w:pPr>
    </w:p>
    <w:p w:rsidR="00F54D3C" w:rsidRDefault="00F54D3C" w:rsidP="00F54D3C">
      <w:pPr>
        <w:pStyle w:val="bpuSponsor"/>
      </w:pPr>
      <w:r>
        <w:t>Sponsored by:</w:t>
      </w:r>
    </w:p>
    <w:p w:rsidR="00F54D3C" w:rsidRDefault="00F54D3C" w:rsidP="00F54D3C">
      <w:pPr>
        <w:pStyle w:val="bpuSponsor"/>
      </w:pPr>
      <w:r>
        <w:t>Assemblyman  GREGORY P. MCGUCKIN</w:t>
      </w:r>
    </w:p>
    <w:p w:rsidR="00F54D3C" w:rsidRDefault="00F54D3C" w:rsidP="00F54D3C">
      <w:pPr>
        <w:pStyle w:val="bpuSponsor"/>
      </w:pPr>
      <w:r>
        <w:t>District 10 (Ocean)</w:t>
      </w:r>
    </w:p>
    <w:p w:rsidR="00F54D3C" w:rsidRDefault="00F54D3C" w:rsidP="00F54D3C">
      <w:pPr>
        <w:pStyle w:val="bpuSponsor"/>
      </w:pPr>
      <w:r>
        <w:t>Assemblyman  JOHN CATALANO</w:t>
      </w:r>
    </w:p>
    <w:p w:rsidR="00F54D3C" w:rsidRDefault="00F54D3C" w:rsidP="00F54D3C">
      <w:pPr>
        <w:pStyle w:val="bpuSponsor"/>
      </w:pPr>
      <w:r>
        <w:t>District 10 (Ocean)</w:t>
      </w:r>
    </w:p>
    <w:p w:rsidR="00F54D3C" w:rsidRDefault="00F54D3C" w:rsidP="00F54D3C">
      <w:pPr>
        <w:pStyle w:val="bpuSponsor"/>
      </w:pPr>
    </w:p>
    <w:p w:rsidR="00F54D3C" w:rsidRDefault="00F54D3C" w:rsidP="00F54D3C">
      <w:pPr>
        <w:pStyle w:val="bpuSponsor"/>
      </w:pPr>
    </w:p>
    <w:p w:rsidR="00F54D3C" w:rsidRDefault="00F54D3C" w:rsidP="00F54D3C">
      <w:pPr>
        <w:pStyle w:val="bpuSponsor"/>
      </w:pPr>
    </w:p>
    <w:p w:rsidR="00F54D3C" w:rsidRDefault="00F54D3C" w:rsidP="00F54D3C">
      <w:pPr>
        <w:pStyle w:val="bpuSponsor"/>
      </w:pPr>
    </w:p>
    <w:p w:rsidR="00F54D3C" w:rsidRDefault="00F54D3C" w:rsidP="00F54D3C">
      <w:pPr>
        <w:pStyle w:val="bpuSponsor"/>
      </w:pPr>
      <w:r>
        <w:t>SYNOPSIS</w:t>
      </w:r>
    </w:p>
    <w:p w:rsidR="00F54D3C" w:rsidRDefault="00F54D3C" w:rsidP="00F54D3C">
      <w:pPr>
        <w:pStyle w:val="bpuNormText"/>
      </w:pPr>
      <w:r>
        <w:tab/>
        <w:t xml:space="preserve">Requires electric public utility to install and operate smart meters and smart meter technology at customers’ premises upon request and in new building construction. </w:t>
      </w:r>
    </w:p>
    <w:p w:rsidR="00F54D3C" w:rsidRDefault="00F54D3C" w:rsidP="00F54D3C">
      <w:pPr>
        <w:pStyle w:val="bpuNormText"/>
      </w:pPr>
    </w:p>
    <w:p w:rsidR="00F54D3C" w:rsidRDefault="00F54D3C" w:rsidP="00F54D3C">
      <w:pPr>
        <w:pStyle w:val="bpuSponsor"/>
      </w:pPr>
      <w:r>
        <w:t xml:space="preserve">CURRENT VERSION OF TEXT </w:t>
      </w:r>
    </w:p>
    <w:p w:rsidR="00F54D3C" w:rsidRDefault="00F54D3C" w:rsidP="00F54D3C">
      <w:pPr>
        <w:pStyle w:val="bpuNormText"/>
      </w:pPr>
      <w:r>
        <w:tab/>
        <w:t>As introduced.</w:t>
      </w:r>
    </w:p>
    <w:p w:rsidR="00F54D3C" w:rsidRDefault="00F54D3C" w:rsidP="00F54D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4D3C" w:rsidRDefault="00F54D3C" w:rsidP="008916EC">
      <w:pPr>
        <w:pStyle w:val="FronterPage"/>
        <w:tabs>
          <w:tab w:val="clear" w:pos="720"/>
          <w:tab w:val="clear" w:pos="1440"/>
          <w:tab w:val="clear" w:pos="2160"/>
          <w:tab w:val="clear" w:pos="2880"/>
          <w:tab w:val="clear" w:pos="3600"/>
          <w:tab w:val="clear" w:pos="4320"/>
          <w:tab w:val="clear" w:pos="5040"/>
        </w:tabs>
        <w:sectPr w:rsidR="00F54D3C" w:rsidSect="00F54D3C">
          <w:type w:val="continuous"/>
          <w:pgSz w:w="12240" w:h="20160" w:code="5"/>
          <w:pgMar w:top="1440" w:right="2275" w:bottom="1440" w:left="2275" w:header="72" w:footer="720" w:gutter="0"/>
          <w:pgNumType w:start="1"/>
          <w:cols w:space="720"/>
          <w:docGrid w:linePitch="360"/>
        </w:sectPr>
      </w:pPr>
    </w:p>
    <w:p w:rsidR="00686AEB" w:rsidRPr="00677316" w:rsidRDefault="00AC0B89" w:rsidP="003E47BA">
      <w:pPr>
        <w:pStyle w:val="HangingAnAct"/>
        <w:rPr>
          <w:rStyle w:val="HangingAnActChar"/>
        </w:rPr>
      </w:pPr>
      <w:r>
        <w:rPr>
          <w:rStyle w:val="BillHead"/>
        </w:rPr>
        <w:lastRenderedPageBreak/>
        <w:t>An Act</w:t>
      </w:r>
      <w:r w:rsidR="00686AEB" w:rsidRPr="006B7FA7">
        <w:rPr>
          <w:rStyle w:val="HangingAnActChar"/>
        </w:rPr>
        <w:t xml:space="preserve"> </w:t>
      </w:r>
      <w:r w:rsidR="00221AF0" w:rsidRPr="00221AF0">
        <w:rPr>
          <w:rStyle w:val="HangingAnActChar"/>
        </w:rPr>
        <w:t xml:space="preserve">concerning certain electric public utility </w:t>
      </w:r>
      <w:r w:rsidR="00221AF0">
        <w:rPr>
          <w:rStyle w:val="HangingAnActChar"/>
        </w:rPr>
        <w:t xml:space="preserve">metering </w:t>
      </w:r>
      <w:r w:rsidR="00221AF0" w:rsidRPr="00221AF0">
        <w:rPr>
          <w:rStyle w:val="HangingAnActChar"/>
        </w:rPr>
        <w:t xml:space="preserve">equipment </w:t>
      </w:r>
      <w:r w:rsidR="00C125E2">
        <w:t>and technology</w:t>
      </w:r>
      <w:r w:rsidR="00C125E2" w:rsidRPr="00221AF0">
        <w:rPr>
          <w:rStyle w:val="HangingAnActChar"/>
        </w:rPr>
        <w:t xml:space="preserve"> </w:t>
      </w:r>
      <w:r w:rsidR="00221AF0" w:rsidRPr="00221AF0">
        <w:rPr>
          <w:rStyle w:val="HangingAnActChar"/>
        </w:rPr>
        <w:t>and supplementing Title 48 of the Revised Statutes.</w:t>
      </w:r>
    </w:p>
    <w:p w:rsidR="000B1054" w:rsidRPr="00D71D68" w:rsidRDefault="000B1054" w:rsidP="000B1054"/>
    <w:p w:rsidR="00686AEB" w:rsidRPr="00AA7880" w:rsidRDefault="00686AEB" w:rsidP="00686AEB">
      <w:r>
        <w:tab/>
      </w:r>
      <w:r w:rsidR="00AC0B89">
        <w:rPr>
          <w:rStyle w:val="BillHeading2"/>
        </w:rPr>
        <w:t>Be It Enacted</w:t>
      </w:r>
      <w:r>
        <w:rPr>
          <w:rStyle w:val="BillHeading2"/>
        </w:rPr>
        <w:t xml:space="preserve"> </w:t>
      </w:r>
      <w:r w:rsidR="00AC0B89">
        <w:rPr>
          <w:rStyle w:val="BillLanguage"/>
        </w:rPr>
        <w:t>by the Senate and General Assembly of the State of New Jersey:</w:t>
      </w:r>
    </w:p>
    <w:p w:rsidR="00686AEB" w:rsidRPr="00D71D68" w:rsidRDefault="00686AEB" w:rsidP="00686AEB"/>
    <w:p w:rsidR="007910F2" w:rsidRDefault="00221AF0" w:rsidP="007910F2">
      <w:r>
        <w:tab/>
      </w:r>
      <w:r w:rsidR="007910F2">
        <w:t>1.</w:t>
      </w:r>
      <w:r w:rsidR="007910F2">
        <w:tab/>
        <w:t>As used in P.L.    , c.    (C.        ) (pending before the Legislature as this bill):</w:t>
      </w:r>
    </w:p>
    <w:p w:rsidR="004734E5" w:rsidRDefault="007910F2" w:rsidP="00270550">
      <w:r>
        <w:tab/>
        <w:t>“Board</w:t>
      </w:r>
      <w:r w:rsidR="00270550">
        <w:t xml:space="preserve">” </w:t>
      </w:r>
      <w:r w:rsidR="00A257BE" w:rsidRPr="00A257BE">
        <w:t>means the Board of Public Utilities or any successor agency</w:t>
      </w:r>
      <w:r w:rsidR="004734E5">
        <w:t>.</w:t>
      </w:r>
    </w:p>
    <w:p w:rsidR="00C427A8" w:rsidRDefault="00C427A8" w:rsidP="007910F2">
      <w:r>
        <w:tab/>
        <w:t xml:space="preserve">“Customer” </w:t>
      </w:r>
      <w:r w:rsidR="00A257BE" w:rsidRPr="00A257BE">
        <w:t>means any person that is an end user and is connected to any part of the transmission and distribution system within an electric public utility's service territory within this State.</w:t>
      </w:r>
    </w:p>
    <w:p w:rsidR="00C427A8" w:rsidRDefault="00C427A8" w:rsidP="007910F2">
      <w:r>
        <w:tab/>
        <w:t xml:space="preserve">“Electric power supplier” </w:t>
      </w:r>
      <w:r w:rsidRPr="004734E5">
        <w:t>shall have the same meaning as provided in</w:t>
      </w:r>
      <w:r>
        <w:t xml:space="preserve"> section 3 of P.L.1999, c.23 (C.48:3-51).</w:t>
      </w:r>
    </w:p>
    <w:p w:rsidR="007910F2" w:rsidRDefault="007910F2" w:rsidP="007910F2">
      <w:r>
        <w:tab/>
        <w:t>“Electric public utility” or “utility” means a public utility, as that term is defined in R.S.48:2-13, that provides electric distribution service</w:t>
      </w:r>
      <w:r w:rsidR="00EA4CDE">
        <w:t xml:space="preserve"> </w:t>
      </w:r>
      <w:r w:rsidR="00EA4CDE" w:rsidRPr="0077108A">
        <w:t>to customers in this State</w:t>
      </w:r>
      <w:r>
        <w:t>.</w:t>
      </w:r>
    </w:p>
    <w:p w:rsidR="00C427A8" w:rsidRDefault="00C427A8" w:rsidP="00C427A8">
      <w:r>
        <w:tab/>
        <w:t xml:space="preserve">“Electric related service” </w:t>
      </w:r>
      <w:r w:rsidRPr="004734E5">
        <w:t>shall have the same meaning as provided in</w:t>
      </w:r>
      <w:r>
        <w:t xml:space="preserve"> section 3 of P.L.1999, c.23 (C.48:3-51).</w:t>
      </w:r>
    </w:p>
    <w:p w:rsidR="00FD5771" w:rsidRDefault="00FD5771" w:rsidP="00D377F8">
      <w:r>
        <w:tab/>
        <w:t>“Smart meter” means an electric metering device that employs smart meter technology</w:t>
      </w:r>
      <w:r w:rsidR="005C1863">
        <w:t xml:space="preserve"> to measure and record electric</w:t>
      </w:r>
      <w:r w:rsidR="00EA4CDE" w:rsidRPr="0077108A">
        <w:t>ity</w:t>
      </w:r>
      <w:r w:rsidR="005C1863">
        <w:t xml:space="preserve"> usage data to both an electric public utility and a customer for billing and other purposes.  “Smart meter” shall include a basic hourly interval meter, a meter with one-way communication, and a real-time meter with built-in two-way communication capable of recording and transmitting instantaneous electric usage data.</w:t>
      </w:r>
    </w:p>
    <w:p w:rsidR="00D377F8" w:rsidRDefault="007910F2" w:rsidP="00D377F8">
      <w:r>
        <w:tab/>
        <w:t xml:space="preserve">“Smart </w:t>
      </w:r>
      <w:r w:rsidR="00D377F8">
        <w:t>meter technology” means technology, including metering technology and network communications technology capable of bidirectional communication</w:t>
      </w:r>
      <w:r w:rsidR="002F4932">
        <w:t xml:space="preserve"> between an electric public utility and a customer</w:t>
      </w:r>
      <w:r w:rsidR="00D377F8">
        <w:t xml:space="preserve">, that records electricity usage on at least an hourly basis, including related electric distribution system upgrades to enable the technology. </w:t>
      </w:r>
      <w:r w:rsidR="008C5B54">
        <w:t xml:space="preserve"> “Smart meter technology” shall include</w:t>
      </w:r>
      <w:r w:rsidR="00D377F8">
        <w:t xml:space="preserve"> technology </w:t>
      </w:r>
      <w:r w:rsidR="008C5B54">
        <w:t xml:space="preserve">that </w:t>
      </w:r>
      <w:r w:rsidR="00D377F8">
        <w:t>provide</w:t>
      </w:r>
      <w:r w:rsidR="008C5B54">
        <w:t>s</w:t>
      </w:r>
      <w:r w:rsidR="00D377F8">
        <w:t xml:space="preserve"> </w:t>
      </w:r>
      <w:r w:rsidR="002F4932">
        <w:t xml:space="preserve">utility </w:t>
      </w:r>
      <w:r w:rsidR="00D377F8">
        <w:t>customers with direct access to</w:t>
      </w:r>
      <w:r w:rsidR="002F4932">
        <w:t>,</w:t>
      </w:r>
      <w:r w:rsidR="00D377F8">
        <w:t xml:space="preserve"> and use of</w:t>
      </w:r>
      <w:r w:rsidR="002F4932">
        <w:t>,</w:t>
      </w:r>
      <w:r w:rsidR="00D377F8">
        <w:t xml:space="preserve"> </w:t>
      </w:r>
      <w:r w:rsidR="008C5B54">
        <w:t xml:space="preserve">electricity </w:t>
      </w:r>
      <w:r w:rsidR="00D377F8">
        <w:t>price and consumption information</w:t>
      </w:r>
      <w:r w:rsidR="008C5B54">
        <w:t xml:space="preserve">.  “Smart meter technology” shall also include </w:t>
      </w:r>
      <w:r w:rsidR="00D377F8">
        <w:t xml:space="preserve">technology </w:t>
      </w:r>
      <w:r w:rsidR="008C5B54">
        <w:t>that</w:t>
      </w:r>
      <w:r w:rsidR="00D377F8">
        <w:t>:</w:t>
      </w:r>
    </w:p>
    <w:p w:rsidR="008C5B54" w:rsidRDefault="008C5B54" w:rsidP="008C5B54">
      <w:r>
        <w:tab/>
        <w:t>a.</w:t>
      </w:r>
      <w:r>
        <w:tab/>
        <w:t>d</w:t>
      </w:r>
      <w:r w:rsidR="00D377F8">
        <w:t>irectly provide</w:t>
      </w:r>
      <w:r w:rsidR="002F4932">
        <w:t>s</w:t>
      </w:r>
      <w:r w:rsidR="00D377F8">
        <w:t xml:space="preserve"> </w:t>
      </w:r>
      <w:r w:rsidR="002F4932">
        <w:t xml:space="preserve">utility </w:t>
      </w:r>
      <w:r w:rsidR="00D377F8">
        <w:t xml:space="preserve">customers with information on their hourly </w:t>
      </w:r>
      <w:r>
        <w:t xml:space="preserve">electricity </w:t>
      </w:r>
      <w:r w:rsidR="00EA4CDE" w:rsidRPr="0077108A">
        <w:t>usage</w:t>
      </w:r>
      <w:r>
        <w:t>;</w:t>
      </w:r>
    </w:p>
    <w:p w:rsidR="009A1D7F" w:rsidRDefault="008C5B54" w:rsidP="008C5B54">
      <w:r>
        <w:tab/>
        <w:t>b.</w:t>
      </w:r>
      <w:r>
        <w:tab/>
        <w:t>e</w:t>
      </w:r>
      <w:r w:rsidR="00D377F8">
        <w:t>nable</w:t>
      </w:r>
      <w:r>
        <w:t>s</w:t>
      </w:r>
      <w:r w:rsidR="00D377F8">
        <w:t xml:space="preserve"> time-of-use </w:t>
      </w:r>
      <w:r>
        <w:t xml:space="preserve">electric </w:t>
      </w:r>
      <w:r w:rsidR="00D377F8">
        <w:t>rates and real-time price programs</w:t>
      </w:r>
      <w:r>
        <w:t>;</w:t>
      </w:r>
    </w:p>
    <w:p w:rsidR="00D377F8" w:rsidRDefault="009A1D7F" w:rsidP="008C5B54">
      <w:r>
        <w:tab/>
        <w:t>c.</w:t>
      </w:r>
      <w:r>
        <w:tab/>
        <w:t>e</w:t>
      </w:r>
      <w:r w:rsidR="00D377F8">
        <w:t>ffectively support</w:t>
      </w:r>
      <w:r>
        <w:t>s</w:t>
      </w:r>
      <w:r w:rsidR="00D377F8">
        <w:t xml:space="preserve"> the automatic control of the customer’s electricity consumption by one or more of the following</w:t>
      </w:r>
      <w:r>
        <w:t>,</w:t>
      </w:r>
      <w:r w:rsidR="00D377F8">
        <w:t xml:space="preserve"> as selected by the customer:</w:t>
      </w:r>
    </w:p>
    <w:p w:rsidR="00D377F8" w:rsidRDefault="009A1D7F" w:rsidP="00D377F8">
      <w:r>
        <w:tab/>
      </w:r>
      <w:r w:rsidR="00D377F8">
        <w:t>(</w:t>
      </w:r>
      <w:r>
        <w:t>1</w:t>
      </w:r>
      <w:r w:rsidR="00D377F8">
        <w:t>)</w:t>
      </w:r>
      <w:r>
        <w:tab/>
      </w:r>
      <w:r w:rsidR="00D377F8">
        <w:t>the customer;</w:t>
      </w:r>
    </w:p>
    <w:p w:rsidR="00D377F8" w:rsidRDefault="009A1D7F" w:rsidP="00D377F8">
      <w:r>
        <w:tab/>
      </w:r>
      <w:r w:rsidR="00D377F8">
        <w:t>(</w:t>
      </w:r>
      <w:r>
        <w:t>2</w:t>
      </w:r>
      <w:r w:rsidR="00F70DFF">
        <w:t>)</w:t>
      </w:r>
      <w:r w:rsidR="00F70DFF">
        <w:tab/>
      </w:r>
      <w:r w:rsidR="00D377F8">
        <w:t>the customer’s utility; or</w:t>
      </w:r>
    </w:p>
    <w:p w:rsidR="00F70DFF" w:rsidRDefault="009A1D7F" w:rsidP="00F70DFF">
      <w:r>
        <w:tab/>
      </w:r>
      <w:r w:rsidR="00D377F8">
        <w:t>(</w:t>
      </w:r>
      <w:r>
        <w:t>3</w:t>
      </w:r>
      <w:r w:rsidR="00D377F8">
        <w:t>)</w:t>
      </w:r>
      <w:r>
        <w:tab/>
      </w:r>
      <w:r w:rsidR="00D377F8">
        <w:t>a third party engaged by the customer or the customer’s utility</w:t>
      </w:r>
      <w:r w:rsidR="007910F2">
        <w:t>.</w:t>
      </w:r>
      <w:r w:rsidR="00F70DFF">
        <w:br w:type="page"/>
      </w:r>
    </w:p>
    <w:p w:rsidR="000B0DCE" w:rsidRDefault="006060E2" w:rsidP="00D66E47">
      <w:r>
        <w:tab/>
        <w:t>2.</w:t>
      </w:r>
      <w:r>
        <w:tab/>
        <w:t xml:space="preserve">a. </w:t>
      </w:r>
      <w:r w:rsidR="00FB3C13">
        <w:t xml:space="preserve"> </w:t>
      </w:r>
      <w:r w:rsidR="000B0DCE">
        <w:t xml:space="preserve">Within </w:t>
      </w:r>
      <w:r w:rsidR="00A257BE">
        <w:t>90 day</w:t>
      </w:r>
      <w:r w:rsidR="000B0DCE">
        <w:t>s after the effective date of P.L.    , c.</w:t>
      </w:r>
      <w:r w:rsidR="00F70DFF">
        <w:t>    </w:t>
      </w:r>
      <w:r w:rsidR="000B0DCE">
        <w:t>(C.</w:t>
      </w:r>
      <w:r w:rsidR="00F70DFF">
        <w:t>        </w:t>
      </w:r>
      <w:r w:rsidR="000B0DCE">
        <w:t xml:space="preserve">) (pending before the Legislature as this bill), an electric public utility shall </w:t>
      </w:r>
      <w:r w:rsidR="000B33DF">
        <w:t>submit</w:t>
      </w:r>
      <w:r w:rsidR="00D15DF0">
        <w:t xml:space="preserve"> </w:t>
      </w:r>
      <w:r w:rsidR="00D07AC7">
        <w:t xml:space="preserve">to </w:t>
      </w:r>
      <w:r w:rsidR="00D15DF0">
        <w:t>the Board of Public Utilities</w:t>
      </w:r>
      <w:r w:rsidR="00D07AC7">
        <w:t>,</w:t>
      </w:r>
      <w:r w:rsidR="00D07AC7" w:rsidRPr="00D15DF0">
        <w:t xml:space="preserve"> </w:t>
      </w:r>
      <w:r w:rsidR="00D07AC7">
        <w:t>in a</w:t>
      </w:r>
      <w:r w:rsidR="00EA4CDE">
        <w:t xml:space="preserve"> </w:t>
      </w:r>
      <w:r w:rsidR="00EA4CDE" w:rsidRPr="0077108A">
        <w:t>form and</w:t>
      </w:r>
      <w:r w:rsidR="00D07AC7">
        <w:t xml:space="preserve"> manner determined by the board</w:t>
      </w:r>
      <w:r w:rsidR="00D15DF0">
        <w:t>,</w:t>
      </w:r>
      <w:r w:rsidR="000B0DCE">
        <w:t xml:space="preserve"> a </w:t>
      </w:r>
      <w:r w:rsidR="00E9316A">
        <w:t xml:space="preserve">proposed </w:t>
      </w:r>
      <w:r w:rsidR="000B0DCE">
        <w:t xml:space="preserve">plan </w:t>
      </w:r>
      <w:r w:rsidR="005C1863">
        <w:t xml:space="preserve">for the procurement and installation </w:t>
      </w:r>
      <w:r w:rsidR="00B70CA9">
        <w:t xml:space="preserve">of </w:t>
      </w:r>
      <w:r w:rsidR="005C1863">
        <w:t>smart meter</w:t>
      </w:r>
      <w:r w:rsidR="00B70CA9">
        <w:t>s and smart meter technology</w:t>
      </w:r>
      <w:r w:rsidR="000B33DF">
        <w:t xml:space="preserve">. </w:t>
      </w:r>
      <w:r w:rsidR="000B33DF" w:rsidRPr="000B33DF">
        <w:t xml:space="preserve"> </w:t>
      </w:r>
      <w:r w:rsidR="000B33DF">
        <w:t xml:space="preserve">The board shall approve or modify </w:t>
      </w:r>
      <w:r w:rsidR="00E9316A">
        <w:t xml:space="preserve">a proposed smart meter </w:t>
      </w:r>
      <w:r w:rsidR="000B33DF">
        <w:t xml:space="preserve">plan within </w:t>
      </w:r>
      <w:r w:rsidR="00A257BE">
        <w:t>180 day</w:t>
      </w:r>
      <w:r w:rsidR="000B33DF">
        <w:t>s of plan submittal</w:t>
      </w:r>
      <w:r w:rsidR="000B0DCE">
        <w:t xml:space="preserve">.  </w:t>
      </w:r>
      <w:r w:rsidR="00E9316A">
        <w:t>A proposed</w:t>
      </w:r>
      <w:r w:rsidR="000B0DCE">
        <w:t xml:space="preserve"> </w:t>
      </w:r>
      <w:r w:rsidR="00E9316A">
        <w:t xml:space="preserve">smart meter </w:t>
      </w:r>
      <w:r w:rsidR="000B0DCE">
        <w:t xml:space="preserve">plan shall describe the </w:t>
      </w:r>
      <w:r w:rsidR="00B70CA9">
        <w:t>smart meters and smart meter technology</w:t>
      </w:r>
      <w:r w:rsidR="000B0DCE">
        <w:t xml:space="preserve"> the </w:t>
      </w:r>
      <w:r w:rsidR="00EF49B9">
        <w:t>utilit</w:t>
      </w:r>
      <w:r w:rsidR="000B0DCE">
        <w:t xml:space="preserve">y </w:t>
      </w:r>
      <w:r w:rsidR="00E9316A">
        <w:t>intend</w:t>
      </w:r>
      <w:r w:rsidR="000B0DCE">
        <w:t xml:space="preserve">s to </w:t>
      </w:r>
      <w:r w:rsidR="002F4932">
        <w:t>furnish</w:t>
      </w:r>
      <w:r w:rsidR="00D66E47">
        <w:t xml:space="preserve"> and shall require </w:t>
      </w:r>
      <w:r w:rsidR="00D07AC7">
        <w:t>the</w:t>
      </w:r>
      <w:r w:rsidR="000B0DCE">
        <w:t xml:space="preserve"> utility </w:t>
      </w:r>
      <w:r w:rsidR="00D66E47">
        <w:t>to</w:t>
      </w:r>
      <w:r w:rsidR="000B0DCE">
        <w:t xml:space="preserve"> furnish </w:t>
      </w:r>
      <w:r w:rsidR="00B70CA9">
        <w:t xml:space="preserve">smart meters and </w:t>
      </w:r>
      <w:r w:rsidR="000B0DCE">
        <w:t>smart meter technology</w:t>
      </w:r>
      <w:r w:rsidR="0001094B">
        <w:t>,</w:t>
      </w:r>
      <w:r w:rsidR="000B0DCE">
        <w:t xml:space="preserve"> </w:t>
      </w:r>
      <w:r w:rsidR="0001094B">
        <w:t>as follow</w:t>
      </w:r>
      <w:r w:rsidR="000B0DCE">
        <w:t>s:</w:t>
      </w:r>
    </w:p>
    <w:p w:rsidR="000B0DCE" w:rsidRDefault="000B0DCE" w:rsidP="000B0DCE">
      <w:r>
        <w:tab/>
        <w:t>(1)</w:t>
      </w:r>
      <w:r>
        <w:tab/>
        <w:t xml:space="preserve">upon </w:t>
      </w:r>
      <w:r w:rsidR="000C4F7A">
        <w:t xml:space="preserve">a </w:t>
      </w:r>
      <w:r>
        <w:t>request from a customer that agrees to pay the cost of the smart meter at the time of the request</w:t>
      </w:r>
      <w:r w:rsidR="0001094B">
        <w:t>; or</w:t>
      </w:r>
    </w:p>
    <w:p w:rsidR="000B0DCE" w:rsidRDefault="000B0DCE" w:rsidP="000B0DCE">
      <w:r>
        <w:tab/>
        <w:t>(2)</w:t>
      </w:r>
      <w:r>
        <w:tab/>
        <w:t>in new building construction</w:t>
      </w:r>
      <w:r w:rsidR="00D15DF0">
        <w:t>.</w:t>
      </w:r>
    </w:p>
    <w:p w:rsidR="000B0DCE" w:rsidRDefault="00CA7926" w:rsidP="000B0DCE">
      <w:r>
        <w:tab/>
      </w:r>
      <w:r w:rsidR="00D66E47">
        <w:t>b</w:t>
      </w:r>
      <w:r>
        <w:t>.</w:t>
      </w:r>
      <w:r>
        <w:tab/>
        <w:t xml:space="preserve">A </w:t>
      </w:r>
      <w:r w:rsidR="00D66E47">
        <w:t xml:space="preserve">plan filed with the board, pursuant to subsection a. of this section, shall include a provision that an </w:t>
      </w:r>
      <w:r>
        <w:t>e</w:t>
      </w:r>
      <w:r w:rsidR="000B0DCE">
        <w:t xml:space="preserve">lectric </w:t>
      </w:r>
      <w:r>
        <w:t>public utility</w:t>
      </w:r>
      <w:r w:rsidR="000B0DCE">
        <w:t xml:space="preserve"> shall</w:t>
      </w:r>
      <w:r w:rsidR="00CB01C1">
        <w:t xml:space="preserve"> make available</w:t>
      </w:r>
      <w:r w:rsidR="000B0DCE">
        <w:t xml:space="preserve">, with customer consent, direct </w:t>
      </w:r>
      <w:r w:rsidR="00B70CA9">
        <w:t xml:space="preserve">smart </w:t>
      </w:r>
      <w:r w:rsidR="000B0DCE">
        <w:t xml:space="preserve">meter access and electronic access to customer </w:t>
      </w:r>
      <w:r w:rsidR="00B70CA9">
        <w:t xml:space="preserve">smart </w:t>
      </w:r>
      <w:r w:rsidR="000B0DCE">
        <w:t xml:space="preserve">meter data to third parties, including electric </w:t>
      </w:r>
      <w:r w:rsidR="00CB01C1">
        <w:t>power</w:t>
      </w:r>
      <w:r w:rsidR="000B0DCE">
        <w:t xml:space="preserve"> suppliers and providers of </w:t>
      </w:r>
      <w:r w:rsidR="00EF49B9">
        <w:t>an electric-related</w:t>
      </w:r>
      <w:r w:rsidR="000B0DCE">
        <w:t xml:space="preserve"> service.</w:t>
      </w:r>
    </w:p>
    <w:p w:rsidR="00BA353A" w:rsidRDefault="00BA353A" w:rsidP="000B0DCE"/>
    <w:p w:rsidR="000B0DCE" w:rsidRDefault="00EF49B9" w:rsidP="000B0DCE">
      <w:r>
        <w:tab/>
      </w:r>
      <w:r w:rsidR="00BA353A">
        <w:t>3</w:t>
      </w:r>
      <w:r>
        <w:t>.</w:t>
      </w:r>
      <w:r>
        <w:tab/>
      </w:r>
      <w:r w:rsidR="00BA353A">
        <w:t xml:space="preserve">a.  </w:t>
      </w:r>
      <w:r>
        <w:t xml:space="preserve">Within </w:t>
      </w:r>
      <w:r w:rsidR="00F87253">
        <w:t>24 month</w:t>
      </w:r>
      <w:r>
        <w:t>s after the effective date of P.L.    , c.</w:t>
      </w:r>
      <w:r w:rsidR="00FB3C13">
        <w:t>    </w:t>
      </w:r>
      <w:r>
        <w:t>(C.        ) (pending before the Legislature as this bill),</w:t>
      </w:r>
      <w:r w:rsidR="000B0DCE">
        <w:t xml:space="preserve"> </w:t>
      </w:r>
      <w:r>
        <w:t>an electric public utility</w:t>
      </w:r>
      <w:r w:rsidR="000B0DCE">
        <w:t xml:space="preserve"> shall submit to the </w:t>
      </w:r>
      <w:r>
        <w:t>board</w:t>
      </w:r>
      <w:r w:rsidR="000B0DCE">
        <w:t xml:space="preserve"> one or more proposed time-of-use </w:t>
      </w:r>
      <w:r w:rsidR="00CB01C1">
        <w:t xml:space="preserve">electric </w:t>
      </w:r>
      <w:r w:rsidR="000B0DCE">
        <w:t>rates and real-time price plans</w:t>
      </w:r>
      <w:r w:rsidR="00064A3C">
        <w:t xml:space="preserve"> for customers provided with </w:t>
      </w:r>
      <w:r w:rsidR="00B70CA9">
        <w:t xml:space="preserve">smart meters and </w:t>
      </w:r>
      <w:r w:rsidR="00064A3C">
        <w:t>smart meter technology</w:t>
      </w:r>
      <w:r w:rsidR="000B0DCE">
        <w:t xml:space="preserve">. </w:t>
      </w:r>
      <w:r w:rsidR="001E2475">
        <w:t xml:space="preserve"> </w:t>
      </w:r>
      <w:r w:rsidR="000B0DCE">
        <w:t xml:space="preserve">The </w:t>
      </w:r>
      <w:r w:rsidR="001E2475">
        <w:t>board</w:t>
      </w:r>
      <w:r w:rsidR="000B0DCE">
        <w:t xml:space="preserve"> shall approve or modify the time-of-use rates and real-time price plan within </w:t>
      </w:r>
      <w:r w:rsidR="00F87253">
        <w:t>180 day</w:t>
      </w:r>
      <w:r w:rsidR="000B0DCE">
        <w:t xml:space="preserve">s of </w:t>
      </w:r>
      <w:r w:rsidR="001E2475">
        <w:t xml:space="preserve">plan </w:t>
      </w:r>
      <w:r w:rsidR="000B0DCE">
        <w:t xml:space="preserve">submittal. </w:t>
      </w:r>
      <w:r w:rsidR="001E2475">
        <w:t xml:space="preserve"> A</w:t>
      </w:r>
      <w:r w:rsidR="000B0DCE">
        <w:t xml:space="preserve"> </w:t>
      </w:r>
      <w:r w:rsidR="001E2475">
        <w:t>utility</w:t>
      </w:r>
      <w:r w:rsidR="000B0DCE">
        <w:t xml:space="preserve"> shall offer the time-of-use rates and real-time price plan to all customers that have been provided</w:t>
      </w:r>
      <w:r w:rsidR="00064A3C">
        <w:t xml:space="preserve"> </w:t>
      </w:r>
      <w:r w:rsidR="000B33DF">
        <w:t xml:space="preserve">with smart meters and smart meter technology </w:t>
      </w:r>
      <w:r w:rsidR="00064A3C">
        <w:t xml:space="preserve">pursuant to </w:t>
      </w:r>
      <w:r w:rsidR="000B33DF">
        <w:t>P.L.    , c.    (C.        ) (pending before the Legislature as this bill)</w:t>
      </w:r>
      <w:r w:rsidR="000B0DCE">
        <w:t>.</w:t>
      </w:r>
      <w:r w:rsidR="001E2475">
        <w:t xml:space="preserve"> </w:t>
      </w:r>
      <w:r w:rsidR="000B0DCE">
        <w:t xml:space="preserve"> </w:t>
      </w:r>
      <w:r w:rsidR="001E2475">
        <w:t>A r</w:t>
      </w:r>
      <w:r w:rsidR="000B0DCE">
        <w:t>esidential or commercial custo</w:t>
      </w:r>
      <w:r w:rsidR="001E2475">
        <w:t>mer</w:t>
      </w:r>
      <w:r w:rsidR="000B0DCE">
        <w:t xml:space="preserve"> may elect to participate in </w:t>
      </w:r>
      <w:r w:rsidR="00CB01C1">
        <w:t xml:space="preserve">a </w:t>
      </w:r>
      <w:r w:rsidR="000B0DCE">
        <w:t>time-o</w:t>
      </w:r>
      <w:r w:rsidR="00CB01C1">
        <w:t>f-use rates or real-time price plan</w:t>
      </w:r>
      <w:r w:rsidR="000B0DCE">
        <w:t>.</w:t>
      </w:r>
    </w:p>
    <w:p w:rsidR="00CC245C" w:rsidRDefault="00CC245C" w:rsidP="000B0DCE"/>
    <w:p w:rsidR="00D377F8" w:rsidRDefault="001E2475" w:rsidP="000B0DCE">
      <w:r>
        <w:tab/>
      </w:r>
      <w:r w:rsidR="00CC245C">
        <w:t>4</w:t>
      </w:r>
      <w:r>
        <w:t>.</w:t>
      </w:r>
      <w:r>
        <w:tab/>
      </w:r>
      <w:r w:rsidR="00CC245C">
        <w:t>a.</w:t>
      </w:r>
      <w:r w:rsidR="00D377F8">
        <w:t xml:space="preserve"> </w:t>
      </w:r>
      <w:r w:rsidR="00FB3C13">
        <w:t xml:space="preserve"> </w:t>
      </w:r>
      <w:r>
        <w:t>A</w:t>
      </w:r>
      <w:r w:rsidR="000B0DCE">
        <w:t xml:space="preserve">n electric </w:t>
      </w:r>
      <w:r>
        <w:t>public utilit</w:t>
      </w:r>
      <w:r w:rsidR="000B0DCE">
        <w:t xml:space="preserve">y may recover reasonable and prudent costs of providing </w:t>
      </w:r>
      <w:r w:rsidR="00B70CA9">
        <w:t xml:space="preserve">smart meters and </w:t>
      </w:r>
      <w:r w:rsidR="000B0DCE">
        <w:t>smart meter technology</w:t>
      </w:r>
      <w:r w:rsidR="00EA4CDE" w:rsidRPr="0077108A">
        <w:t>,</w:t>
      </w:r>
      <w:r w:rsidR="000B0DCE">
        <w:t xml:space="preserve"> </w:t>
      </w:r>
      <w:r>
        <w:t xml:space="preserve">pursuant to </w:t>
      </w:r>
      <w:r w:rsidR="00CC245C">
        <w:t>P.L.    , c.    (C.        ) (pending before the Legislature as this bill)</w:t>
      </w:r>
      <w:r w:rsidR="000B0DCE">
        <w:t xml:space="preserve">, </w:t>
      </w:r>
      <w:r w:rsidR="00E9316A">
        <w:t>under a plan approv</w:t>
      </w:r>
      <w:r w:rsidR="000B0DCE">
        <w:t xml:space="preserve">ed by the </w:t>
      </w:r>
      <w:r>
        <w:t>board</w:t>
      </w:r>
      <w:r w:rsidR="000B0DCE">
        <w:t xml:space="preserve">. </w:t>
      </w:r>
      <w:r>
        <w:t xml:space="preserve"> </w:t>
      </w:r>
      <w:r w:rsidR="00D377F8">
        <w:t>Eligible cost recovery shall</w:t>
      </w:r>
      <w:r w:rsidR="000B0DCE">
        <w:t xml:space="preserve"> include annual depreciation and capital costs over the life of the </w:t>
      </w:r>
      <w:r w:rsidR="00B70CA9">
        <w:t xml:space="preserve">smart meters and </w:t>
      </w:r>
      <w:r w:rsidR="000B0DCE">
        <w:t>smart meter technology</w:t>
      </w:r>
      <w:r w:rsidR="0001094B">
        <w:t>,</w:t>
      </w:r>
      <w:r w:rsidR="000B0DCE">
        <w:t xml:space="preserve"> </w:t>
      </w:r>
      <w:r w:rsidR="0001094B">
        <w:t xml:space="preserve">in accordance with a depreciation schedule not to exceed 15 years, </w:t>
      </w:r>
      <w:r w:rsidR="000B0DCE">
        <w:t xml:space="preserve">and the cost of any </w:t>
      </w:r>
      <w:r w:rsidR="00EF1B52">
        <w:t xml:space="preserve">electric distribution </w:t>
      </w:r>
      <w:r w:rsidR="000B0DCE">
        <w:t xml:space="preserve">system upgrades that the </w:t>
      </w:r>
      <w:r w:rsidR="00D377F8">
        <w:t>utilit</w:t>
      </w:r>
      <w:r w:rsidR="000B0DCE">
        <w:t xml:space="preserve">y may require to enable the use of </w:t>
      </w:r>
      <w:r w:rsidR="00C125E2">
        <w:t>smart meters and</w:t>
      </w:r>
      <w:r w:rsidR="000B0DCE">
        <w:t xml:space="preserve"> smart meter technology </w:t>
      </w:r>
      <w:r w:rsidR="00EA4CDE" w:rsidRPr="0077108A">
        <w:t>that</w:t>
      </w:r>
      <w:r w:rsidR="000B0DCE">
        <w:t xml:space="preserve"> are incurred after the effective date of </w:t>
      </w:r>
      <w:r w:rsidR="00D377F8">
        <w:t>P.L.    , c.    (C.        ) (pending before the Legislature as this bill)</w:t>
      </w:r>
      <w:r w:rsidR="000B0DCE">
        <w:t xml:space="preserve">, less operating and capital cost savings realized by the </w:t>
      </w:r>
      <w:r w:rsidR="00D377F8">
        <w:t>utilit</w:t>
      </w:r>
      <w:r w:rsidR="000B0DCE">
        <w:t xml:space="preserve">y from the installation and use of </w:t>
      </w:r>
      <w:r w:rsidR="00C125E2">
        <w:t>smart meters and</w:t>
      </w:r>
      <w:r w:rsidR="000B0DCE">
        <w:t xml:space="preserve"> smart meter technology.</w:t>
      </w:r>
    </w:p>
    <w:p w:rsidR="000B0DCE" w:rsidRDefault="00D377F8" w:rsidP="000B0DCE">
      <w:r>
        <w:tab/>
      </w:r>
      <w:r w:rsidR="00CC245C">
        <w:t>b.</w:t>
      </w:r>
      <w:r w:rsidR="00CC245C">
        <w:tab/>
      </w:r>
      <w:r w:rsidR="000B0DCE">
        <w:t xml:space="preserve">An electric </w:t>
      </w:r>
      <w:r>
        <w:t>public utilit</w:t>
      </w:r>
      <w:r w:rsidR="000B0DCE">
        <w:t xml:space="preserve">y may recover </w:t>
      </w:r>
      <w:r w:rsidR="00C125E2">
        <w:t xml:space="preserve">smart meters and </w:t>
      </w:r>
      <w:r w:rsidR="000B0DCE">
        <w:t>smart meter technology costs</w:t>
      </w:r>
      <w:r w:rsidR="00E9316A">
        <w:t xml:space="preserve"> as follows</w:t>
      </w:r>
      <w:r w:rsidR="000B0DCE">
        <w:t>:</w:t>
      </w:r>
    </w:p>
    <w:p w:rsidR="000B0DCE" w:rsidRDefault="00D377F8" w:rsidP="000B0DCE">
      <w:r>
        <w:tab/>
      </w:r>
      <w:r w:rsidR="000B0DCE">
        <w:t>(</w:t>
      </w:r>
      <w:r w:rsidR="00CC245C">
        <w:t>1</w:t>
      </w:r>
      <w:r w:rsidR="000B0DCE">
        <w:t>)</w:t>
      </w:r>
      <w:r>
        <w:tab/>
      </w:r>
      <w:r w:rsidR="000B0DCE">
        <w:t xml:space="preserve">through base rates, including a deferral for future base rate recovery of current basis with </w:t>
      </w:r>
      <w:r>
        <w:t xml:space="preserve">a </w:t>
      </w:r>
      <w:r w:rsidR="000B0DCE">
        <w:t xml:space="preserve">carrying charge as determined by the </w:t>
      </w:r>
      <w:r>
        <w:t>board</w:t>
      </w:r>
      <w:r w:rsidR="000B0DCE">
        <w:t>; or</w:t>
      </w:r>
    </w:p>
    <w:p w:rsidR="000B0DCE" w:rsidRDefault="00D377F8" w:rsidP="000B0DCE">
      <w:r>
        <w:tab/>
      </w:r>
      <w:r w:rsidR="000B0DCE">
        <w:t>(</w:t>
      </w:r>
      <w:r w:rsidR="00CC245C">
        <w:t>2</w:t>
      </w:r>
      <w:r w:rsidR="000B0DCE">
        <w:t>)</w:t>
      </w:r>
      <w:r>
        <w:tab/>
      </w:r>
      <w:r w:rsidR="000B0DCE">
        <w:t xml:space="preserve">on a full and current basis through a reconcilable automatic adjustment clause </w:t>
      </w:r>
      <w:r w:rsidR="00776C06">
        <w:t xml:space="preserve">as </w:t>
      </w:r>
      <w:r>
        <w:t>determined by the board</w:t>
      </w:r>
      <w:r w:rsidR="000B0DCE">
        <w:t>.</w:t>
      </w:r>
    </w:p>
    <w:p w:rsidR="00BA353A" w:rsidRDefault="00BA353A" w:rsidP="00BA353A">
      <w:r>
        <w:tab/>
        <w:t>c.</w:t>
      </w:r>
      <w:r>
        <w:tab/>
        <w:t>In no event shall lost or decreased revenues by an electric public utility, due to reduced electricity consumption or shifting electricity demand, be considered any of the following:</w:t>
      </w:r>
    </w:p>
    <w:p w:rsidR="00BA353A" w:rsidRDefault="00BA353A" w:rsidP="00BA353A">
      <w:r>
        <w:tab/>
        <w:t>(1)</w:t>
      </w:r>
      <w:r>
        <w:tab/>
        <w:t xml:space="preserve">a cost of smart meters and smart meter technology recoverable under any reconcilable automatic adjustment clause allowed by the board, except that decreased revenues and reduced electricity </w:t>
      </w:r>
      <w:r w:rsidR="00803D19" w:rsidRPr="0077108A">
        <w:t>usage</w:t>
      </w:r>
      <w:r>
        <w:t xml:space="preserve"> may be reflected in the revenue and sales data used to calculate rates in a utility rate base rate proceeding filed under </w:t>
      </w:r>
      <w:r w:rsidRPr="00803D19">
        <w:t>R.S.48:</w:t>
      </w:r>
      <w:r w:rsidR="00803D19" w:rsidRPr="0077108A">
        <w:t>2</w:t>
      </w:r>
      <w:r w:rsidRPr="00803D19">
        <w:t>-21</w:t>
      </w:r>
      <w:r w:rsidR="00803D19">
        <w:t xml:space="preserve"> </w:t>
      </w:r>
      <w:r>
        <w:t>or R.S.48:</w:t>
      </w:r>
      <w:r w:rsidR="00803D19" w:rsidRPr="0077108A">
        <w:t>2</w:t>
      </w:r>
      <w:r>
        <w:t>-21.1; or</w:t>
      </w:r>
    </w:p>
    <w:p w:rsidR="00BA353A" w:rsidRDefault="00BA353A" w:rsidP="00BA353A">
      <w:r>
        <w:tab/>
        <w:t>(2)</w:t>
      </w:r>
      <w:r>
        <w:tab/>
        <w:t>a recoverable cost.</w:t>
      </w:r>
    </w:p>
    <w:p w:rsidR="00BA353A" w:rsidRDefault="00BA353A"/>
    <w:p w:rsidR="007910F2" w:rsidRDefault="007910F2" w:rsidP="000B0DCE">
      <w:r>
        <w:tab/>
      </w:r>
      <w:r w:rsidR="00CC245C">
        <w:t>5</w:t>
      </w:r>
      <w:r>
        <w:t>.</w:t>
      </w:r>
      <w:r>
        <w:tab/>
        <w:t>This act shall take effect immediately, but shall remain inoperative for 60 days following the date of enactment.</w:t>
      </w:r>
    </w:p>
    <w:p w:rsidR="00686AEB" w:rsidRDefault="00686AEB" w:rsidP="007910F2"/>
    <w:p w:rsidR="00D377F8" w:rsidRDefault="00D377F8" w:rsidP="007910F2"/>
    <w:p w:rsidR="00686AEB" w:rsidRPr="00AA7880" w:rsidRDefault="00686AEB" w:rsidP="00686AEB">
      <w:pPr>
        <w:jc w:val="center"/>
      </w:pPr>
      <w:r w:rsidRPr="00D71D68">
        <w:t>STATEMENT</w:t>
      </w:r>
    </w:p>
    <w:p w:rsidR="00686AEB" w:rsidRDefault="00686AEB" w:rsidP="00686AEB"/>
    <w:p w:rsidR="005A3299" w:rsidRDefault="00221AF0" w:rsidP="00E85907">
      <w:r>
        <w:tab/>
      </w:r>
      <w:r w:rsidR="00C125E2">
        <w:t xml:space="preserve">This bill </w:t>
      </w:r>
      <w:r w:rsidR="006816D9">
        <w:t>requires an electric public utility (utility) to file</w:t>
      </w:r>
      <w:r w:rsidR="005A3299">
        <w:t xml:space="preserve">, within </w:t>
      </w:r>
      <w:r w:rsidR="00146B93">
        <w:t>90 day</w:t>
      </w:r>
      <w:r w:rsidR="005A3299">
        <w:t>s of the effective date of the bill,</w:t>
      </w:r>
      <w:r w:rsidR="006816D9">
        <w:t xml:space="preserve"> a</w:t>
      </w:r>
      <w:r w:rsidR="00803D19">
        <w:t xml:space="preserve"> </w:t>
      </w:r>
      <w:r w:rsidR="00803D19" w:rsidRPr="0077108A">
        <w:t>proposed</w:t>
      </w:r>
      <w:r w:rsidR="006816D9">
        <w:t xml:space="preserve"> plan with the Board of Public Utilities (BPU)</w:t>
      </w:r>
      <w:r w:rsidR="00803D19">
        <w:t xml:space="preserve"> </w:t>
      </w:r>
      <w:r w:rsidR="006816D9">
        <w:t xml:space="preserve">for the procurement and installation of “smart meters” and “smart meter technology,” as defined in the bill, at customer premises.  </w:t>
      </w:r>
      <w:r w:rsidR="00345602" w:rsidRPr="00760B4C">
        <w:t xml:space="preserve">The </w:t>
      </w:r>
      <w:r w:rsidR="00345602">
        <w:t>BPU is to</w:t>
      </w:r>
      <w:r w:rsidR="00345602" w:rsidRPr="00760B4C">
        <w:t xml:space="preserve"> approve or modify the </w:t>
      </w:r>
      <w:r w:rsidR="00CB7425">
        <w:t xml:space="preserve">smart meter </w:t>
      </w:r>
      <w:r w:rsidR="00345602" w:rsidRPr="00760B4C">
        <w:t xml:space="preserve">plan within </w:t>
      </w:r>
      <w:r w:rsidR="00146B93">
        <w:t>180 day</w:t>
      </w:r>
      <w:r w:rsidR="00345602" w:rsidRPr="00760B4C">
        <w:t>s of plan submittal.</w:t>
      </w:r>
      <w:r w:rsidR="00345602">
        <w:t xml:space="preserve">  </w:t>
      </w:r>
      <w:r w:rsidR="006816D9">
        <w:t>The plan is to describe the smart meters and smart meter technology the utility proposes to furnish</w:t>
      </w:r>
      <w:r w:rsidR="00E85907">
        <w:t>,</w:t>
      </w:r>
      <w:r w:rsidR="006816D9" w:rsidRPr="006816D9">
        <w:t xml:space="preserve"> </w:t>
      </w:r>
      <w:r w:rsidR="00E85907">
        <w:t xml:space="preserve">under the condition that they be provided: </w:t>
      </w:r>
      <w:r w:rsidR="006816D9">
        <w:t>1)</w:t>
      </w:r>
      <w:r w:rsidR="00E85907">
        <w:t xml:space="preserve"> </w:t>
      </w:r>
      <w:r w:rsidR="006816D9">
        <w:t xml:space="preserve">upon </w:t>
      </w:r>
      <w:r w:rsidR="0001094B">
        <w:t xml:space="preserve">a </w:t>
      </w:r>
      <w:r w:rsidR="006816D9">
        <w:t>request from a customer that agrees to pay the cost of the smart meter at the time of the request;</w:t>
      </w:r>
      <w:r w:rsidR="00E85907">
        <w:t xml:space="preserve"> </w:t>
      </w:r>
      <w:r w:rsidR="0001094B">
        <w:t xml:space="preserve">or </w:t>
      </w:r>
      <w:r w:rsidR="006816D9">
        <w:t>2)</w:t>
      </w:r>
      <w:r w:rsidR="00E85907">
        <w:t xml:space="preserve"> </w:t>
      </w:r>
      <w:r w:rsidR="006816D9">
        <w:t>in new building construction.</w:t>
      </w:r>
      <w:r w:rsidR="00345602">
        <w:t xml:space="preserve">  </w:t>
      </w:r>
      <w:r w:rsidR="00E85907">
        <w:t>The bill requires</w:t>
      </w:r>
      <w:r w:rsidR="00345602">
        <w:t xml:space="preserve"> that the </w:t>
      </w:r>
      <w:r w:rsidR="00CB7425">
        <w:t xml:space="preserve">smart meter </w:t>
      </w:r>
      <w:r w:rsidR="00345602">
        <w:t>plan include a provision requiring</w:t>
      </w:r>
      <w:r w:rsidR="00E85907">
        <w:t xml:space="preserve"> a utility to make available, with customer consent, direct smart meter access and electronic access to customer smart meter data to third parties, including electric power suppliers and providers of an electric related service.</w:t>
      </w:r>
    </w:p>
    <w:p w:rsidR="00E85907" w:rsidRDefault="005A3299" w:rsidP="00E85907">
      <w:r>
        <w:tab/>
        <w:t>The bill requires a utility to file</w:t>
      </w:r>
      <w:r w:rsidR="00760B4C">
        <w:t xml:space="preserve"> with the BPU</w:t>
      </w:r>
      <w:r>
        <w:t xml:space="preserve">, within </w:t>
      </w:r>
      <w:r w:rsidR="00F87253">
        <w:t>24</w:t>
      </w:r>
      <w:r w:rsidR="00146B93">
        <w:t xml:space="preserve"> month</w:t>
      </w:r>
      <w:r>
        <w:t>s of the effective date of the bill</w:t>
      </w:r>
      <w:r w:rsidR="00760B4C">
        <w:t xml:space="preserve">, </w:t>
      </w:r>
      <w:r w:rsidR="00760B4C" w:rsidRPr="00760B4C">
        <w:t xml:space="preserve">one or more proposed time-of-use electric rates and real-time price plans for customers provided with smart meters and smart meter technology.  The </w:t>
      </w:r>
      <w:r w:rsidR="00760B4C">
        <w:t>BPU is to</w:t>
      </w:r>
      <w:r w:rsidR="00760B4C" w:rsidRPr="00760B4C">
        <w:t xml:space="preserve"> approve or modify the time-of-use rates and real-time price plan within </w:t>
      </w:r>
      <w:r w:rsidR="00F87253">
        <w:t>180 day</w:t>
      </w:r>
      <w:r w:rsidR="00760B4C" w:rsidRPr="00760B4C">
        <w:t>s of plan submittal.  A residential or commercial customer may elect to participate in a time-of-use rates or real-time price plan</w:t>
      </w:r>
      <w:r w:rsidR="00E366D5">
        <w:t>.</w:t>
      </w:r>
    </w:p>
    <w:p w:rsidR="00294EF6" w:rsidRDefault="00294EF6" w:rsidP="00294EF6">
      <w:r>
        <w:tab/>
        <w:t>The bill allows a utility to recover reasonable and prudent costs of providing smart meters and smart meter technology</w:t>
      </w:r>
      <w:r w:rsidR="006B378C">
        <w:t>,</w:t>
      </w:r>
      <w:r>
        <w:t xml:space="preserve"> as determined by the BPU</w:t>
      </w:r>
      <w:r w:rsidR="006B378C">
        <w:t>, through a base rate recovery proceeding or an automatic adjustment clause</w:t>
      </w:r>
      <w:r>
        <w:t>.  Eligible cost recovery is to include annual depreciation and capital costs over the life of the smart meters and smart meter technology</w:t>
      </w:r>
      <w:r w:rsidR="0061393C">
        <w:t>, in accordance with a depreciation schedule not to exceed 15 years,</w:t>
      </w:r>
      <w:r>
        <w:t xml:space="preserve"> and the cost of any electric distribution system upgrades that the utility may require to enable the use of smart meters and smart meter technology which are incurred, less operating and capital cost savings realized by the utility from the installation and use of smart meters and smart meter technology.</w:t>
      </w:r>
      <w:r w:rsidR="00345602">
        <w:t xml:space="preserve">  The bill prohibits a utility from recovering lost or decreased revenues from customers due to reduced electricity </w:t>
      </w:r>
      <w:r w:rsidR="0077108A">
        <w:t>usage</w:t>
      </w:r>
      <w:r w:rsidR="00345602">
        <w:t xml:space="preserve"> or shifting electricity demand.</w:t>
      </w:r>
    </w:p>
    <w:sectPr w:rsidR="00294EF6" w:rsidSect="00F54D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8B9" w:rsidRDefault="006408B9">
      <w:r>
        <w:separator/>
      </w:r>
    </w:p>
  </w:endnote>
  <w:endnote w:type="continuationSeparator" w:id="0">
    <w:p w:rsidR="006408B9" w:rsidRDefault="0064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8B9" w:rsidRDefault="006408B9">
      <w:r>
        <w:separator/>
      </w:r>
    </w:p>
  </w:footnote>
  <w:footnote w:type="continuationSeparator" w:id="0">
    <w:p w:rsidR="006408B9" w:rsidRDefault="0064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7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D3C" w:rsidRDefault="00F54D3C" w:rsidP="00F54D3C">
    <w:pPr>
      <w:pStyle w:val="bpuHeadSpon"/>
    </w:pPr>
    <w:r w:rsidRPr="00F54D3C">
      <w:rPr>
        <w:rStyle w:val="bpuHeadSponChar"/>
      </w:rPr>
      <w:t>A4768</w:t>
    </w:r>
    <w:r>
      <w:t xml:space="preserve"> MCGUCKIN, CATALANO</w:t>
    </w:r>
  </w:p>
  <w:p w:rsidR="00F54D3C" w:rsidRDefault="00F54D3C" w:rsidP="00F54D3C">
    <w:pPr>
      <w:pStyle w:val="bpuHeadSpon"/>
    </w:pPr>
    <w:r>
      <w:fldChar w:fldCharType="begin"/>
    </w:r>
    <w:r>
      <w:instrText xml:space="preserve"> PAGE  \* MERGEFORMAT </w:instrText>
    </w:r>
    <w:r>
      <w:fldChar w:fldCharType="separate"/>
    </w:r>
    <w:r w:rsidR="00E8739D">
      <w:rPr>
        <w:noProof/>
      </w:rPr>
      <w:t>5</w:t>
    </w:r>
    <w:r>
      <w:fldChar w:fldCharType="end"/>
    </w:r>
  </w:p>
  <w:p w:rsidR="00F54D3C" w:rsidRDefault="00F54D3C" w:rsidP="00F54D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4D3C" w:rsidRDefault="00F54D3C" w:rsidP="00F54D3C">
    <w:pPr>
      <w:pStyle w:val="bpuHeadSpon"/>
    </w:pPr>
    <w:r w:rsidRPr="00F54D3C">
      <w:rPr>
        <w:rStyle w:val="bpuHeadSponChar"/>
      </w:rPr>
      <w:t>A4768</w:t>
    </w:r>
    <w:r>
      <w:t xml:space="preserve"> MCGUCKIN, CATALANO</w:t>
    </w:r>
  </w:p>
  <w:p w:rsidR="00F54D3C" w:rsidRDefault="00F54D3C" w:rsidP="00F54D3C">
    <w:pPr>
      <w:pStyle w:val="bpuHeadSpon"/>
    </w:pPr>
    <w:r>
      <w:fldChar w:fldCharType="begin"/>
    </w:r>
    <w:r>
      <w:instrText xml:space="preserve"> PAGE  \* MERGEFORMAT </w:instrText>
    </w:r>
    <w:r>
      <w:fldChar w:fldCharType="separate"/>
    </w:r>
    <w:r w:rsidR="00E8739D">
      <w:rPr>
        <w:noProof/>
      </w:rPr>
      <w:t>2</w:t>
    </w:r>
    <w:r>
      <w:fldChar w:fldCharType="end"/>
    </w:r>
  </w:p>
  <w:p w:rsidR="00F54D3C" w:rsidRDefault="00F54D3C" w:rsidP="00F54D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B9"/>
    <w:rsid w:val="000051BD"/>
    <w:rsid w:val="0001094B"/>
    <w:rsid w:val="00010B30"/>
    <w:rsid w:val="000160A5"/>
    <w:rsid w:val="0002335B"/>
    <w:rsid w:val="0003549A"/>
    <w:rsid w:val="000367AE"/>
    <w:rsid w:val="00043B22"/>
    <w:rsid w:val="00054975"/>
    <w:rsid w:val="00057D20"/>
    <w:rsid w:val="0006197C"/>
    <w:rsid w:val="0006281F"/>
    <w:rsid w:val="00064A3C"/>
    <w:rsid w:val="0006772A"/>
    <w:rsid w:val="000726C5"/>
    <w:rsid w:val="0008141C"/>
    <w:rsid w:val="00091DD3"/>
    <w:rsid w:val="00094A55"/>
    <w:rsid w:val="000A44A7"/>
    <w:rsid w:val="000B0DCE"/>
    <w:rsid w:val="000B1054"/>
    <w:rsid w:val="000B33DF"/>
    <w:rsid w:val="000B3411"/>
    <w:rsid w:val="000C054C"/>
    <w:rsid w:val="000C12C2"/>
    <w:rsid w:val="000C4F7A"/>
    <w:rsid w:val="000D11AF"/>
    <w:rsid w:val="000D6255"/>
    <w:rsid w:val="000D6262"/>
    <w:rsid w:val="000D7B4A"/>
    <w:rsid w:val="000E4006"/>
    <w:rsid w:val="000F3DA2"/>
    <w:rsid w:val="000F5FDE"/>
    <w:rsid w:val="000F7466"/>
    <w:rsid w:val="0013000E"/>
    <w:rsid w:val="00133F81"/>
    <w:rsid w:val="00135943"/>
    <w:rsid w:val="0014664C"/>
    <w:rsid w:val="00146B9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E6C"/>
    <w:rsid w:val="001E15F1"/>
    <w:rsid w:val="001E16FA"/>
    <w:rsid w:val="001E2475"/>
    <w:rsid w:val="001E6213"/>
    <w:rsid w:val="001F14C7"/>
    <w:rsid w:val="001F7405"/>
    <w:rsid w:val="00205533"/>
    <w:rsid w:val="00212B8D"/>
    <w:rsid w:val="00221AF0"/>
    <w:rsid w:val="00222983"/>
    <w:rsid w:val="002370D0"/>
    <w:rsid w:val="00255958"/>
    <w:rsid w:val="00257FA2"/>
    <w:rsid w:val="0026574A"/>
    <w:rsid w:val="002660BB"/>
    <w:rsid w:val="00270550"/>
    <w:rsid w:val="002720E8"/>
    <w:rsid w:val="00275293"/>
    <w:rsid w:val="002766A3"/>
    <w:rsid w:val="002776B0"/>
    <w:rsid w:val="00286C7E"/>
    <w:rsid w:val="00294EF6"/>
    <w:rsid w:val="002A1029"/>
    <w:rsid w:val="002A3A1A"/>
    <w:rsid w:val="002A4692"/>
    <w:rsid w:val="002A4736"/>
    <w:rsid w:val="002A51BA"/>
    <w:rsid w:val="002B2E26"/>
    <w:rsid w:val="002B3FE6"/>
    <w:rsid w:val="002C2D81"/>
    <w:rsid w:val="002C461E"/>
    <w:rsid w:val="002C6CEC"/>
    <w:rsid w:val="002E09CE"/>
    <w:rsid w:val="002E69D1"/>
    <w:rsid w:val="002F3BA6"/>
    <w:rsid w:val="002F4932"/>
    <w:rsid w:val="00315320"/>
    <w:rsid w:val="00317F1A"/>
    <w:rsid w:val="00325776"/>
    <w:rsid w:val="00325E27"/>
    <w:rsid w:val="00330395"/>
    <w:rsid w:val="00333704"/>
    <w:rsid w:val="00336624"/>
    <w:rsid w:val="0034025F"/>
    <w:rsid w:val="00340458"/>
    <w:rsid w:val="0034200F"/>
    <w:rsid w:val="003446A0"/>
    <w:rsid w:val="0034481B"/>
    <w:rsid w:val="00345602"/>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7A0"/>
    <w:rsid w:val="00402DC0"/>
    <w:rsid w:val="00416C4B"/>
    <w:rsid w:val="0041751E"/>
    <w:rsid w:val="004211E5"/>
    <w:rsid w:val="00422091"/>
    <w:rsid w:val="0043386C"/>
    <w:rsid w:val="00436F2D"/>
    <w:rsid w:val="00436F5D"/>
    <w:rsid w:val="00441B42"/>
    <w:rsid w:val="0045118A"/>
    <w:rsid w:val="00455D51"/>
    <w:rsid w:val="00456BF9"/>
    <w:rsid w:val="00461057"/>
    <w:rsid w:val="0047006A"/>
    <w:rsid w:val="004704A8"/>
    <w:rsid w:val="00471102"/>
    <w:rsid w:val="00471F18"/>
    <w:rsid w:val="004734E5"/>
    <w:rsid w:val="00482D03"/>
    <w:rsid w:val="00484144"/>
    <w:rsid w:val="00484C19"/>
    <w:rsid w:val="00485866"/>
    <w:rsid w:val="00492076"/>
    <w:rsid w:val="00493B1D"/>
    <w:rsid w:val="00497037"/>
    <w:rsid w:val="004A3009"/>
    <w:rsid w:val="004A6940"/>
    <w:rsid w:val="004A77A4"/>
    <w:rsid w:val="004C742C"/>
    <w:rsid w:val="004D418A"/>
    <w:rsid w:val="004E1F3E"/>
    <w:rsid w:val="004F21BD"/>
    <w:rsid w:val="004F4889"/>
    <w:rsid w:val="004F4F1D"/>
    <w:rsid w:val="004F74DD"/>
    <w:rsid w:val="00501317"/>
    <w:rsid w:val="0050495C"/>
    <w:rsid w:val="00505DC9"/>
    <w:rsid w:val="00506E1E"/>
    <w:rsid w:val="00513C81"/>
    <w:rsid w:val="00527BFB"/>
    <w:rsid w:val="00532A32"/>
    <w:rsid w:val="00536FD3"/>
    <w:rsid w:val="00540B0B"/>
    <w:rsid w:val="0054460F"/>
    <w:rsid w:val="005536CD"/>
    <w:rsid w:val="00554051"/>
    <w:rsid w:val="00557240"/>
    <w:rsid w:val="005629A4"/>
    <w:rsid w:val="005651F3"/>
    <w:rsid w:val="00572184"/>
    <w:rsid w:val="00577A15"/>
    <w:rsid w:val="00580533"/>
    <w:rsid w:val="0059131D"/>
    <w:rsid w:val="005A3299"/>
    <w:rsid w:val="005B3F92"/>
    <w:rsid w:val="005B479C"/>
    <w:rsid w:val="005B561E"/>
    <w:rsid w:val="005C07E4"/>
    <w:rsid w:val="005C1863"/>
    <w:rsid w:val="005C2124"/>
    <w:rsid w:val="005C336F"/>
    <w:rsid w:val="005C7F3C"/>
    <w:rsid w:val="005D5871"/>
    <w:rsid w:val="005E017C"/>
    <w:rsid w:val="005E50C6"/>
    <w:rsid w:val="005F2A97"/>
    <w:rsid w:val="005F399B"/>
    <w:rsid w:val="006019F8"/>
    <w:rsid w:val="00602754"/>
    <w:rsid w:val="00605B20"/>
    <w:rsid w:val="006060E2"/>
    <w:rsid w:val="0061156F"/>
    <w:rsid w:val="0061393C"/>
    <w:rsid w:val="00613FF5"/>
    <w:rsid w:val="006155A8"/>
    <w:rsid w:val="00621076"/>
    <w:rsid w:val="00621B94"/>
    <w:rsid w:val="00626239"/>
    <w:rsid w:val="00635316"/>
    <w:rsid w:val="00635449"/>
    <w:rsid w:val="006378C5"/>
    <w:rsid w:val="006408B9"/>
    <w:rsid w:val="00645AAC"/>
    <w:rsid w:val="00645E6A"/>
    <w:rsid w:val="00665CBC"/>
    <w:rsid w:val="00667A5C"/>
    <w:rsid w:val="006709DE"/>
    <w:rsid w:val="00677316"/>
    <w:rsid w:val="006816D9"/>
    <w:rsid w:val="00686AEB"/>
    <w:rsid w:val="006B37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B4C"/>
    <w:rsid w:val="00764456"/>
    <w:rsid w:val="0077108A"/>
    <w:rsid w:val="00776C06"/>
    <w:rsid w:val="00781B4D"/>
    <w:rsid w:val="007824BF"/>
    <w:rsid w:val="00783B8D"/>
    <w:rsid w:val="007910F2"/>
    <w:rsid w:val="00794B94"/>
    <w:rsid w:val="00794BD4"/>
    <w:rsid w:val="007A2F73"/>
    <w:rsid w:val="007A3061"/>
    <w:rsid w:val="007A5A0B"/>
    <w:rsid w:val="007C0E14"/>
    <w:rsid w:val="007C7DE4"/>
    <w:rsid w:val="007D40CB"/>
    <w:rsid w:val="007D5796"/>
    <w:rsid w:val="007D59C0"/>
    <w:rsid w:val="007D7D9C"/>
    <w:rsid w:val="007F485D"/>
    <w:rsid w:val="007F6050"/>
    <w:rsid w:val="007F7D8D"/>
    <w:rsid w:val="00803D19"/>
    <w:rsid w:val="0080577F"/>
    <w:rsid w:val="00813627"/>
    <w:rsid w:val="00832816"/>
    <w:rsid w:val="00837109"/>
    <w:rsid w:val="00840365"/>
    <w:rsid w:val="008406A3"/>
    <w:rsid w:val="00841D2C"/>
    <w:rsid w:val="00845F3C"/>
    <w:rsid w:val="008461B8"/>
    <w:rsid w:val="008462F1"/>
    <w:rsid w:val="00847EF1"/>
    <w:rsid w:val="008538FA"/>
    <w:rsid w:val="008573B0"/>
    <w:rsid w:val="00861635"/>
    <w:rsid w:val="00866563"/>
    <w:rsid w:val="00867AC2"/>
    <w:rsid w:val="0087056E"/>
    <w:rsid w:val="00875402"/>
    <w:rsid w:val="00884D51"/>
    <w:rsid w:val="008916EC"/>
    <w:rsid w:val="00891E4F"/>
    <w:rsid w:val="008A31C5"/>
    <w:rsid w:val="008A4F9A"/>
    <w:rsid w:val="008B2850"/>
    <w:rsid w:val="008C5B54"/>
    <w:rsid w:val="008C79B3"/>
    <w:rsid w:val="008D77BD"/>
    <w:rsid w:val="008E454C"/>
    <w:rsid w:val="008F1E5A"/>
    <w:rsid w:val="00901BDA"/>
    <w:rsid w:val="00910B5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7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7B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BAC"/>
    <w:rsid w:val="00AC0B89"/>
    <w:rsid w:val="00AC4BBE"/>
    <w:rsid w:val="00AC6466"/>
    <w:rsid w:val="00AC7639"/>
    <w:rsid w:val="00AD08BB"/>
    <w:rsid w:val="00AD0EC0"/>
    <w:rsid w:val="00AD70D6"/>
    <w:rsid w:val="00AD7378"/>
    <w:rsid w:val="00AD75BC"/>
    <w:rsid w:val="00AD7BB0"/>
    <w:rsid w:val="00AD7BC9"/>
    <w:rsid w:val="00AE1871"/>
    <w:rsid w:val="00AF1A8C"/>
    <w:rsid w:val="00B0116D"/>
    <w:rsid w:val="00B01173"/>
    <w:rsid w:val="00B02F35"/>
    <w:rsid w:val="00B05A3C"/>
    <w:rsid w:val="00B07100"/>
    <w:rsid w:val="00B1138C"/>
    <w:rsid w:val="00B22C5F"/>
    <w:rsid w:val="00B2574A"/>
    <w:rsid w:val="00B35014"/>
    <w:rsid w:val="00B35D8A"/>
    <w:rsid w:val="00B45B34"/>
    <w:rsid w:val="00B57047"/>
    <w:rsid w:val="00B6051F"/>
    <w:rsid w:val="00B61D86"/>
    <w:rsid w:val="00B6342D"/>
    <w:rsid w:val="00B70CA9"/>
    <w:rsid w:val="00B726BD"/>
    <w:rsid w:val="00B732BC"/>
    <w:rsid w:val="00B90E33"/>
    <w:rsid w:val="00B9676B"/>
    <w:rsid w:val="00BA2EA5"/>
    <w:rsid w:val="00BA353A"/>
    <w:rsid w:val="00BA364B"/>
    <w:rsid w:val="00BB1190"/>
    <w:rsid w:val="00BB31D0"/>
    <w:rsid w:val="00BB3A11"/>
    <w:rsid w:val="00BB4DDB"/>
    <w:rsid w:val="00BB5D79"/>
    <w:rsid w:val="00BB5F02"/>
    <w:rsid w:val="00BC7892"/>
    <w:rsid w:val="00BE24D6"/>
    <w:rsid w:val="00BE7EFA"/>
    <w:rsid w:val="00BF06AD"/>
    <w:rsid w:val="00BF2C67"/>
    <w:rsid w:val="00C04F4D"/>
    <w:rsid w:val="00C125E2"/>
    <w:rsid w:val="00C12E48"/>
    <w:rsid w:val="00C13D14"/>
    <w:rsid w:val="00C15F53"/>
    <w:rsid w:val="00C23F09"/>
    <w:rsid w:val="00C25356"/>
    <w:rsid w:val="00C328D0"/>
    <w:rsid w:val="00C427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A29"/>
    <w:rsid w:val="00CA7926"/>
    <w:rsid w:val="00CB01C1"/>
    <w:rsid w:val="00CB6246"/>
    <w:rsid w:val="00CB7425"/>
    <w:rsid w:val="00CC0A17"/>
    <w:rsid w:val="00CC245C"/>
    <w:rsid w:val="00CD0F93"/>
    <w:rsid w:val="00CD1BD1"/>
    <w:rsid w:val="00CD528D"/>
    <w:rsid w:val="00CE78BF"/>
    <w:rsid w:val="00CF65EB"/>
    <w:rsid w:val="00CF72AD"/>
    <w:rsid w:val="00D02441"/>
    <w:rsid w:val="00D039F4"/>
    <w:rsid w:val="00D07AC7"/>
    <w:rsid w:val="00D10496"/>
    <w:rsid w:val="00D11173"/>
    <w:rsid w:val="00D1215F"/>
    <w:rsid w:val="00D15DF0"/>
    <w:rsid w:val="00D16561"/>
    <w:rsid w:val="00D17FF8"/>
    <w:rsid w:val="00D268AC"/>
    <w:rsid w:val="00D27FF3"/>
    <w:rsid w:val="00D343D0"/>
    <w:rsid w:val="00D3664D"/>
    <w:rsid w:val="00D377F8"/>
    <w:rsid w:val="00D500E9"/>
    <w:rsid w:val="00D507BC"/>
    <w:rsid w:val="00D6090A"/>
    <w:rsid w:val="00D62FA3"/>
    <w:rsid w:val="00D63B6F"/>
    <w:rsid w:val="00D64A90"/>
    <w:rsid w:val="00D66E47"/>
    <w:rsid w:val="00D721CB"/>
    <w:rsid w:val="00D9410B"/>
    <w:rsid w:val="00D9695B"/>
    <w:rsid w:val="00DA2417"/>
    <w:rsid w:val="00DA5585"/>
    <w:rsid w:val="00DB02AC"/>
    <w:rsid w:val="00DB6AA2"/>
    <w:rsid w:val="00DE10D1"/>
    <w:rsid w:val="00DE2514"/>
    <w:rsid w:val="00DE6851"/>
    <w:rsid w:val="00DF03EE"/>
    <w:rsid w:val="00E01B71"/>
    <w:rsid w:val="00E02D51"/>
    <w:rsid w:val="00E05CC9"/>
    <w:rsid w:val="00E15573"/>
    <w:rsid w:val="00E25A5B"/>
    <w:rsid w:val="00E366D5"/>
    <w:rsid w:val="00E373C7"/>
    <w:rsid w:val="00E4267B"/>
    <w:rsid w:val="00E42F13"/>
    <w:rsid w:val="00E452DF"/>
    <w:rsid w:val="00E543CF"/>
    <w:rsid w:val="00E546FD"/>
    <w:rsid w:val="00E608F1"/>
    <w:rsid w:val="00E611B9"/>
    <w:rsid w:val="00E7144F"/>
    <w:rsid w:val="00E73D74"/>
    <w:rsid w:val="00E76A79"/>
    <w:rsid w:val="00E80692"/>
    <w:rsid w:val="00E80C24"/>
    <w:rsid w:val="00E85907"/>
    <w:rsid w:val="00E8739D"/>
    <w:rsid w:val="00E9316A"/>
    <w:rsid w:val="00E93836"/>
    <w:rsid w:val="00EA2DFB"/>
    <w:rsid w:val="00EA4CDE"/>
    <w:rsid w:val="00EA7C16"/>
    <w:rsid w:val="00EB0521"/>
    <w:rsid w:val="00EC5281"/>
    <w:rsid w:val="00EC791D"/>
    <w:rsid w:val="00EC7CA6"/>
    <w:rsid w:val="00ED3C5D"/>
    <w:rsid w:val="00ED3F43"/>
    <w:rsid w:val="00ED4553"/>
    <w:rsid w:val="00EE3670"/>
    <w:rsid w:val="00EF1B52"/>
    <w:rsid w:val="00EF49B9"/>
    <w:rsid w:val="00F00D08"/>
    <w:rsid w:val="00F1350D"/>
    <w:rsid w:val="00F15583"/>
    <w:rsid w:val="00F200EE"/>
    <w:rsid w:val="00F2224D"/>
    <w:rsid w:val="00F22481"/>
    <w:rsid w:val="00F2542E"/>
    <w:rsid w:val="00F27278"/>
    <w:rsid w:val="00F344E3"/>
    <w:rsid w:val="00F34D58"/>
    <w:rsid w:val="00F40FC9"/>
    <w:rsid w:val="00F41A9D"/>
    <w:rsid w:val="00F44314"/>
    <w:rsid w:val="00F54B9C"/>
    <w:rsid w:val="00F54D3C"/>
    <w:rsid w:val="00F56E96"/>
    <w:rsid w:val="00F573DD"/>
    <w:rsid w:val="00F61E59"/>
    <w:rsid w:val="00F63D99"/>
    <w:rsid w:val="00F6426B"/>
    <w:rsid w:val="00F709B3"/>
    <w:rsid w:val="00F70DFF"/>
    <w:rsid w:val="00F71A5E"/>
    <w:rsid w:val="00F87253"/>
    <w:rsid w:val="00FA0AFC"/>
    <w:rsid w:val="00FA1C82"/>
    <w:rsid w:val="00FA2ED1"/>
    <w:rsid w:val="00FA4A52"/>
    <w:rsid w:val="00FB3C13"/>
    <w:rsid w:val="00FB4045"/>
    <w:rsid w:val="00FB4D8E"/>
    <w:rsid w:val="00FC0D0A"/>
    <w:rsid w:val="00FC1B0B"/>
    <w:rsid w:val="00FD2F97"/>
    <w:rsid w:val="00FD57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915F-F5B1-41C0-ADB0-E9EF085D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54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209192">
      <w:bodyDiv w:val="1"/>
      <w:marLeft w:val="0"/>
      <w:marRight w:val="0"/>
      <w:marTop w:val="0"/>
      <w:marBottom w:val="0"/>
      <w:divBdr>
        <w:top w:val="none" w:sz="0" w:space="0" w:color="auto"/>
        <w:left w:val="none" w:sz="0" w:space="0" w:color="auto"/>
        <w:bottom w:val="none" w:sz="0" w:space="0" w:color="auto"/>
        <w:right w:val="none" w:sz="0" w:space="0" w:color="auto"/>
      </w:divBdr>
      <w:divsChild>
        <w:div w:id="373120005">
          <w:marLeft w:val="0"/>
          <w:marRight w:val="0"/>
          <w:marTop w:val="0"/>
          <w:marBottom w:val="0"/>
          <w:divBdr>
            <w:top w:val="none" w:sz="0" w:space="0" w:color="auto"/>
            <w:left w:val="none" w:sz="0" w:space="0" w:color="auto"/>
            <w:bottom w:val="none" w:sz="0" w:space="0" w:color="auto"/>
            <w:right w:val="none" w:sz="0" w:space="0" w:color="auto"/>
          </w:divBdr>
          <w:divsChild>
            <w:div w:id="358433170">
              <w:marLeft w:val="0"/>
              <w:marRight w:val="0"/>
              <w:marTop w:val="0"/>
              <w:marBottom w:val="0"/>
              <w:divBdr>
                <w:top w:val="none" w:sz="0" w:space="0" w:color="auto"/>
                <w:left w:val="none" w:sz="0" w:space="0" w:color="auto"/>
                <w:bottom w:val="none" w:sz="0" w:space="0" w:color="auto"/>
                <w:right w:val="none" w:sz="0" w:space="0" w:color="auto"/>
              </w:divBdr>
              <w:divsChild>
                <w:div w:id="1798597687">
                  <w:marLeft w:val="0"/>
                  <w:marRight w:val="0"/>
                  <w:marTop w:val="0"/>
                  <w:marBottom w:val="0"/>
                  <w:divBdr>
                    <w:top w:val="none" w:sz="0" w:space="0" w:color="auto"/>
                    <w:left w:val="none" w:sz="0" w:space="0" w:color="auto"/>
                    <w:bottom w:val="none" w:sz="0" w:space="0" w:color="auto"/>
                    <w:right w:val="none" w:sz="0" w:space="0" w:color="auto"/>
                  </w:divBdr>
                  <w:divsChild>
                    <w:div w:id="1486624886">
                      <w:marLeft w:val="0"/>
                      <w:marRight w:val="300"/>
                      <w:marTop w:val="0"/>
                      <w:marBottom w:val="0"/>
                      <w:divBdr>
                        <w:top w:val="none" w:sz="0" w:space="0" w:color="auto"/>
                        <w:left w:val="none" w:sz="0" w:space="0" w:color="auto"/>
                        <w:bottom w:val="none" w:sz="0" w:space="0" w:color="auto"/>
                        <w:right w:val="none" w:sz="0" w:space="0" w:color="auto"/>
                      </w:divBdr>
                      <w:divsChild>
                        <w:div w:id="1382486183">
                          <w:marLeft w:val="0"/>
                          <w:marRight w:val="300"/>
                          <w:marTop w:val="0"/>
                          <w:marBottom w:val="0"/>
                          <w:divBdr>
                            <w:top w:val="none" w:sz="0" w:space="0" w:color="auto"/>
                            <w:left w:val="none" w:sz="0" w:space="0" w:color="auto"/>
                            <w:bottom w:val="none" w:sz="0" w:space="0" w:color="auto"/>
                            <w:right w:val="none" w:sz="0" w:space="0" w:color="auto"/>
                          </w:divBdr>
                          <w:divsChild>
                            <w:div w:id="299851328">
                              <w:marLeft w:val="0"/>
                              <w:marRight w:val="0"/>
                              <w:marTop w:val="0"/>
                              <w:marBottom w:val="0"/>
                              <w:divBdr>
                                <w:top w:val="none" w:sz="0" w:space="0" w:color="auto"/>
                                <w:left w:val="none" w:sz="0" w:space="0" w:color="auto"/>
                                <w:bottom w:val="none" w:sz="0" w:space="0" w:color="auto"/>
                                <w:right w:val="none" w:sz="0" w:space="0" w:color="auto"/>
                              </w:divBdr>
                              <w:divsChild>
                                <w:div w:id="861208907">
                                  <w:marLeft w:val="0"/>
                                  <w:marRight w:val="0"/>
                                  <w:marTop w:val="0"/>
                                  <w:marBottom w:val="0"/>
                                  <w:divBdr>
                                    <w:top w:val="none" w:sz="0" w:space="0" w:color="auto"/>
                                    <w:left w:val="none" w:sz="0" w:space="0" w:color="auto"/>
                                    <w:bottom w:val="none" w:sz="0" w:space="0" w:color="auto"/>
                                    <w:right w:val="none" w:sz="0" w:space="0" w:color="auto"/>
                                  </w:divBdr>
                                  <w:divsChild>
                                    <w:div w:id="123699002">
                                      <w:marLeft w:val="0"/>
                                      <w:marRight w:val="0"/>
                                      <w:marTop w:val="0"/>
                                      <w:marBottom w:val="0"/>
                                      <w:divBdr>
                                        <w:top w:val="none" w:sz="0" w:space="0" w:color="auto"/>
                                        <w:left w:val="none" w:sz="0" w:space="0" w:color="auto"/>
                                        <w:bottom w:val="none" w:sz="0" w:space="0" w:color="auto"/>
                                        <w:right w:val="none" w:sz="0" w:space="0" w:color="auto"/>
                                      </w:divBdr>
                                      <w:divsChild>
                                        <w:div w:id="1093817307">
                                          <w:marLeft w:val="0"/>
                                          <w:marRight w:val="0"/>
                                          <w:marTop w:val="0"/>
                                          <w:marBottom w:val="0"/>
                                          <w:divBdr>
                                            <w:top w:val="none" w:sz="0" w:space="0" w:color="auto"/>
                                            <w:left w:val="none" w:sz="0" w:space="0" w:color="auto"/>
                                            <w:bottom w:val="none" w:sz="0" w:space="0" w:color="auto"/>
                                            <w:right w:val="none" w:sz="0" w:space="0" w:color="auto"/>
                                          </w:divBdr>
                                        </w:div>
                                        <w:div w:id="866337983">
                                          <w:marLeft w:val="0"/>
                                          <w:marRight w:val="0"/>
                                          <w:marTop w:val="0"/>
                                          <w:marBottom w:val="0"/>
                                          <w:divBdr>
                                            <w:top w:val="none" w:sz="0" w:space="0" w:color="auto"/>
                                            <w:left w:val="none" w:sz="0" w:space="0" w:color="auto"/>
                                            <w:bottom w:val="none" w:sz="0" w:space="0" w:color="auto"/>
                                            <w:right w:val="none" w:sz="0" w:space="0" w:color="auto"/>
                                          </w:divBdr>
                                          <w:divsChild>
                                            <w:div w:id="292448700">
                                              <w:marLeft w:val="0"/>
                                              <w:marRight w:val="0"/>
                                              <w:marTop w:val="0"/>
                                              <w:marBottom w:val="0"/>
                                              <w:divBdr>
                                                <w:top w:val="none" w:sz="0" w:space="0" w:color="auto"/>
                                                <w:left w:val="none" w:sz="0" w:space="0" w:color="auto"/>
                                                <w:bottom w:val="none" w:sz="0" w:space="0" w:color="auto"/>
                                                <w:right w:val="none" w:sz="0" w:space="0" w:color="auto"/>
                                              </w:divBdr>
                                            </w:div>
                                            <w:div w:id="1992170402">
                                              <w:marLeft w:val="0"/>
                                              <w:marRight w:val="0"/>
                                              <w:marTop w:val="0"/>
                                              <w:marBottom w:val="0"/>
                                              <w:divBdr>
                                                <w:top w:val="none" w:sz="0" w:space="0" w:color="auto"/>
                                                <w:left w:val="none" w:sz="0" w:space="0" w:color="auto"/>
                                                <w:bottom w:val="none" w:sz="0" w:space="0" w:color="auto"/>
                                                <w:right w:val="none" w:sz="0" w:space="0" w:color="auto"/>
                                              </w:divBdr>
                                            </w:div>
                                            <w:div w:id="736512153">
                                              <w:marLeft w:val="0"/>
                                              <w:marRight w:val="0"/>
                                              <w:marTop w:val="0"/>
                                              <w:marBottom w:val="0"/>
                                              <w:divBdr>
                                                <w:top w:val="none" w:sz="0" w:space="0" w:color="auto"/>
                                                <w:left w:val="none" w:sz="0" w:space="0" w:color="auto"/>
                                                <w:bottom w:val="none" w:sz="0" w:space="0" w:color="auto"/>
                                                <w:right w:val="none" w:sz="0" w:space="0" w:color="auto"/>
                                              </w:divBdr>
                                            </w:div>
                                          </w:divsChild>
                                        </w:div>
                                        <w:div w:id="1959798772">
                                          <w:marLeft w:val="0"/>
                                          <w:marRight w:val="0"/>
                                          <w:marTop w:val="0"/>
                                          <w:marBottom w:val="0"/>
                                          <w:divBdr>
                                            <w:top w:val="none" w:sz="0" w:space="0" w:color="auto"/>
                                            <w:left w:val="none" w:sz="0" w:space="0" w:color="auto"/>
                                            <w:bottom w:val="none" w:sz="0" w:space="0" w:color="auto"/>
                                            <w:right w:val="none" w:sz="0" w:space="0" w:color="auto"/>
                                          </w:divBdr>
                                        </w:div>
                                        <w:div w:id="2098671429">
                                          <w:marLeft w:val="0"/>
                                          <w:marRight w:val="0"/>
                                          <w:marTop w:val="0"/>
                                          <w:marBottom w:val="0"/>
                                          <w:divBdr>
                                            <w:top w:val="none" w:sz="0" w:space="0" w:color="auto"/>
                                            <w:left w:val="none" w:sz="0" w:space="0" w:color="auto"/>
                                            <w:bottom w:val="none" w:sz="0" w:space="0" w:color="auto"/>
                                            <w:right w:val="none" w:sz="0" w:space="0" w:color="auto"/>
                                          </w:divBdr>
                                          <w:divsChild>
                                            <w:div w:id="1472938937">
                                              <w:marLeft w:val="0"/>
                                              <w:marRight w:val="0"/>
                                              <w:marTop w:val="0"/>
                                              <w:marBottom w:val="0"/>
                                              <w:divBdr>
                                                <w:top w:val="none" w:sz="0" w:space="0" w:color="auto"/>
                                                <w:left w:val="none" w:sz="0" w:space="0" w:color="auto"/>
                                                <w:bottom w:val="none" w:sz="0" w:space="0" w:color="auto"/>
                                                <w:right w:val="none" w:sz="0" w:space="0" w:color="auto"/>
                                              </w:divBdr>
                                            </w:div>
                                            <w:div w:id="632948516">
                                              <w:marLeft w:val="0"/>
                                              <w:marRight w:val="0"/>
                                              <w:marTop w:val="0"/>
                                              <w:marBottom w:val="0"/>
                                              <w:divBdr>
                                                <w:top w:val="none" w:sz="0" w:space="0" w:color="auto"/>
                                                <w:left w:val="none" w:sz="0" w:space="0" w:color="auto"/>
                                                <w:bottom w:val="none" w:sz="0" w:space="0" w:color="auto"/>
                                                <w:right w:val="none" w:sz="0" w:space="0" w:color="auto"/>
                                              </w:divBdr>
                                            </w:div>
                                          </w:divsChild>
                                        </w:div>
                                        <w:div w:id="267156635">
                                          <w:marLeft w:val="0"/>
                                          <w:marRight w:val="0"/>
                                          <w:marTop w:val="0"/>
                                          <w:marBottom w:val="0"/>
                                          <w:divBdr>
                                            <w:top w:val="none" w:sz="0" w:space="0" w:color="auto"/>
                                            <w:left w:val="none" w:sz="0" w:space="0" w:color="auto"/>
                                            <w:bottom w:val="none" w:sz="0" w:space="0" w:color="auto"/>
                                            <w:right w:val="none" w:sz="0" w:space="0" w:color="auto"/>
                                          </w:divBdr>
                                        </w:div>
                                        <w:div w:id="1796213906">
                                          <w:marLeft w:val="0"/>
                                          <w:marRight w:val="0"/>
                                          <w:marTop w:val="0"/>
                                          <w:marBottom w:val="0"/>
                                          <w:divBdr>
                                            <w:top w:val="none" w:sz="0" w:space="0" w:color="auto"/>
                                            <w:left w:val="none" w:sz="0" w:space="0" w:color="auto"/>
                                            <w:bottom w:val="none" w:sz="0" w:space="0" w:color="auto"/>
                                            <w:right w:val="none" w:sz="0" w:space="0" w:color="auto"/>
                                          </w:divBdr>
                                        </w:div>
                                        <w:div w:id="38825158">
                                          <w:marLeft w:val="0"/>
                                          <w:marRight w:val="0"/>
                                          <w:marTop w:val="0"/>
                                          <w:marBottom w:val="0"/>
                                          <w:divBdr>
                                            <w:top w:val="none" w:sz="0" w:space="0" w:color="auto"/>
                                            <w:left w:val="none" w:sz="0" w:space="0" w:color="auto"/>
                                            <w:bottom w:val="none" w:sz="0" w:space="0" w:color="auto"/>
                                            <w:right w:val="none" w:sz="0" w:space="0" w:color="auto"/>
                                          </w:divBdr>
                                          <w:divsChild>
                                            <w:div w:id="1142848951">
                                              <w:marLeft w:val="0"/>
                                              <w:marRight w:val="0"/>
                                              <w:marTop w:val="0"/>
                                              <w:marBottom w:val="0"/>
                                              <w:divBdr>
                                                <w:top w:val="none" w:sz="0" w:space="0" w:color="auto"/>
                                                <w:left w:val="none" w:sz="0" w:space="0" w:color="auto"/>
                                                <w:bottom w:val="none" w:sz="0" w:space="0" w:color="auto"/>
                                                <w:right w:val="none" w:sz="0" w:space="0" w:color="auto"/>
                                              </w:divBdr>
                                            </w:div>
                                            <w:div w:id="2088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7980">
                                      <w:marLeft w:val="0"/>
                                      <w:marRight w:val="0"/>
                                      <w:marTop w:val="0"/>
                                      <w:marBottom w:val="0"/>
                                      <w:divBdr>
                                        <w:top w:val="none" w:sz="0" w:space="0" w:color="auto"/>
                                        <w:left w:val="none" w:sz="0" w:space="0" w:color="auto"/>
                                        <w:bottom w:val="none" w:sz="0" w:space="0" w:color="auto"/>
                                        <w:right w:val="none" w:sz="0" w:space="0" w:color="auto"/>
                                      </w:divBdr>
                                      <w:divsChild>
                                        <w:div w:id="2037805197">
                                          <w:marLeft w:val="0"/>
                                          <w:marRight w:val="0"/>
                                          <w:marTop w:val="0"/>
                                          <w:marBottom w:val="0"/>
                                          <w:divBdr>
                                            <w:top w:val="none" w:sz="0" w:space="0" w:color="auto"/>
                                            <w:left w:val="none" w:sz="0" w:space="0" w:color="auto"/>
                                            <w:bottom w:val="none" w:sz="0" w:space="0" w:color="auto"/>
                                            <w:right w:val="none" w:sz="0" w:space="0" w:color="auto"/>
                                          </w:divBdr>
                                        </w:div>
                                        <w:div w:id="181169069">
                                          <w:marLeft w:val="0"/>
                                          <w:marRight w:val="0"/>
                                          <w:marTop w:val="0"/>
                                          <w:marBottom w:val="0"/>
                                          <w:divBdr>
                                            <w:top w:val="none" w:sz="0" w:space="0" w:color="auto"/>
                                            <w:left w:val="none" w:sz="0" w:space="0" w:color="auto"/>
                                            <w:bottom w:val="none" w:sz="0" w:space="0" w:color="auto"/>
                                            <w:right w:val="none" w:sz="0" w:space="0" w:color="auto"/>
                                          </w:divBdr>
                                        </w:div>
                                        <w:div w:id="550727168">
                                          <w:marLeft w:val="0"/>
                                          <w:marRight w:val="0"/>
                                          <w:marTop w:val="0"/>
                                          <w:marBottom w:val="0"/>
                                          <w:divBdr>
                                            <w:top w:val="none" w:sz="0" w:space="0" w:color="auto"/>
                                            <w:left w:val="none" w:sz="0" w:space="0" w:color="auto"/>
                                            <w:bottom w:val="none" w:sz="0" w:space="0" w:color="auto"/>
                                            <w:right w:val="none" w:sz="0" w:space="0" w:color="auto"/>
                                          </w:divBdr>
                                          <w:divsChild>
                                            <w:div w:id="1663773338">
                                              <w:marLeft w:val="0"/>
                                              <w:marRight w:val="0"/>
                                              <w:marTop w:val="0"/>
                                              <w:marBottom w:val="0"/>
                                              <w:divBdr>
                                                <w:top w:val="none" w:sz="0" w:space="0" w:color="auto"/>
                                                <w:left w:val="none" w:sz="0" w:space="0" w:color="auto"/>
                                                <w:bottom w:val="none" w:sz="0" w:space="0" w:color="auto"/>
                                                <w:right w:val="none" w:sz="0" w:space="0" w:color="auto"/>
                                              </w:divBdr>
                                            </w:div>
                                            <w:div w:id="1775052108">
                                              <w:marLeft w:val="0"/>
                                              <w:marRight w:val="0"/>
                                              <w:marTop w:val="0"/>
                                              <w:marBottom w:val="0"/>
                                              <w:divBdr>
                                                <w:top w:val="none" w:sz="0" w:space="0" w:color="auto"/>
                                                <w:left w:val="none" w:sz="0" w:space="0" w:color="auto"/>
                                                <w:bottom w:val="none" w:sz="0" w:space="0" w:color="auto"/>
                                                <w:right w:val="none" w:sz="0" w:space="0" w:color="auto"/>
                                              </w:divBdr>
                                            </w:div>
                                            <w:div w:id="18776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1423</Words>
  <Characters>7494</Characters>
  <Application>Microsoft Office Word</Application>
  <DocSecurity>0</DocSecurity>
  <Lines>181</Lines>
  <Paragraphs>46</Paragraphs>
  <ScaleCrop>false</ScaleCrop>
  <HeadingPairs>
    <vt:vector size="2" baseType="variant">
      <vt:variant>
        <vt:lpstr>Title</vt:lpstr>
      </vt:variant>
      <vt:variant>
        <vt:i4>1</vt:i4>
      </vt:variant>
    </vt:vector>
  </HeadingPairs>
  <TitlesOfParts>
    <vt:vector size="1" baseType="lpstr">
      <vt:lpstr>A4768</vt:lpstr>
    </vt:vector>
  </TitlesOfParts>
  <Manager>R225</Manager>
  <Company>NJ Office of Legislative Services</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A4768</dc:title>
  <dc:subject/>
  <dc:creator>Assemblyman  MCGUCKIN, Assemblyman  CATALANO</dc:creator>
  <cp:keywords>A4768|5|AU |147|220|269|F|0|</cp:keywords>
  <dc:description>INTRODUCED OCTOBER 8, 2020</dc:description>
  <cp:lastModifiedBy>Siracusa, Nicole</cp:lastModifiedBy>
  <cp:revision>2</cp:revision>
  <cp:lastPrinted>2005-10-12T19:02:00Z</cp:lastPrinted>
  <dcterms:created xsi:type="dcterms:W3CDTF">2020-10-09T13:08:00Z</dcterms:created>
  <dcterms:modified xsi:type="dcterms:W3CDTF">2020-10-09T13:08:00Z</dcterms:modified>
  <cp:category>ss.1-4: C.48:7-26 et seq.; s.5: Eff. date &amp; Note to ss.1-4 to 2020/86_x000d_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