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47D9C" w14:textId="77777777" w:rsidR="009154B2" w:rsidRDefault="00C90E0A" w:rsidP="00ED5E27">
      <w:pPr>
        <w:pStyle w:val="TopofPage1"/>
      </w:pPr>
      <w:bookmarkStart w:id="0" w:name="_GoBack"/>
      <w:bookmarkEnd w:id="0"/>
      <w:r>
        <w:t>ASSEMBLY</w:t>
      </w:r>
      <w:r w:rsidR="005C51A8">
        <w:t xml:space="preserve"> </w:t>
      </w:r>
      <w:r>
        <w:t>HEALTH</w:t>
      </w:r>
      <w:r w:rsidR="006A5D7B">
        <w:t xml:space="preserve"> COMMITTEE</w:t>
      </w:r>
    </w:p>
    <w:p w14:paraId="4053ADB4" w14:textId="77777777" w:rsidR="00C47AF5" w:rsidRPr="004721EF" w:rsidRDefault="00C47AF5" w:rsidP="00ED5E27">
      <w:pPr>
        <w:pStyle w:val="TopofPage1"/>
        <w:rPr>
          <w:sz w:val="24"/>
          <w:szCs w:val="24"/>
        </w:rPr>
      </w:pPr>
    </w:p>
    <w:p w14:paraId="653B98AC" w14:textId="77777777" w:rsidR="00292D7C" w:rsidRDefault="00C47AF5" w:rsidP="00292D7C">
      <w:pPr>
        <w:pStyle w:val="TopofPage1"/>
      </w:pPr>
      <w:r>
        <w:t>STATEMENT TO</w:t>
      </w:r>
      <w:r w:rsidR="000425D8">
        <w:t xml:space="preserve"> </w:t>
      </w:r>
    </w:p>
    <w:p w14:paraId="3A5CE6DC" w14:textId="77777777" w:rsidR="00292D7C" w:rsidRPr="005105E1" w:rsidRDefault="00292D7C" w:rsidP="00ED5E27">
      <w:pPr>
        <w:pStyle w:val="TopofPage1"/>
        <w:rPr>
          <w:sz w:val="24"/>
          <w:szCs w:val="24"/>
        </w:rPr>
      </w:pPr>
    </w:p>
    <w:p w14:paraId="191160BD" w14:textId="77777777" w:rsidR="00AA5E23" w:rsidRDefault="00C90E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4813</w:t>
      </w:r>
      <w:r w:rsidR="0063703D" w:rsidRPr="00ED5E27">
        <w:rPr>
          <w:b/>
          <w:sz w:val="36"/>
          <w:szCs w:val="36"/>
        </w:rPr>
        <w:t xml:space="preserve"> </w:t>
      </w:r>
    </w:p>
    <w:p w14:paraId="0CFE6CB5" w14:textId="77777777" w:rsidR="009F0E97" w:rsidRDefault="009F0E97" w:rsidP="009F0E97">
      <w:pPr>
        <w:pStyle w:val="TopofPage1"/>
        <w:rPr>
          <w:sz w:val="24"/>
          <w:szCs w:val="36"/>
        </w:rPr>
      </w:pPr>
    </w:p>
    <w:p w14:paraId="34F6907B" w14:textId="356208F5" w:rsidR="009F0E97" w:rsidRDefault="009F0E97" w:rsidP="009F0E97">
      <w:pPr>
        <w:pStyle w:val="TopofPage1"/>
        <w:rPr>
          <w:sz w:val="24"/>
          <w:szCs w:val="36"/>
        </w:rPr>
      </w:pPr>
      <w:r>
        <w:rPr>
          <w:sz w:val="24"/>
          <w:szCs w:val="36"/>
        </w:rPr>
        <w:t>with committee amendments</w:t>
      </w:r>
    </w:p>
    <w:p w14:paraId="076718E4" w14:textId="77777777" w:rsidR="00617CAD" w:rsidRPr="004721EF" w:rsidRDefault="00617CAD" w:rsidP="004344EA">
      <w:pPr>
        <w:pStyle w:val="TopofPage1"/>
        <w:ind w:left="0"/>
        <w:jc w:val="both"/>
        <w:rPr>
          <w:sz w:val="24"/>
          <w:szCs w:val="24"/>
        </w:rPr>
      </w:pPr>
    </w:p>
    <w:p w14:paraId="333C148F"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2ED850C" w14:textId="77777777" w:rsidR="00E941A7" w:rsidRDefault="00E941A7" w:rsidP="006A5D7B">
      <w:pPr>
        <w:tabs>
          <w:tab w:val="left" w:pos="900"/>
          <w:tab w:val="left" w:pos="4140"/>
          <w:tab w:val="left" w:pos="5670"/>
          <w:tab w:val="left" w:pos="5940"/>
        </w:tabs>
        <w:jc w:val="center"/>
        <w:rPr>
          <w:szCs w:val="24"/>
        </w:rPr>
      </w:pPr>
    </w:p>
    <w:p w14:paraId="0D15E1B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0E0A">
        <w:rPr>
          <w:caps/>
          <w:szCs w:val="24"/>
        </w:rPr>
        <w:t>DECEMBER 10, 2020</w:t>
      </w:r>
    </w:p>
    <w:p w14:paraId="1B803651" w14:textId="77777777" w:rsidR="004144CF" w:rsidRDefault="004144CF" w:rsidP="0083060A"/>
    <w:p w14:paraId="20B0944C" w14:textId="4838EC1E" w:rsidR="00655CA3" w:rsidRDefault="00CE4FF8" w:rsidP="0083060A">
      <w:r>
        <w:tab/>
        <w:t>The Assembly</w:t>
      </w:r>
      <w:r w:rsidRPr="002C4D1B">
        <w:t xml:space="preserve"> </w:t>
      </w:r>
      <w:r>
        <w:t xml:space="preserve">Health </w:t>
      </w:r>
      <w:r w:rsidRPr="002C4D1B">
        <w:t>Committee reports favorably</w:t>
      </w:r>
      <w:r>
        <w:t xml:space="preserve"> </w:t>
      </w:r>
      <w:r w:rsidR="00980A26">
        <w:t xml:space="preserve">and with committee amendments </w:t>
      </w:r>
      <w:r>
        <w:t>Assembly</w:t>
      </w:r>
      <w:r w:rsidRPr="002C4D1B">
        <w:t xml:space="preserve"> Bill No.</w:t>
      </w:r>
      <w:r>
        <w:t xml:space="preserve"> 4813.</w:t>
      </w:r>
    </w:p>
    <w:p w14:paraId="3135FD67" w14:textId="2426E920" w:rsidR="00CE4FF8" w:rsidRPr="00443943" w:rsidRDefault="00CE4FF8" w:rsidP="00CE4FF8">
      <w:r>
        <w:tab/>
      </w:r>
      <w:r w:rsidRPr="00443943">
        <w:t>Under current law, any correspondence, record, report and medical information made, maintained, received, or filed pursuant to the Emergency Health Powers Act is not considered a public or government record, and therefore not accessible under a</w:t>
      </w:r>
      <w:r>
        <w:t xml:space="preserve">n open public records request.  </w:t>
      </w:r>
      <w:r w:rsidRPr="00443943">
        <w:t>Under this bill</w:t>
      </w:r>
      <w:r w:rsidR="00617CAD">
        <w:t>,</w:t>
      </w:r>
      <w:r w:rsidR="00980A26">
        <w:t xml:space="preserve"> as amended and reported</w:t>
      </w:r>
      <w:r w:rsidRPr="00443943">
        <w:t xml:space="preserve">, any correspondence, records, and reports made, maintained, received or filed pursuant to the Emergency Health Powers Act will be subject to disclosure under the law commonly known as the open public records act.  </w:t>
      </w:r>
    </w:p>
    <w:p w14:paraId="7F47316E" w14:textId="77777777" w:rsidR="00CE4FF8" w:rsidRPr="00443943" w:rsidRDefault="00CE4FF8" w:rsidP="00CE4FF8">
      <w:r w:rsidRPr="00443943">
        <w:tab/>
        <w:t xml:space="preserve">The bill also specifies that personal identifying information will not be considered a public or government record.  Under the bill, </w:t>
      </w:r>
      <w:r>
        <w:t>“</w:t>
      </w:r>
      <w:r w:rsidRPr="00443943">
        <w:t>p</w:t>
      </w:r>
      <w:r>
        <w:t xml:space="preserve">ersonal identifying information” </w:t>
      </w:r>
      <w:r w:rsidRPr="00434264">
        <w:t>means information that may be used, alone or in conjunct</w:t>
      </w:r>
      <w:r>
        <w:t xml:space="preserve">ion with any other information </w:t>
      </w:r>
      <w:r w:rsidRPr="00434264">
        <w:t>co</w:t>
      </w:r>
      <w:r>
        <w:t>ntained within the same record</w:t>
      </w:r>
      <w:r w:rsidRPr="00434264">
        <w:t>,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w:t>
      </w:r>
      <w:r>
        <w:t>erning an identifiable person.</w:t>
      </w:r>
    </w:p>
    <w:p w14:paraId="69404112" w14:textId="1EFAE0C9" w:rsidR="00CE4FF8" w:rsidRDefault="00CE4FF8" w:rsidP="00CE4FF8">
      <w:r w:rsidRPr="00443943">
        <w:tab/>
      </w:r>
      <w:r w:rsidR="00980A26">
        <w:t>The amended</w:t>
      </w:r>
      <w:r w:rsidRPr="00443943">
        <w:t xml:space="preserve"> bill also provides </w:t>
      </w:r>
      <w:r>
        <w:t xml:space="preserve">that </w:t>
      </w:r>
      <w:r w:rsidRPr="00443943">
        <w:t>records custodians of a Local Informat</w:t>
      </w:r>
      <w:r>
        <w:t>ion Network and Communications (</w:t>
      </w:r>
      <w:r w:rsidRPr="00443943">
        <w:t>LINCS</w:t>
      </w:r>
      <w:r>
        <w:t xml:space="preserve">) </w:t>
      </w:r>
      <w:r w:rsidRPr="00443943">
        <w:t>agency</w:t>
      </w:r>
      <w:r>
        <w:t xml:space="preserve"> </w:t>
      </w:r>
      <w:r w:rsidRPr="00CB6D0B">
        <w:t>may</w:t>
      </w:r>
      <w:r w:rsidR="00980A26">
        <w:t xml:space="preserve"> grant or</w:t>
      </w:r>
      <w:r w:rsidRPr="00CB6D0B">
        <w:t xml:space="preserve"> deny access to those portions of any correspondence, record, or report that relate to bioterrorism</w:t>
      </w:r>
      <w:r w:rsidR="00027274">
        <w:t xml:space="preserve"> only</w:t>
      </w:r>
      <w:r w:rsidR="00980A26">
        <w:t xml:space="preserve"> according to specific instructions or directives issued by the Department of Health or another appropriate State agency</w:t>
      </w:r>
      <w:r w:rsidRPr="00443943">
        <w:t xml:space="preserve">.  A LINCS agency is the lead public health agency in each county or identified city.  The agency is responsible for central planning, coordination and delivery of specialized services within the designated county or city, in partnership with the other local health agencies in that jurisdiction, in order to prepare for and respond </w:t>
      </w:r>
      <w:r w:rsidRPr="00443943">
        <w:lastRenderedPageBreak/>
        <w:t>to acts of bioterrorism and other forms of terrorism, or other public health emergencies or threats.</w:t>
      </w:r>
    </w:p>
    <w:p w14:paraId="610D2FF8" w14:textId="527ABFEF" w:rsidR="00610AE1" w:rsidRDefault="00610AE1" w:rsidP="00CE4FF8">
      <w:r>
        <w:tab/>
        <w:t>As</w:t>
      </w:r>
      <w:r w:rsidR="00617CAD">
        <w:t xml:space="preserve"> amended and</w:t>
      </w:r>
      <w:r>
        <w:t xml:space="preserve"> reported by this committee, Assembly Bill No. 4813 is identical to </w:t>
      </w:r>
      <w:r w:rsidRPr="00F83624">
        <w:t>Senate Bill No.</w:t>
      </w:r>
      <w:r>
        <w:t xml:space="preserve"> 2751/2575 (SCS)</w:t>
      </w:r>
      <w:r w:rsidR="004344EA">
        <w:t xml:space="preserve">, </w:t>
      </w:r>
      <w:r>
        <w:t>which was</w:t>
      </w:r>
      <w:r w:rsidR="00617CAD">
        <w:t xml:space="preserve"> amended and</w:t>
      </w:r>
      <w:r>
        <w:t xml:space="preserve"> reported by the committee on this date.</w:t>
      </w:r>
    </w:p>
    <w:p w14:paraId="51F63487" w14:textId="1689AA65" w:rsidR="004B2ABF" w:rsidRDefault="004B2ABF" w:rsidP="0083060A"/>
    <w:p w14:paraId="3A5AA43B" w14:textId="594DDD80" w:rsidR="001A07A6" w:rsidRDefault="001A07A6" w:rsidP="0083060A">
      <w:pPr>
        <w:rPr>
          <w:u w:val="double"/>
        </w:rPr>
      </w:pPr>
      <w:r w:rsidRPr="001A07A6">
        <w:rPr>
          <w:u w:val="double"/>
        </w:rPr>
        <w:t>COMMITTEE AMENDMENTS</w:t>
      </w:r>
      <w:r>
        <w:rPr>
          <w:u w:val="double"/>
        </w:rPr>
        <w:t>:</w:t>
      </w:r>
    </w:p>
    <w:p w14:paraId="1B3760A1" w14:textId="61AC2D4A" w:rsidR="001A07A6" w:rsidRPr="001A07A6" w:rsidRDefault="001A07A6" w:rsidP="0083060A">
      <w:r>
        <w:tab/>
        <w:t xml:space="preserve">The committee amendments clarify that the records custodians </w:t>
      </w:r>
      <w:r w:rsidRPr="00443943">
        <w:t>of a LINCS</w:t>
      </w:r>
      <w:r>
        <w:t xml:space="preserve"> </w:t>
      </w:r>
      <w:r w:rsidRPr="00443943">
        <w:t>agency</w:t>
      </w:r>
      <w:r>
        <w:t xml:space="preserve"> </w:t>
      </w:r>
      <w:r w:rsidRPr="00CB6D0B">
        <w:t>may</w:t>
      </w:r>
      <w:r>
        <w:t xml:space="preserve"> grant or</w:t>
      </w:r>
      <w:r w:rsidRPr="00CB6D0B">
        <w:t xml:space="preserve"> deny access to portions of any correspondence, record, or report that relate to bioterrorism</w:t>
      </w:r>
      <w:r>
        <w:t xml:space="preserve"> </w:t>
      </w:r>
      <w:r w:rsidR="001A14E7">
        <w:t xml:space="preserve">only </w:t>
      </w:r>
      <w:r w:rsidR="0036018B">
        <w:t>according to</w:t>
      </w:r>
      <w:r>
        <w:t xml:space="preserve"> specific instructions or directives issued by the Department of Health or another appropriate State agency</w:t>
      </w:r>
      <w:r w:rsidRPr="00443943">
        <w:t xml:space="preserve">.  </w:t>
      </w:r>
    </w:p>
    <w:sectPr w:rsidR="001A07A6" w:rsidRPr="001A07A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95817" w14:textId="77777777" w:rsidR="00C939AB" w:rsidRDefault="00C939AB">
      <w:r>
        <w:separator/>
      </w:r>
    </w:p>
  </w:endnote>
  <w:endnote w:type="continuationSeparator" w:id="0">
    <w:p w14:paraId="712B7F02" w14:textId="77777777" w:rsidR="00C939AB" w:rsidRDefault="00C9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7CFEA" w14:textId="77777777" w:rsidR="00C939AB" w:rsidRDefault="00C939AB">
      <w:r>
        <w:separator/>
      </w:r>
    </w:p>
  </w:footnote>
  <w:footnote w:type="continuationSeparator" w:id="0">
    <w:p w14:paraId="772AF31A" w14:textId="77777777" w:rsidR="00C939AB" w:rsidRDefault="00C93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E54B" w14:textId="183C0735" w:rsidR="00662ED4" w:rsidRDefault="00141768" w:rsidP="00141768">
    <w:pPr>
      <w:pStyle w:val="HeaderPage2"/>
      <w:jc w:val="center"/>
    </w:pPr>
    <w:r>
      <w:fldChar w:fldCharType="begin"/>
    </w:r>
    <w:r>
      <w:instrText xml:space="preserve"> PAGE  \* MERGEFORMAT </w:instrText>
    </w:r>
    <w:r>
      <w:fldChar w:fldCharType="separate"/>
    </w:r>
    <w:r w:rsidR="00535D9C">
      <w:rPr>
        <w:noProof/>
      </w:rPr>
      <w:t>2</w:t>
    </w:r>
    <w:r>
      <w:fldChar w:fldCharType="end"/>
    </w:r>
  </w:p>
  <w:p w14:paraId="6A624643" w14:textId="77777777" w:rsidR="00141768" w:rsidRDefault="00141768" w:rsidP="0014176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E0A"/>
    <w:rsid w:val="00010CB9"/>
    <w:rsid w:val="000123C0"/>
    <w:rsid w:val="00015342"/>
    <w:rsid w:val="000213D6"/>
    <w:rsid w:val="00025E25"/>
    <w:rsid w:val="00027199"/>
    <w:rsid w:val="0002727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768"/>
    <w:rsid w:val="00146CD6"/>
    <w:rsid w:val="001471AE"/>
    <w:rsid w:val="001561A5"/>
    <w:rsid w:val="0015788F"/>
    <w:rsid w:val="0016084D"/>
    <w:rsid w:val="00172814"/>
    <w:rsid w:val="0017383E"/>
    <w:rsid w:val="00177309"/>
    <w:rsid w:val="0019009B"/>
    <w:rsid w:val="00193E07"/>
    <w:rsid w:val="00194AA9"/>
    <w:rsid w:val="001968DB"/>
    <w:rsid w:val="001A07A6"/>
    <w:rsid w:val="001A14E7"/>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FB7"/>
    <w:rsid w:val="00314EBA"/>
    <w:rsid w:val="00315DF7"/>
    <w:rsid w:val="00315E0F"/>
    <w:rsid w:val="003222E6"/>
    <w:rsid w:val="00333C3B"/>
    <w:rsid w:val="003341E3"/>
    <w:rsid w:val="003374D9"/>
    <w:rsid w:val="003437F3"/>
    <w:rsid w:val="00345DFB"/>
    <w:rsid w:val="00351F35"/>
    <w:rsid w:val="003539EC"/>
    <w:rsid w:val="0036011B"/>
    <w:rsid w:val="0036018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00B"/>
    <w:rsid w:val="004344E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D9C"/>
    <w:rsid w:val="00550947"/>
    <w:rsid w:val="005644EB"/>
    <w:rsid w:val="005722B9"/>
    <w:rsid w:val="00581591"/>
    <w:rsid w:val="005877B1"/>
    <w:rsid w:val="005A10AB"/>
    <w:rsid w:val="005A5CB6"/>
    <w:rsid w:val="005A720B"/>
    <w:rsid w:val="005B0C35"/>
    <w:rsid w:val="005C1CB5"/>
    <w:rsid w:val="005C2E96"/>
    <w:rsid w:val="005C51A8"/>
    <w:rsid w:val="005E3EC4"/>
    <w:rsid w:val="005E6766"/>
    <w:rsid w:val="005F075C"/>
    <w:rsid w:val="005F5E32"/>
    <w:rsid w:val="00607913"/>
    <w:rsid w:val="00607F92"/>
    <w:rsid w:val="00610AE1"/>
    <w:rsid w:val="00617CAD"/>
    <w:rsid w:val="006232D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A26"/>
    <w:rsid w:val="00983A48"/>
    <w:rsid w:val="00983A52"/>
    <w:rsid w:val="00986284"/>
    <w:rsid w:val="00992CC6"/>
    <w:rsid w:val="009A48E4"/>
    <w:rsid w:val="009A6AC9"/>
    <w:rsid w:val="009B1B63"/>
    <w:rsid w:val="009B5DEA"/>
    <w:rsid w:val="009B724F"/>
    <w:rsid w:val="009C078B"/>
    <w:rsid w:val="009C300A"/>
    <w:rsid w:val="009C4238"/>
    <w:rsid w:val="009C79F8"/>
    <w:rsid w:val="009D266D"/>
    <w:rsid w:val="009F05A2"/>
    <w:rsid w:val="009F0E97"/>
    <w:rsid w:val="009F13CA"/>
    <w:rsid w:val="009F26AA"/>
    <w:rsid w:val="009F3565"/>
    <w:rsid w:val="009F359E"/>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7F0"/>
    <w:rsid w:val="00C13E25"/>
    <w:rsid w:val="00C20FDB"/>
    <w:rsid w:val="00C228D1"/>
    <w:rsid w:val="00C23217"/>
    <w:rsid w:val="00C34FAB"/>
    <w:rsid w:val="00C37037"/>
    <w:rsid w:val="00C42B48"/>
    <w:rsid w:val="00C44424"/>
    <w:rsid w:val="00C47AF5"/>
    <w:rsid w:val="00C53CFF"/>
    <w:rsid w:val="00C55D17"/>
    <w:rsid w:val="00C6255C"/>
    <w:rsid w:val="00C65801"/>
    <w:rsid w:val="00C77C41"/>
    <w:rsid w:val="00C863A3"/>
    <w:rsid w:val="00C87FC7"/>
    <w:rsid w:val="00C90E0A"/>
    <w:rsid w:val="00C939AB"/>
    <w:rsid w:val="00C94EFB"/>
    <w:rsid w:val="00C9642B"/>
    <w:rsid w:val="00C96D54"/>
    <w:rsid w:val="00C975EB"/>
    <w:rsid w:val="00CA2896"/>
    <w:rsid w:val="00CA42E8"/>
    <w:rsid w:val="00CD2D9C"/>
    <w:rsid w:val="00CD5034"/>
    <w:rsid w:val="00CE1E3A"/>
    <w:rsid w:val="00CE4FF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B5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0FCD"/>
    <w:rsid w:val="00DD21A5"/>
    <w:rsid w:val="00DD46C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0B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15888DD9"/>
  <w15:docId w15:val="{D914AB2B-4F01-479A-AE75-813154A6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7C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C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450</Words>
  <Characters>2620</Characters>
  <Application>Microsoft Office Word</Application>
  <DocSecurity>0</DocSecurity>
  <Lines>60</Lines>
  <Paragraphs>13</Paragraphs>
  <ScaleCrop>false</ScaleCrop>
  <HeadingPairs>
    <vt:vector size="2" baseType="variant">
      <vt:variant>
        <vt:lpstr>Title</vt:lpstr>
      </vt:variant>
      <vt:variant>
        <vt:i4>1</vt:i4>
      </vt:variant>
    </vt:vector>
  </HeadingPairs>
  <TitlesOfParts>
    <vt:vector size="1" baseType="lpstr">
      <vt:lpstr>A4813 HEALTH Statement DECEMBER 10, 2020</vt:lpstr>
    </vt:vector>
  </TitlesOfParts>
  <Manager>R229</Manager>
  <Company>NJ OLS DMU</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A4813 AHE Statement 12/10/20</dc:title>
  <dc:subject>Health</dc:subject>
  <dc:creator>Assembly AHE</dc:creator>
  <cp:keywords>A4813|2|HS |263|0|0|!||</cp:keywords>
  <dc:description/>
  <cp:lastModifiedBy>Bell, Careema</cp:lastModifiedBy>
  <cp:revision>2</cp:revision>
  <cp:lastPrinted>1999-09-30T17:29:00Z</cp:lastPrinted>
  <dcterms:created xsi:type="dcterms:W3CDTF">2020-12-11T19:22:00Z</dcterms:created>
  <dcterms:modified xsi:type="dcterms:W3CDTF">2020-12-11T19:22:00Z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