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6E7" w:rsidRDefault="006206E7" w:rsidP="006206E7">
      <w:pPr>
        <w:pStyle w:val="bpuBill"/>
      </w:pPr>
      <w:bookmarkStart w:id="0" w:name="bpuFrontPg"/>
      <w:bookmarkStart w:id="1" w:name="_GoBack"/>
      <w:bookmarkEnd w:id="0"/>
      <w:bookmarkEnd w:id="1"/>
      <w:r>
        <w:t xml:space="preserve">ASSEMBLY, No. 4826 </w:t>
      </w:r>
    </w:p>
    <w:p w:rsidR="006206E7" w:rsidRPr="009D38FF" w:rsidRDefault="006206E7" w:rsidP="006206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1061" r:id="rId7"/>
        </w:object>
      </w:r>
    </w:p>
    <w:p w:rsidR="006206E7" w:rsidRDefault="006206E7" w:rsidP="006206E7">
      <w:pPr>
        <w:pStyle w:val="bpuState"/>
      </w:pPr>
      <w:r>
        <w:t>STATE OF NEW JERSEY</w:t>
      </w:r>
    </w:p>
    <w:p w:rsidR="006206E7" w:rsidRDefault="006206E7" w:rsidP="006206E7">
      <w:pPr>
        <w:pStyle w:val="bpuLegislature"/>
      </w:pPr>
      <w:r>
        <w:t>219th LEGISLATURE</w:t>
      </w:r>
    </w:p>
    <w:p w:rsidR="006206E7" w:rsidRDefault="006206E7" w:rsidP="006206E7">
      <w:pPr>
        <w:pStyle w:val="bpuWpGraphic"/>
      </w:pPr>
      <w:r>
        <w:object w:dxaOrig="8985" w:dyaOrig="255">
          <v:shape id="_x0000_i1026" type="#_x0000_t75" style="width:6in;height:12pt" o:ole="">
            <v:imagedata r:id="rId6" o:title=""/>
          </v:shape>
          <o:OLEObject Type="Embed" ProgID="WPWin6.1" ShapeID="_x0000_i1026" DrawAspect="Content" ObjectID="_1664691062" r:id="rId8"/>
        </w:object>
      </w:r>
      <w:r>
        <w:t xml:space="preserve">  </w:t>
      </w:r>
    </w:p>
    <w:p w:rsidR="006206E7" w:rsidRDefault="002A5FA2" w:rsidP="006206E7">
      <w:pPr>
        <w:pStyle w:val="bpuIntro"/>
      </w:pPr>
      <w:r>
        <w:t>INTRODUCED OCTOBER 19</w:t>
      </w:r>
      <w:r w:rsidR="006206E7">
        <w:t>, 2020</w:t>
      </w:r>
    </w:p>
    <w:p w:rsidR="006206E7" w:rsidRDefault="006206E7" w:rsidP="006206E7">
      <w:pPr>
        <w:pStyle w:val="bpuIntro"/>
      </w:pPr>
    </w:p>
    <w:p w:rsidR="006206E7" w:rsidRDefault="006206E7" w:rsidP="006206E7">
      <w:pPr>
        <w:pStyle w:val="bpuIntro"/>
        <w:sectPr w:rsidR="006206E7" w:rsidSect="006206E7">
          <w:headerReference w:type="even" r:id="rId9"/>
          <w:headerReference w:type="default" r:id="rId10"/>
          <w:pgSz w:w="12240" w:h="20160" w:code="5"/>
          <w:pgMar w:top="2160" w:right="1440" w:bottom="1440" w:left="1440" w:header="72" w:footer="720" w:gutter="0"/>
          <w:pgNumType w:start="1"/>
          <w:cols w:space="720"/>
          <w:docGrid w:linePitch="360"/>
        </w:sectPr>
      </w:pPr>
    </w:p>
    <w:p w:rsidR="006206E7" w:rsidRDefault="006206E7" w:rsidP="006206E7">
      <w:pPr>
        <w:pStyle w:val="bpuIntro"/>
      </w:pPr>
    </w:p>
    <w:p w:rsidR="006206E7" w:rsidRDefault="006206E7" w:rsidP="006206E7">
      <w:pPr>
        <w:pStyle w:val="bpuSponsor"/>
      </w:pPr>
      <w:r>
        <w:t>Sponsored by:</w:t>
      </w:r>
    </w:p>
    <w:p w:rsidR="006206E7" w:rsidRDefault="006206E7" w:rsidP="006206E7">
      <w:pPr>
        <w:pStyle w:val="bpuSponsor"/>
      </w:pPr>
      <w:r>
        <w:t>Assemblywoman  LISA SWAIN</w:t>
      </w:r>
    </w:p>
    <w:p w:rsidR="006206E7" w:rsidRDefault="006206E7" w:rsidP="006206E7">
      <w:pPr>
        <w:pStyle w:val="bpuSponsor"/>
      </w:pPr>
      <w:r>
        <w:t>District 38 (Bergen and Passaic)</w:t>
      </w:r>
    </w:p>
    <w:p w:rsidR="006206E7" w:rsidRDefault="006206E7" w:rsidP="006206E7">
      <w:pPr>
        <w:pStyle w:val="bpuSponsor"/>
      </w:pPr>
    </w:p>
    <w:p w:rsidR="006206E7" w:rsidRDefault="006206E7" w:rsidP="006206E7">
      <w:pPr>
        <w:pStyle w:val="bpuSponsor"/>
      </w:pPr>
    </w:p>
    <w:p w:rsidR="006206E7" w:rsidRDefault="006206E7" w:rsidP="006206E7">
      <w:pPr>
        <w:pStyle w:val="bpuSponsor"/>
      </w:pPr>
    </w:p>
    <w:p w:rsidR="006206E7" w:rsidRDefault="006206E7" w:rsidP="006206E7">
      <w:pPr>
        <w:pStyle w:val="bpuSponsor"/>
      </w:pPr>
    </w:p>
    <w:p w:rsidR="006206E7" w:rsidRDefault="006206E7" w:rsidP="006206E7">
      <w:pPr>
        <w:pStyle w:val="bpuSponsor"/>
      </w:pPr>
      <w:r>
        <w:t>SYNOPSIS</w:t>
      </w:r>
    </w:p>
    <w:p w:rsidR="006206E7" w:rsidRDefault="006206E7" w:rsidP="006206E7">
      <w:pPr>
        <w:pStyle w:val="bpuNormText"/>
      </w:pPr>
      <w:r>
        <w:tab/>
        <w:t xml:space="preserve">Creates certain rights for workers who provide domestic services. </w:t>
      </w:r>
    </w:p>
    <w:p w:rsidR="006206E7" w:rsidRDefault="006206E7" w:rsidP="006206E7">
      <w:pPr>
        <w:pStyle w:val="bpuNormText"/>
      </w:pPr>
    </w:p>
    <w:p w:rsidR="006206E7" w:rsidRDefault="006206E7" w:rsidP="006206E7">
      <w:pPr>
        <w:pStyle w:val="bpuSponsor"/>
      </w:pPr>
      <w:r>
        <w:t xml:space="preserve">CURRENT VERSION OF TEXT </w:t>
      </w:r>
    </w:p>
    <w:p w:rsidR="006206E7" w:rsidRDefault="006206E7" w:rsidP="006206E7">
      <w:pPr>
        <w:pStyle w:val="bpuNormText"/>
      </w:pPr>
      <w:r>
        <w:tab/>
        <w:t>As introduced.</w:t>
      </w:r>
    </w:p>
    <w:p w:rsidR="006206E7" w:rsidRDefault="006206E7" w:rsidP="006206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06E7" w:rsidRDefault="006206E7" w:rsidP="008916EC">
      <w:pPr>
        <w:pStyle w:val="FronterPage"/>
        <w:tabs>
          <w:tab w:val="clear" w:pos="720"/>
          <w:tab w:val="clear" w:pos="1440"/>
          <w:tab w:val="clear" w:pos="2160"/>
          <w:tab w:val="clear" w:pos="2880"/>
          <w:tab w:val="clear" w:pos="3600"/>
          <w:tab w:val="clear" w:pos="4320"/>
          <w:tab w:val="clear" w:pos="5040"/>
        </w:tabs>
        <w:sectPr w:rsidR="006206E7" w:rsidSect="006206E7">
          <w:type w:val="continuous"/>
          <w:pgSz w:w="12240" w:h="20160" w:code="5"/>
          <w:pgMar w:top="1440" w:right="2275" w:bottom="1440" w:left="2275" w:header="72" w:footer="720" w:gutter="0"/>
          <w:pgNumType w:start="1"/>
          <w:cols w:space="720"/>
          <w:docGrid w:linePitch="360"/>
        </w:sectPr>
      </w:pPr>
    </w:p>
    <w:p w:rsidR="00686AEB" w:rsidRPr="00677316" w:rsidRDefault="00810DCD" w:rsidP="003E47BA">
      <w:pPr>
        <w:pStyle w:val="HangingAnAct"/>
        <w:rPr>
          <w:rStyle w:val="HangingAnActChar"/>
        </w:rPr>
      </w:pPr>
      <w:r>
        <w:rPr>
          <w:rStyle w:val="BillHead"/>
        </w:rPr>
        <w:lastRenderedPageBreak/>
        <w:t>An Act</w:t>
      </w:r>
      <w:r w:rsidR="00686AEB" w:rsidRPr="006B7FA7">
        <w:rPr>
          <w:rStyle w:val="HangingAnActChar"/>
        </w:rPr>
        <w:t xml:space="preserve"> </w:t>
      </w:r>
      <w:r w:rsidR="00F90824" w:rsidRPr="00F90824">
        <w:t>concerning the rights of workers who provide domestic services, amending P.L.1945, c.169 and P.L.19</w:t>
      </w:r>
      <w:r w:rsidR="00B00F5F">
        <w:t>52</w:t>
      </w:r>
      <w:r w:rsidR="00F90824" w:rsidRPr="00F90824">
        <w:t>, c.9, and amending and supplementing P.L.1966, c.113 (C.34:11-56a</w:t>
      </w:r>
      <w:r w:rsidR="00414700">
        <w:t> </w:t>
      </w:r>
      <w:r w:rsidR="00F90824" w:rsidRPr="00F90824">
        <w:t>et</w:t>
      </w:r>
      <w:r w:rsidR="00414700">
        <w:t> </w:t>
      </w:r>
      <w:r w:rsidR="00F90824" w:rsidRPr="00F90824">
        <w:t>seq.).</w:t>
      </w:r>
    </w:p>
    <w:p w:rsidR="000B1054" w:rsidRPr="00D71D68" w:rsidRDefault="000B1054" w:rsidP="000B1054"/>
    <w:p w:rsidR="00686AEB" w:rsidRPr="00AA7880" w:rsidRDefault="00686AEB" w:rsidP="00686AEB">
      <w:r>
        <w:tab/>
      </w:r>
      <w:r w:rsidR="00810DCD">
        <w:rPr>
          <w:rStyle w:val="BillHeading2"/>
        </w:rPr>
        <w:t>Be It Enacted</w:t>
      </w:r>
      <w:r>
        <w:rPr>
          <w:rStyle w:val="BillHeading2"/>
        </w:rPr>
        <w:t xml:space="preserve"> </w:t>
      </w:r>
      <w:r w:rsidR="00810DCD">
        <w:rPr>
          <w:rStyle w:val="BillLanguage"/>
        </w:rPr>
        <w:t>by the Senate and General Assembly of the State of New Jersey:</w:t>
      </w:r>
    </w:p>
    <w:p w:rsidR="00686AEB" w:rsidRDefault="00686AEB" w:rsidP="00686AEB"/>
    <w:p w:rsidR="003064E0" w:rsidRDefault="003064E0" w:rsidP="00686AEB">
      <w:r>
        <w:tab/>
        <w:t>1.</w:t>
      </w:r>
      <w:r w:rsidR="00414700">
        <w:tab/>
      </w:r>
      <w:r w:rsidRPr="003064E0">
        <w:t>Section 5 of P.L.1945, c.169 (10:5-5) is amended to read as follows:</w:t>
      </w:r>
    </w:p>
    <w:p w:rsidR="003064E0" w:rsidRDefault="003064E0" w:rsidP="003064E0">
      <w:r>
        <w:tab/>
        <w:t>5.</w:t>
      </w:r>
      <w:r>
        <w:tab/>
        <w:t>As used in P.L.1945, c.169 (C.10:5-1 et seq.), unless a different meaning clearly appears from the context:</w:t>
      </w:r>
    </w:p>
    <w:p w:rsidR="003064E0" w:rsidRDefault="003064E0" w:rsidP="003064E0">
      <w:r>
        <w:tab/>
        <w:t>a.</w:t>
      </w:r>
      <w:r>
        <w:tab/>
        <w:t>"Person" includes one or more individuals, partnerships, associations, organizations, labor organizations, corporations, legal representatives, trustees, trustees in bankruptcy, receivers, and fiduciaries.</w:t>
      </w:r>
    </w:p>
    <w:p w:rsidR="003064E0" w:rsidRDefault="003064E0" w:rsidP="003064E0">
      <w:r>
        <w:tab/>
        <w:t>b.</w:t>
      </w:r>
      <w:r>
        <w:tab/>
        <w:t>"Employment agency" includes any person undertaking to procure employees or opportunities for others to work.</w:t>
      </w:r>
    </w:p>
    <w:p w:rsidR="003064E0" w:rsidRDefault="003064E0" w:rsidP="003064E0">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3064E0" w:rsidRDefault="003064E0" w:rsidP="003064E0">
      <w:r>
        <w:tab/>
        <w:t>d.</w:t>
      </w:r>
      <w:r>
        <w:tab/>
        <w:t>"Unlawful employment practice" and "unlawful discrimination" include only those unlawful practices and acts specified in section 11 of P.L.1945, c.169 (C.10:5-12).</w:t>
      </w:r>
    </w:p>
    <w:p w:rsidR="003064E0" w:rsidRDefault="003064E0" w:rsidP="003064E0">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3064E0" w:rsidRDefault="003064E0" w:rsidP="003064E0">
      <w:r>
        <w:tab/>
        <w:t>f.</w:t>
      </w:r>
      <w:r>
        <w:tab/>
        <w:t xml:space="preserve">"Employee" does not include any individual employed in the domestic service </w:t>
      </w:r>
      <w:r w:rsidRPr="003064E0">
        <w:rPr>
          <w:rFonts w:ascii="Albertus Extra Bold" w:hAnsi="Albertus Extra Bold"/>
          <w:b/>
        </w:rPr>
        <w:t>[</w:t>
      </w:r>
      <w:r>
        <w:t>of any person</w:t>
      </w:r>
      <w:r w:rsidRPr="003064E0">
        <w:rPr>
          <w:rFonts w:ascii="Albertus Extra Bold" w:hAnsi="Albertus Extra Bold"/>
          <w:b/>
        </w:rPr>
        <w:t>]</w:t>
      </w:r>
      <w:r>
        <w:t xml:space="preserve"> </w:t>
      </w:r>
      <w:r w:rsidRPr="003064E0">
        <w:rPr>
          <w:u w:val="single"/>
        </w:rPr>
        <w:t>in a private home of the individual or the individual’s family, but does include any individual employed in the domestic service in a private home of an unrelated individual. “Domestic service” means domestic service as an employee in a private home of the employer, such as service as a babysitter, nanny, health aide, private nurse, maid, caretaker, or yard worker, but does not include any individual performing occasional baby-sitting or sporadic work in and around the house, including but not limited to, shoveling snow or washing windows</w:t>
      </w:r>
      <w:r>
        <w:t>.</w:t>
      </w:r>
    </w:p>
    <w:p w:rsidR="003064E0" w:rsidRDefault="003064E0" w:rsidP="003064E0">
      <w:r>
        <w:tab/>
        <w:t>g.</w:t>
      </w:r>
      <w:r>
        <w:tab/>
        <w:t xml:space="preserve">"Liability for service in the Armed Forces of the United States" means subject to being ordered as an individual or member of an organized unit into active service in the Armed Forces of the United States by reason of membership in the National Guard, naval </w:t>
      </w:r>
      <w:r>
        <w:lastRenderedPageBreak/>
        <w:t>militia or a reserve component of the Armed Forces of the United States, or subject to being inducted into such armed forces through a system of national selective service.</w:t>
      </w:r>
    </w:p>
    <w:p w:rsidR="003064E0" w:rsidRDefault="003064E0" w:rsidP="003064E0">
      <w:r>
        <w:tab/>
        <w:t>h.</w:t>
      </w:r>
      <w:r>
        <w:tab/>
        <w:t>"Division" means the "Division on Civil Rights" created by P.L.1945, c.169 (C.10:5-1 et seq.).</w:t>
      </w:r>
    </w:p>
    <w:p w:rsidR="003064E0" w:rsidRDefault="003064E0" w:rsidP="003064E0">
      <w:r>
        <w:tab/>
      </w:r>
      <w:proofErr w:type="spellStart"/>
      <w:r>
        <w:t>i</w:t>
      </w:r>
      <w:proofErr w:type="spellEnd"/>
      <w:r>
        <w:t>.</w:t>
      </w:r>
      <w:r>
        <w:tab/>
        <w:t>"Attorney General" means the Attorney General of the State of New Jersey or the Attorney General's representative or designee.</w:t>
      </w:r>
    </w:p>
    <w:p w:rsidR="003064E0" w:rsidRDefault="003064E0" w:rsidP="003064E0">
      <w:r>
        <w:tab/>
        <w:t>j.</w:t>
      </w:r>
      <w:r>
        <w:tab/>
        <w:t>"Commission" means the Commission on Civil Rights created by P.L.1945, c.169 (C.10:5-1 et seq.).</w:t>
      </w:r>
    </w:p>
    <w:p w:rsidR="003064E0" w:rsidRDefault="003064E0" w:rsidP="003064E0">
      <w:r>
        <w:tab/>
        <w:t>k.</w:t>
      </w:r>
      <w:r>
        <w:tab/>
        <w:t>"Director" means the Director of the Division on Civil Rights.</w:t>
      </w:r>
    </w:p>
    <w:p w:rsidR="003064E0" w:rsidRDefault="003064E0" w:rsidP="003064E0">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3064E0" w:rsidRDefault="003064E0" w:rsidP="003064E0">
      <w:r>
        <w:tab/>
        <w:t>m.</w:t>
      </w:r>
      <w:r>
        <w:tab/>
        <w:t xml:space="preserve">"A publicly assisted housing accommodation" shall include all housing built with public funds or public assistance pursuant to </w:t>
      </w:r>
      <w:r>
        <w:lastRenderedPageBreak/>
        <w:t>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3064E0" w:rsidRDefault="003064E0" w:rsidP="003064E0">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3064E0" w:rsidRDefault="003064E0" w:rsidP="003064E0">
      <w:r>
        <w:tab/>
        <w:t>o.</w:t>
      </w:r>
      <w:r>
        <w:tab/>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w:t>
      </w:r>
      <w:r>
        <w:lastRenderedPageBreak/>
        <w:t>offer or attempt or agree to negotiate the sale or exchange, of any such lot or parcel of real estate.</w:t>
      </w:r>
    </w:p>
    <w:p w:rsidR="003064E0" w:rsidRDefault="003064E0" w:rsidP="003064E0">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3064E0" w:rsidRDefault="003064E0" w:rsidP="003064E0">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3064E0" w:rsidRDefault="003064E0" w:rsidP="003064E0">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3064E0" w:rsidRDefault="003064E0" w:rsidP="003064E0">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3064E0" w:rsidRDefault="003064E0" w:rsidP="003064E0">
      <w:r>
        <w:lastRenderedPageBreak/>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3064E0" w:rsidRDefault="003064E0" w:rsidP="003064E0">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3064E0" w:rsidRDefault="003064E0" w:rsidP="003064E0">
      <w:r>
        <w:tab/>
        <w:t>v.</w:t>
      </w:r>
      <w:r>
        <w:tab/>
        <w:t>"Public facility" means any place of public accommodation and any street, highway, sidewalk, walkway, public building, and any other place or structure to which the general public is regularly, normally, or customarily permitted or invited.</w:t>
      </w:r>
    </w:p>
    <w:p w:rsidR="003064E0" w:rsidRDefault="003064E0" w:rsidP="003064E0">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3064E0" w:rsidRDefault="003064E0" w:rsidP="003064E0">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3064E0" w:rsidRDefault="003064E0" w:rsidP="003064E0">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3064E0" w:rsidRDefault="003064E0" w:rsidP="003064E0">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3064E0" w:rsidRDefault="003064E0" w:rsidP="003064E0">
      <w:r>
        <w:lastRenderedPageBreak/>
        <w:tab/>
        <w:t>aa.</w:t>
      </w:r>
      <w:r>
        <w:tab/>
        <w:t>"Thalassemia trait" means the presence of the thalassemia gene which in combination with another similar gene results in the chronic hereditary disease Cooley's anemia.</w:t>
      </w:r>
    </w:p>
    <w:p w:rsidR="003064E0" w:rsidRDefault="003064E0" w:rsidP="003064E0">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3064E0" w:rsidRDefault="003064E0" w:rsidP="003064E0">
      <w:r>
        <w:tab/>
        <w:t>cc.</w:t>
      </w:r>
      <w:r>
        <w:tab/>
        <w:t>"Cystic fibrosis trait" means the presence of the cystic fibrosis gene which in combination with another similar gene results in the chronic hereditary disease cystic fibrosis.</w:t>
      </w:r>
    </w:p>
    <w:p w:rsidR="003064E0" w:rsidRDefault="003064E0" w:rsidP="003064E0">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3064E0" w:rsidRDefault="003064E0" w:rsidP="003064E0">
      <w:r>
        <w:tab/>
      </w:r>
      <w:proofErr w:type="spellStart"/>
      <w:r>
        <w:t>ee</w:t>
      </w:r>
      <w:proofErr w:type="spellEnd"/>
      <w:r>
        <w:t>.</w:t>
      </w:r>
      <w:r>
        <w:tab/>
        <w:t>"Qualified Medicaid applicant" means an individual who is a qualified applicant pursuant to P.L.1968, c.413 (C.30:4D-1 et seq.).</w:t>
      </w:r>
    </w:p>
    <w:p w:rsidR="003064E0" w:rsidRDefault="003064E0" w:rsidP="003064E0">
      <w:r>
        <w:tab/>
        <w:t>ff.</w:t>
      </w:r>
      <w:r>
        <w:tab/>
        <w:t>"AIDS" means acquired immune deficiency syndrome as defined by the Centers for Disease Control and Prevention of the United States Public Health Service.</w:t>
      </w:r>
    </w:p>
    <w:p w:rsidR="003064E0" w:rsidRDefault="003064E0" w:rsidP="003064E0">
      <w:r>
        <w:tab/>
        <w:t>gg.</w:t>
      </w:r>
      <w:r>
        <w:tab/>
        <w:t>"HIV infection" means infection with the human immunodeficiency virus or any other related virus identified as a probable causative agent of AIDS.</w:t>
      </w:r>
    </w:p>
    <w:p w:rsidR="003064E0" w:rsidRDefault="003064E0" w:rsidP="003064E0">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3064E0" w:rsidRDefault="003064E0" w:rsidP="003064E0">
      <w:r>
        <w:tab/>
        <w:t>ii.</w:t>
      </w:r>
      <w:r>
        <w:tab/>
        <w:t>"Heterosexuality" means affectional, emotional, or physical attraction or behavior which is primarily directed towards persons of the other gender.</w:t>
      </w:r>
    </w:p>
    <w:p w:rsidR="003064E0" w:rsidRDefault="003064E0" w:rsidP="003064E0">
      <w:r>
        <w:tab/>
      </w:r>
      <w:proofErr w:type="spellStart"/>
      <w:r>
        <w:t>jj</w:t>
      </w:r>
      <w:proofErr w:type="spellEnd"/>
      <w:r>
        <w:t>.</w:t>
      </w:r>
      <w:r>
        <w:tab/>
        <w:t>"Homosexuality" means affectional, emotional, or physical attraction or behavior which is primarily directed towards persons of the same gender.</w:t>
      </w:r>
    </w:p>
    <w:p w:rsidR="003064E0" w:rsidRDefault="003064E0" w:rsidP="003064E0">
      <w:r>
        <w:tab/>
      </w:r>
      <w:proofErr w:type="spellStart"/>
      <w:r>
        <w:t>kk</w:t>
      </w:r>
      <w:proofErr w:type="spellEnd"/>
      <w:r>
        <w:t>.</w:t>
      </w:r>
      <w:r>
        <w:tab/>
        <w:t>"Bisexuality" means affectional, emotional, or physical attraction or behavior which is directed towards persons of either gender.</w:t>
      </w:r>
    </w:p>
    <w:p w:rsidR="003064E0" w:rsidRDefault="003064E0" w:rsidP="003064E0">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3064E0" w:rsidRDefault="003064E0" w:rsidP="003064E0">
      <w:r>
        <w:tab/>
        <w:t>mm.  "Housing for older persons" means housing:</w:t>
      </w:r>
    </w:p>
    <w:p w:rsidR="003064E0" w:rsidRDefault="003064E0" w:rsidP="003064E0">
      <w:r>
        <w:tab/>
        <w:t>(1)</w:t>
      </w:r>
      <w:r>
        <w:tab/>
        <w:t xml:space="preserve">provided under any State program that the Attorney General determines is specifically designed and operated to assist persons who are elderly (as defined in the State program); or provided under </w:t>
      </w:r>
      <w:r>
        <w:lastRenderedPageBreak/>
        <w:t>any federal program that the United States Department of Housing and Urban Development determines is specifically designed and operated to assist persons who are elderly (as defined in the federal program); or</w:t>
      </w:r>
    </w:p>
    <w:p w:rsidR="003064E0" w:rsidRDefault="003064E0" w:rsidP="003064E0">
      <w:r>
        <w:tab/>
        <w:t>(2)</w:t>
      </w:r>
      <w:r>
        <w:tab/>
        <w:t>intended for, and solely occupied by, persons 62 years of age or older; or</w:t>
      </w:r>
    </w:p>
    <w:p w:rsidR="003064E0" w:rsidRDefault="003064E0" w:rsidP="003064E0">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3064E0" w:rsidRDefault="003064E0" w:rsidP="003064E0">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3064E0" w:rsidRDefault="003064E0" w:rsidP="003064E0">
      <w:r>
        <w:tab/>
        <w:t>(b)</w:t>
      </w:r>
      <w:r>
        <w:tab/>
        <w:t>that at least 80 percent of the units are occupied by at least one person 55 years of age or older per unit; and</w:t>
      </w:r>
    </w:p>
    <w:p w:rsidR="003064E0" w:rsidRDefault="003064E0" w:rsidP="003064E0">
      <w:r>
        <w:tab/>
        <w:t>(c)</w:t>
      </w:r>
      <w:r>
        <w:tab/>
        <w:t>the publication of, and adherence to, policies and procedures which demonstrate an intent by the owner or manager to provide housing for persons 55 years of age or older.</w:t>
      </w:r>
    </w:p>
    <w:p w:rsidR="003064E0" w:rsidRDefault="003064E0" w:rsidP="003064E0">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3064E0" w:rsidRDefault="003064E0" w:rsidP="003064E0">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3064E0" w:rsidRDefault="003064E0" w:rsidP="003064E0">
      <w:r>
        <w:tab/>
      </w:r>
      <w:proofErr w:type="spellStart"/>
      <w:r>
        <w:t>oo</w:t>
      </w:r>
      <w:proofErr w:type="spellEnd"/>
      <w:r>
        <w:t>.</w:t>
      </w:r>
      <w:r>
        <w:tab/>
        <w:t>"Genetic information" means the information about genes, gene products, or inherited characteristics that may derive from an individual or family member.</w:t>
      </w:r>
    </w:p>
    <w:p w:rsidR="003064E0" w:rsidRDefault="003064E0" w:rsidP="003064E0">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3064E0" w:rsidRDefault="003064E0" w:rsidP="003064E0">
      <w:r>
        <w:tab/>
        <w:t>qq.</w:t>
      </w:r>
      <w:r>
        <w:tab/>
        <w:t>"Domestic partnership" means a domestic partnership established pursuant to section 4 of P.L.2003, c.246 (C.26:8A-4).</w:t>
      </w:r>
    </w:p>
    <w:p w:rsidR="003064E0" w:rsidRDefault="003064E0" w:rsidP="003064E0">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3064E0" w:rsidRDefault="003064E0" w:rsidP="003064E0">
      <w:r>
        <w:lastRenderedPageBreak/>
        <w:tab/>
        <w:t>ss.</w:t>
      </w:r>
      <w:r>
        <w:tab/>
        <w:t>"Civil Union" means a legally recognized union of two eligible individuals established pursuant to R.S.37:1-1 et seq. and P.L.2006, c.103 (C.37:1-28 et al.).</w:t>
      </w:r>
    </w:p>
    <w:p w:rsidR="003064E0" w:rsidRDefault="003064E0" w:rsidP="003064E0">
      <w:r>
        <w:tab/>
      </w:r>
      <w:proofErr w:type="spellStart"/>
      <w:r>
        <w:t>tt</w:t>
      </w:r>
      <w:proofErr w:type="spellEnd"/>
      <w:r>
        <w:t>.</w:t>
      </w:r>
      <w:r>
        <w:tab/>
        <w:t>"Premium wages" means additional remuneration for night, weekend, or holiday work, or for standby or irregular duty.</w:t>
      </w:r>
    </w:p>
    <w:p w:rsidR="003064E0" w:rsidRDefault="003064E0" w:rsidP="003064E0">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3064E0" w:rsidRDefault="003064E0" w:rsidP="003064E0">
      <w:r>
        <w:tab/>
        <w:t>vv.</w:t>
      </w:r>
      <w:r>
        <w:tab/>
        <w:t>"Race" is inclusive of traits historically associated with race, including, but not limited to, hair texture, hair types, and protective hairstyles.</w:t>
      </w:r>
    </w:p>
    <w:p w:rsidR="003064E0" w:rsidRDefault="003064E0" w:rsidP="003064E0">
      <w:r>
        <w:tab/>
      </w:r>
      <w:proofErr w:type="spellStart"/>
      <w:r>
        <w:t>ww</w:t>
      </w:r>
      <w:proofErr w:type="spellEnd"/>
      <w:r>
        <w:t>.</w:t>
      </w:r>
      <w:r>
        <w:tab/>
        <w:t>"Protective hairstyles" includes, but is not limited to, such hairstyles as braids, locks, and twists.</w:t>
      </w:r>
    </w:p>
    <w:p w:rsidR="003064E0" w:rsidRDefault="003064E0" w:rsidP="003064E0">
      <w:r>
        <w:tab/>
        <w:t>xx.</w:t>
      </w:r>
      <w:r>
        <w:tab/>
        <w:t>"Family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w:t>
      </w:r>
    </w:p>
    <w:p w:rsidR="003064E0" w:rsidRDefault="003064E0" w:rsidP="00686AEB">
      <w:r>
        <w:t>(</w:t>
      </w:r>
      <w:proofErr w:type="spellStart"/>
      <w:r>
        <w:t>cf</w:t>
      </w:r>
      <w:proofErr w:type="spellEnd"/>
      <w:r>
        <w:t>: P.L.2019, c.436, s.2)</w:t>
      </w:r>
    </w:p>
    <w:p w:rsidR="003064E0" w:rsidRDefault="003064E0" w:rsidP="00686AEB"/>
    <w:p w:rsidR="000C2E0B" w:rsidRDefault="000C2E0B" w:rsidP="000C2E0B">
      <w:r>
        <w:tab/>
        <w:t>2.</w:t>
      </w:r>
      <w:r>
        <w:tab/>
        <w:t>Section 5 of P.L.1966, c.</w:t>
      </w:r>
      <w:r w:rsidR="001D72F6">
        <w:t xml:space="preserve"> 113</w:t>
      </w:r>
      <w:r>
        <w:t xml:space="preserve"> (C.34:11-56a4) is amended to read as follows:</w:t>
      </w:r>
    </w:p>
    <w:p w:rsidR="00F94A85" w:rsidRDefault="000C2E0B" w:rsidP="00F94A85">
      <w:r>
        <w:tab/>
      </w:r>
      <w:r w:rsidR="00F94A85">
        <w:t>5.</w:t>
      </w:r>
      <w:r w:rsidR="00F94A85">
        <w:tab/>
        <w:t>a.  Except as provided in subsections c., d., e.</w:t>
      </w:r>
      <w:r w:rsidR="00F94A85">
        <w:rPr>
          <w:u w:val="single"/>
        </w:rPr>
        <w:t>,</w:t>
      </w:r>
      <w:r w:rsidR="00F94A85" w:rsidRPr="00F94A85">
        <w:t xml:space="preserve"> </w:t>
      </w:r>
      <w:r w:rsidR="00F94A85">
        <w:t>g</w:t>
      </w:r>
      <w:r w:rsidR="00F94A85" w:rsidRPr="00F90824">
        <w:t xml:space="preserve">., and </w:t>
      </w:r>
      <w:proofErr w:type="spellStart"/>
      <w:r w:rsidR="00F94A85" w:rsidRPr="00F90824">
        <w:t>i</w:t>
      </w:r>
      <w:proofErr w:type="spellEnd"/>
      <w:r w:rsidR="00F94A85" w:rsidRPr="00F90824">
        <w:t>.</w:t>
      </w:r>
      <w:r w:rsidR="00F94A85">
        <w:t xml:space="preserve"> of this section, each employer shall pay to each of his </w:t>
      </w:r>
      <w:proofErr w:type="spellStart"/>
      <w:r w:rsidR="00F94A85">
        <w:t>employees</w:t>
      </w:r>
      <w:proofErr w:type="spellEnd"/>
      <w:r w:rsidR="00F94A85">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t>
      </w:r>
      <w:r w:rsidR="00F94A85">
        <w:lastRenderedPageBreak/>
        <w:t xml:space="preserve">wage order has been issued by the commissioner under section 17 (C.34:11-56a16) of this act, the employer shall also pay not less than the wages prescribed in said order.  The wage rates fixed in this section shall not be applicable to </w:t>
      </w:r>
      <w:r w:rsidR="00F94A85" w:rsidRPr="00F94A85">
        <w:rPr>
          <w:rFonts w:ascii="Albertus Extra Bold" w:hAnsi="Albertus Extra Bold"/>
          <w:b/>
        </w:rPr>
        <w:t>[</w:t>
      </w:r>
      <w:r w:rsidR="00F94A85">
        <w:t>part-time employees primarily engaged in the care and tending of children in the home of the employer, to</w:t>
      </w:r>
      <w:r w:rsidR="00F94A85" w:rsidRPr="00F94A85">
        <w:rPr>
          <w:rFonts w:ascii="Albertus Extra Bold" w:hAnsi="Albertus Extra Bold"/>
          <w:b/>
        </w:rPr>
        <w:t>]</w:t>
      </w:r>
      <w:r w:rsidR="00F94A85">
        <w:t xml:space="preserve">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F94A85" w:rsidRDefault="00F94A85" w:rsidP="00F94A85">
      <w:r>
        <w:tab/>
        <w:t>b.</w:t>
      </w:r>
      <w:r>
        <w:tab/>
        <w:t>(1)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F94A85" w:rsidRDefault="00F94A85" w:rsidP="00F94A85">
      <w:r>
        <w:tab/>
        <w:t>(2)</w:t>
      </w:r>
      <w:r>
        <w:tab/>
        <w:t>Employees engaged on a piece-rate or regular hourly rate basis to labor on a farm shall be paid for each day worked not less than the applicable minimum hourly wage rate multiplied by the total number of hours worked.</w:t>
      </w:r>
    </w:p>
    <w:p w:rsidR="00F94A85" w:rsidRDefault="00F94A85" w:rsidP="00F94A85">
      <w:r>
        <w:tab/>
        <w:t>(3)</w:t>
      </w:r>
      <w:r>
        <w:tab/>
        <w:t>Full-time students may be employed by the college or university at which they are enrolled at not less than 85% of the effective applicable minimum wage rate.</w:t>
      </w:r>
    </w:p>
    <w:p w:rsidR="00F94A85" w:rsidRDefault="00F94A85" w:rsidP="00F94A85">
      <w:r>
        <w:tab/>
        <w:t xml:space="preserve"> 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t>
      </w:r>
      <w:r>
        <w:lastRenderedPageBreak/>
        <w:t>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F94A85" w:rsidRDefault="00F94A85" w:rsidP="00F94A85">
      <w:r>
        <w:tab/>
        <w:t xml:space="preserve"> 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F94A85" w:rsidRDefault="00F94A85" w:rsidP="00F94A85">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F94A85" w:rsidRDefault="00F94A85" w:rsidP="00F94A85">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F94A85" w:rsidRDefault="00F94A85" w:rsidP="00F94A85">
      <w:r>
        <w:lastRenderedPageBreak/>
        <w:tab/>
        <w:t>(3)</w:t>
      </w:r>
      <w:r>
        <w:tab/>
        <w:t>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rsidR="00F94A85" w:rsidRDefault="00F94A85" w:rsidP="00F94A85">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F94A85" w:rsidRDefault="00F94A85" w:rsidP="00F94A85">
      <w:r>
        <w:tab/>
        <w:t xml:space="preserve"> 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F94A85" w:rsidRDefault="00F94A85" w:rsidP="00F94A85">
      <w:r>
        <w:lastRenderedPageBreak/>
        <w:tab/>
        <w:t xml:space="preserve"> f.</w:t>
      </w:r>
      <w:r>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rsidR="00F94A85" w:rsidRDefault="00F94A85" w:rsidP="00F94A85">
      <w:r>
        <w:tab/>
        <w:t>g.</w:t>
      </w:r>
      <w:r>
        <w:tab/>
        <w:t xml:space="preserve">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w:t>
      </w:r>
      <w:r>
        <w:lastRenderedPageBreak/>
        <w:t>subsection regarding the payment of a training wage, the commissioner shall suspend the employer's right to pay a training wage for a period set pursuant to regulations adopted by the commissioner, but not less than three years.</w:t>
      </w:r>
    </w:p>
    <w:p w:rsidR="00F94A85" w:rsidRDefault="00F94A85" w:rsidP="00F94A85">
      <w:r>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F94A85" w:rsidRPr="007F1D64" w:rsidRDefault="00F94A85" w:rsidP="00F94A85">
      <w:r>
        <w:tab/>
      </w:r>
      <w:proofErr w:type="spellStart"/>
      <w:r w:rsidRPr="007F1D64">
        <w:t>i</w:t>
      </w:r>
      <w:proofErr w:type="spellEnd"/>
      <w:r w:rsidRPr="007F1D64">
        <w:t>.</w:t>
      </w:r>
      <w:r w:rsidRPr="007F1D64">
        <w:tab/>
        <w:t>Effective on the first day of the second month next following the effective date of P.L.2020</w:t>
      </w:r>
      <w:r w:rsidR="00741AF3">
        <w:t>, c.</w:t>
      </w:r>
      <w:r w:rsidRPr="007F1D64">
        <w:t>89 (C.</w:t>
      </w:r>
      <w:r w:rsidR="007F1D64">
        <w:t>34:11-56a1 et al.</w:t>
      </w:r>
      <w:r w:rsidRPr="007F1D64">
        <w:t>), the minimum wage for long-term care facility direct care staff members shall be in an amount that is $3 higher than the prevailing minimum wage established pursuant to subsection a. of this section.</w:t>
      </w:r>
    </w:p>
    <w:p w:rsidR="00165275" w:rsidRPr="00165275" w:rsidRDefault="00F94A85" w:rsidP="00165275">
      <w:r>
        <w:t>(</w:t>
      </w:r>
      <w:proofErr w:type="spellStart"/>
      <w:r>
        <w:t>cf</w:t>
      </w:r>
      <w:proofErr w:type="spellEnd"/>
      <w:r>
        <w:t>: P.L.20</w:t>
      </w:r>
      <w:r w:rsidR="007F1D64">
        <w:t>20</w:t>
      </w:r>
      <w:r>
        <w:t>, c.</w:t>
      </w:r>
      <w:r w:rsidR="007F1D64">
        <w:t>89</w:t>
      </w:r>
      <w:r>
        <w:t>, s.2)</w:t>
      </w:r>
    </w:p>
    <w:p w:rsidR="003064E0" w:rsidRDefault="003064E0" w:rsidP="00686AEB"/>
    <w:p w:rsidR="00F31825" w:rsidRDefault="00F31825" w:rsidP="00686AEB">
      <w:r>
        <w:tab/>
      </w:r>
      <w:r w:rsidR="001018A5" w:rsidRPr="001018A5">
        <w:t>3.</w:t>
      </w:r>
      <w:r w:rsidR="001018A5" w:rsidRPr="001018A5">
        <w:tab/>
        <w:t>Section 1 of P.L.19</w:t>
      </w:r>
      <w:r w:rsidR="0005125A">
        <w:t>52</w:t>
      </w:r>
      <w:r w:rsidR="001018A5" w:rsidRPr="001018A5">
        <w:t>, c.9 (C.34:11-56.1) is amended to read as follows:</w:t>
      </w:r>
      <w:r w:rsidR="001018A5">
        <w:t xml:space="preserve"> </w:t>
      </w:r>
    </w:p>
    <w:p w:rsidR="001018A5" w:rsidRDefault="001018A5" w:rsidP="001018A5">
      <w:r>
        <w:tab/>
        <w:t>1.</w:t>
      </w:r>
      <w:r>
        <w:tab/>
        <w:t xml:space="preserve"> As used in this act:</w:t>
      </w:r>
    </w:p>
    <w:p w:rsidR="001018A5" w:rsidRDefault="001018A5" w:rsidP="001018A5">
      <w:r>
        <w:tab/>
        <w:t>a.</w:t>
      </w:r>
      <w:r w:rsidR="00414700">
        <w:tab/>
      </w:r>
      <w:r>
        <w:t xml:space="preserve">"Employee"  includes any person, either male or female, employed by an  employer, but shall not include persons performing volunteer service for nonprofit organizations or corporations nor persons employed on a farm, or in domestic service </w:t>
      </w:r>
      <w:r w:rsidRPr="00690C11">
        <w:rPr>
          <w:rFonts w:ascii="Albertus Extra Bold" w:hAnsi="Albertus Extra Bold"/>
          <w:b/>
        </w:rPr>
        <w:t>[</w:t>
      </w:r>
      <w:r>
        <w:t>in a private home, or</w:t>
      </w:r>
      <w:r w:rsidRPr="00690C11">
        <w:rPr>
          <w:rFonts w:ascii="Albertus Extra Bold" w:hAnsi="Albertus Extra Bold"/>
          <w:b/>
        </w:rPr>
        <w:t>]</w:t>
      </w:r>
      <w:r>
        <w:t xml:space="preserve"> in a hotel.</w:t>
      </w:r>
    </w:p>
    <w:p w:rsidR="001018A5" w:rsidRDefault="001018A5" w:rsidP="001018A5">
      <w:r>
        <w:tab/>
        <w:t>b.</w:t>
      </w:r>
      <w:r w:rsidR="00414700">
        <w:tab/>
      </w:r>
      <w:r>
        <w:t>"Employer"  includes any person acting directly or indirectly in the interest, or as agent, of an employer in relation to an employee and further includes one or more individuals, partnerships, corporations, associations, legal representatives, trustees, trustees in bankruptcy, or receivers, but such  term shall not include nonprofit hospital associations or corporations.</w:t>
      </w:r>
    </w:p>
    <w:p w:rsidR="001018A5" w:rsidRDefault="001018A5" w:rsidP="001018A5">
      <w:r>
        <w:tab/>
        <w:t>c.</w:t>
      </w:r>
      <w:r w:rsidR="00414700">
        <w:tab/>
      </w:r>
      <w:r>
        <w:t>"Employ" includes to suffer or permit to work.</w:t>
      </w:r>
    </w:p>
    <w:p w:rsidR="00414700" w:rsidRDefault="001018A5" w:rsidP="00414700">
      <w:r>
        <w:tab/>
        <w:t>d.</w:t>
      </w:r>
      <w:r w:rsidR="00414700">
        <w:tab/>
      </w:r>
      <w:r>
        <w:t>"Occupation" includes any industry, trade, business or branch thereof, or any employment or class of employment.</w:t>
      </w:r>
      <w:r w:rsidR="00414700">
        <w:br w:type="page"/>
      </w:r>
    </w:p>
    <w:p w:rsidR="001018A5" w:rsidRDefault="001018A5" w:rsidP="001018A5">
      <w:r>
        <w:lastRenderedPageBreak/>
        <w:tab/>
        <w:t>e.</w:t>
      </w:r>
      <w:r w:rsidR="00414700">
        <w:tab/>
      </w:r>
      <w:r>
        <w:t xml:space="preserve">"Commissioner" means the Commissioner of Labor and </w:t>
      </w:r>
      <w:r w:rsidRPr="00690C11">
        <w:rPr>
          <w:rFonts w:ascii="Albertus Extra Bold" w:hAnsi="Albertus Extra Bold"/>
          <w:b/>
        </w:rPr>
        <w:t>[</w:t>
      </w:r>
      <w:r>
        <w:t>Industry</w:t>
      </w:r>
      <w:r w:rsidRPr="00690C11">
        <w:rPr>
          <w:rFonts w:ascii="Albertus Extra Bold" w:hAnsi="Albertus Extra Bold"/>
          <w:b/>
        </w:rPr>
        <w:t>]</w:t>
      </w:r>
      <w:r>
        <w:t xml:space="preserve"> </w:t>
      </w:r>
      <w:r w:rsidRPr="00690C11">
        <w:rPr>
          <w:u w:val="single"/>
        </w:rPr>
        <w:t>Workforce Development</w:t>
      </w:r>
      <w:r>
        <w:t xml:space="preserve"> of the State of New Jersey.</w:t>
      </w:r>
    </w:p>
    <w:p w:rsidR="001018A5" w:rsidRDefault="001018A5" w:rsidP="001018A5">
      <w:r>
        <w:t>(</w:t>
      </w:r>
      <w:proofErr w:type="spellStart"/>
      <w:r>
        <w:t>cf</w:t>
      </w:r>
      <w:proofErr w:type="spellEnd"/>
      <w:r>
        <w:t>: P.L.19</w:t>
      </w:r>
      <w:r w:rsidR="00C00CDA">
        <w:t>52</w:t>
      </w:r>
      <w:r>
        <w:t>, c.9, s.1)</w:t>
      </w:r>
    </w:p>
    <w:p w:rsidR="001018A5" w:rsidRDefault="001018A5" w:rsidP="00686AEB"/>
    <w:p w:rsidR="001018A5" w:rsidRDefault="001018A5" w:rsidP="00686AEB">
      <w:r>
        <w:tab/>
        <w:t>4.</w:t>
      </w:r>
      <w:r w:rsidR="00414700">
        <w:tab/>
      </w:r>
      <w:r>
        <w:t xml:space="preserve">(New section) An employee who provides domestic services shall be entitled to at least twenty-four consecutive hours of rest in each calendar week. No employee who provides domestic services shall be required to work on the employee’s day of rest, however, an employee may agree to work on the employee’s day of rest.  In the event that an employee who provides domestic services agrees to work on the employee’s day of rest, the employer </w:t>
      </w:r>
      <w:r w:rsidR="008053B4">
        <w:t>shall</w:t>
      </w:r>
      <w:r>
        <w:t xml:space="preserve"> compensate the employee at one and a half times the employee’s regular rate if the hours constitute hours worked beyond 40 hours in a work week.</w:t>
      </w:r>
    </w:p>
    <w:p w:rsidR="003064E0" w:rsidRPr="00D71D68" w:rsidRDefault="003064E0" w:rsidP="00686AEB"/>
    <w:p w:rsidR="00686AEB" w:rsidRPr="00AA7880" w:rsidRDefault="00686AEB" w:rsidP="00686AEB">
      <w:r>
        <w:tab/>
      </w:r>
      <w:r w:rsidR="001018A5">
        <w:t>5.</w:t>
      </w:r>
      <w:r w:rsidR="001018A5">
        <w:tab/>
      </w:r>
      <w:r w:rsidR="00810DCD">
        <w:t>This act shall take effect</w:t>
      </w:r>
      <w:r w:rsidR="001018A5">
        <w:t xml:space="preserve"> immediately.</w:t>
      </w:r>
    </w:p>
    <w:p w:rsidR="00686AEB" w:rsidRDefault="00686AEB" w:rsidP="00686AEB"/>
    <w:p w:rsidR="00414700" w:rsidRPr="00CE7BD8" w:rsidRDefault="00414700" w:rsidP="00686AEB"/>
    <w:p w:rsidR="00686AEB" w:rsidRPr="00AA7880" w:rsidRDefault="00686AEB" w:rsidP="00686AEB">
      <w:pPr>
        <w:jc w:val="center"/>
      </w:pPr>
      <w:r w:rsidRPr="00D71D68">
        <w:t>STATEMENT</w:t>
      </w:r>
    </w:p>
    <w:p w:rsidR="00686AEB" w:rsidRDefault="00686AEB" w:rsidP="00686AEB"/>
    <w:p w:rsidR="003064E0" w:rsidRDefault="003064E0" w:rsidP="003064E0">
      <w:r>
        <w:tab/>
        <w:t>This bill provides certain rights to individuals employed to provide domestic services.</w:t>
      </w:r>
    </w:p>
    <w:p w:rsidR="003064E0" w:rsidRDefault="003064E0" w:rsidP="003064E0">
      <w:r>
        <w:tab/>
        <w:t>Under the bill, “d</w:t>
      </w:r>
      <w:r w:rsidRPr="00EC0048">
        <w:t>omestic service</w:t>
      </w:r>
      <w:r>
        <w:t>”</w:t>
      </w:r>
      <w:r w:rsidRPr="00EC0048">
        <w:t xml:space="preserve"> means domestic service as an employee in a private home of the employer, such as service as a babysitter, nanny, health aide, private nurse, maid, caretaker, or yard worker, but does not include any individual performing occasional baby-sitting or sporadic work in and around the house, including but not limited to, shoveling snow or washing windows</w:t>
      </w:r>
      <w:r>
        <w:t>.  However, an individual working in the individual’s home or in the home of a member of the individual’s family is not considered an employee providing domestic services.</w:t>
      </w:r>
    </w:p>
    <w:p w:rsidR="003064E0" w:rsidRDefault="003064E0" w:rsidP="003064E0">
      <w:r>
        <w:tab/>
        <w:t xml:space="preserve">The bill </w:t>
      </w:r>
      <w:r w:rsidRPr="00727009">
        <w:t xml:space="preserve">amends the “Law Against Discrimination” (LAD), P.L.1945, c.169 (C.10:5-1 et seq.) to prohibit discrimination against employees who provide domestic services.  </w:t>
      </w:r>
    </w:p>
    <w:p w:rsidR="003064E0" w:rsidRDefault="003064E0" w:rsidP="003064E0">
      <w:r>
        <w:tab/>
        <w:t xml:space="preserve">While current law provides for unemployment insurance, workers’ compensation, minimum rate of compensation, and leave for employees who provide domestic services, employees who provide domestic services are not entitled to protections under the LAD.  Due to the private nature of the work performed, these employees are in a particularly vulnerable position if they face discrimination from their employers.  </w:t>
      </w:r>
    </w:p>
    <w:p w:rsidR="003064E0" w:rsidRDefault="003064E0" w:rsidP="003064E0">
      <w:r>
        <w:tab/>
        <w:t xml:space="preserve">Additionally, this bill removes the exemption of </w:t>
      </w:r>
      <w:r w:rsidRPr="00727009">
        <w:t xml:space="preserve">part-time employees primarily engaged in the care and tending of children in the home of the employer </w:t>
      </w:r>
      <w:r>
        <w:t>from the requirement to pay the minimum wage.</w:t>
      </w:r>
    </w:p>
    <w:p w:rsidR="003064E0" w:rsidRDefault="003064E0" w:rsidP="003064E0">
      <w:r>
        <w:tab/>
        <w:t xml:space="preserve">Moreover, this bill requires employers to provide employees who provide domestic services with one day of rest each calendar week.  </w:t>
      </w:r>
    </w:p>
    <w:p w:rsidR="003064E0" w:rsidRDefault="003064E0" w:rsidP="003064E0">
      <w:r>
        <w:lastRenderedPageBreak/>
        <w:tab/>
        <w:t>Finally, the bill updates an employment discrimination law that excluded domestic service employees.</w:t>
      </w:r>
    </w:p>
    <w:p w:rsidR="003064E0" w:rsidRDefault="003064E0" w:rsidP="00686AEB">
      <w:r>
        <w:tab/>
        <w:t>This bill, if enacted, would provide individuals employed to provide domestic services with various rights and protections under the LAD and State employment and labor laws.</w:t>
      </w:r>
    </w:p>
    <w:sectPr w:rsidR="003064E0" w:rsidSect="006206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A27" w:rsidRDefault="00921A27">
      <w:r>
        <w:separator/>
      </w:r>
    </w:p>
  </w:endnote>
  <w:endnote w:type="continuationSeparator" w:id="0">
    <w:p w:rsidR="00921A27" w:rsidRDefault="00921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DCD" w:rsidRPr="00921C91" w:rsidRDefault="00810D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0DCD" w:rsidRPr="00921C91" w:rsidRDefault="00810DCD">
    <w:pPr>
      <w:pStyle w:val="Footer"/>
      <w:rPr>
        <w:szCs w:val="18"/>
      </w:rPr>
    </w:pPr>
  </w:p>
  <w:p w:rsidR="00810DCD" w:rsidRPr="00921C91" w:rsidRDefault="00810D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0DCD" w:rsidRDefault="00810D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A27" w:rsidRDefault="00921A27">
      <w:r>
        <w:separator/>
      </w:r>
    </w:p>
  </w:footnote>
  <w:footnote w:type="continuationSeparator" w:id="0">
    <w:p w:rsidR="00921A27" w:rsidRDefault="00921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13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06E7" w:rsidRDefault="006206E7" w:rsidP="006206E7">
    <w:pPr>
      <w:pStyle w:val="bpuHeadSpon"/>
    </w:pPr>
    <w:r w:rsidRPr="006206E7">
      <w:rPr>
        <w:rStyle w:val="bpuHeadSponChar"/>
      </w:rPr>
      <w:t>A4826</w:t>
    </w:r>
    <w:r>
      <w:t xml:space="preserve"> SWAIN</w:t>
    </w:r>
  </w:p>
  <w:p w:rsidR="006206E7" w:rsidRDefault="006206E7" w:rsidP="006206E7">
    <w:pPr>
      <w:pStyle w:val="bpuHeadSpon"/>
    </w:pPr>
    <w:r>
      <w:fldChar w:fldCharType="begin"/>
    </w:r>
    <w:r>
      <w:instrText xml:space="preserve"> PAGE  \* MERGEFORMAT </w:instrText>
    </w:r>
    <w:r>
      <w:fldChar w:fldCharType="separate"/>
    </w:r>
    <w:r w:rsidR="007D1324">
      <w:rPr>
        <w:noProof/>
      </w:rPr>
      <w:t>4</w:t>
    </w:r>
    <w:r>
      <w:fldChar w:fldCharType="end"/>
    </w:r>
  </w:p>
  <w:p w:rsidR="006206E7" w:rsidRDefault="006206E7" w:rsidP="006206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06E7" w:rsidRDefault="006206E7" w:rsidP="006206E7">
    <w:pPr>
      <w:pStyle w:val="bpuHeadSpon"/>
    </w:pPr>
    <w:r w:rsidRPr="006206E7">
      <w:rPr>
        <w:rStyle w:val="bpuHeadSponChar"/>
      </w:rPr>
      <w:t>A4826</w:t>
    </w:r>
    <w:r>
      <w:t xml:space="preserve"> SWAIN</w:t>
    </w:r>
  </w:p>
  <w:p w:rsidR="006206E7" w:rsidRDefault="006206E7" w:rsidP="006206E7">
    <w:pPr>
      <w:pStyle w:val="bpuHeadSpon"/>
    </w:pPr>
    <w:r>
      <w:fldChar w:fldCharType="begin"/>
    </w:r>
    <w:r>
      <w:instrText xml:space="preserve"> PAGE  \* MERGEFORMAT </w:instrText>
    </w:r>
    <w:r>
      <w:fldChar w:fldCharType="separate"/>
    </w:r>
    <w:r w:rsidR="007D1324">
      <w:rPr>
        <w:noProof/>
      </w:rPr>
      <w:t>2</w:t>
    </w:r>
    <w:r>
      <w:fldChar w:fldCharType="end"/>
    </w:r>
  </w:p>
  <w:p w:rsidR="006206E7" w:rsidRDefault="006206E7" w:rsidP="006206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A27"/>
    <w:rsid w:val="000051BD"/>
    <w:rsid w:val="000160A5"/>
    <w:rsid w:val="0002335B"/>
    <w:rsid w:val="0003549A"/>
    <w:rsid w:val="000367AE"/>
    <w:rsid w:val="00043B22"/>
    <w:rsid w:val="0005125A"/>
    <w:rsid w:val="00054975"/>
    <w:rsid w:val="00057D20"/>
    <w:rsid w:val="0006197C"/>
    <w:rsid w:val="0006281F"/>
    <w:rsid w:val="0008141C"/>
    <w:rsid w:val="00094A55"/>
    <w:rsid w:val="000A44A7"/>
    <w:rsid w:val="000B1054"/>
    <w:rsid w:val="000B3411"/>
    <w:rsid w:val="000C054C"/>
    <w:rsid w:val="000C12C2"/>
    <w:rsid w:val="000C2E0B"/>
    <w:rsid w:val="000D11AF"/>
    <w:rsid w:val="000D6255"/>
    <w:rsid w:val="000D6262"/>
    <w:rsid w:val="000D7B4A"/>
    <w:rsid w:val="000E4006"/>
    <w:rsid w:val="000F3DA2"/>
    <w:rsid w:val="000F5FDE"/>
    <w:rsid w:val="000F7466"/>
    <w:rsid w:val="001018A5"/>
    <w:rsid w:val="0013000E"/>
    <w:rsid w:val="00133F81"/>
    <w:rsid w:val="00135583"/>
    <w:rsid w:val="00135943"/>
    <w:rsid w:val="0014664C"/>
    <w:rsid w:val="001645FB"/>
    <w:rsid w:val="00165275"/>
    <w:rsid w:val="00173D2B"/>
    <w:rsid w:val="00181676"/>
    <w:rsid w:val="00183603"/>
    <w:rsid w:val="0018410E"/>
    <w:rsid w:val="00194E78"/>
    <w:rsid w:val="0019707B"/>
    <w:rsid w:val="00197E8B"/>
    <w:rsid w:val="00197FA4"/>
    <w:rsid w:val="001A161A"/>
    <w:rsid w:val="001A3B79"/>
    <w:rsid w:val="001A66B6"/>
    <w:rsid w:val="001B4716"/>
    <w:rsid w:val="001B4EA4"/>
    <w:rsid w:val="001C16B8"/>
    <w:rsid w:val="001C7C52"/>
    <w:rsid w:val="001D25F3"/>
    <w:rsid w:val="001D7230"/>
    <w:rsid w:val="001D72F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FA2"/>
    <w:rsid w:val="002B2E26"/>
    <w:rsid w:val="002B3FE6"/>
    <w:rsid w:val="002C2D81"/>
    <w:rsid w:val="002C461E"/>
    <w:rsid w:val="002C6CEC"/>
    <w:rsid w:val="002E09CE"/>
    <w:rsid w:val="002E69D1"/>
    <w:rsid w:val="002F3BA6"/>
    <w:rsid w:val="003064E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70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FE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6E7"/>
    <w:rsid w:val="00621076"/>
    <w:rsid w:val="00621B94"/>
    <w:rsid w:val="00626239"/>
    <w:rsid w:val="00635316"/>
    <w:rsid w:val="00635449"/>
    <w:rsid w:val="006378C5"/>
    <w:rsid w:val="00645E6A"/>
    <w:rsid w:val="00653A9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AF3"/>
    <w:rsid w:val="007502CB"/>
    <w:rsid w:val="00752D79"/>
    <w:rsid w:val="00752E20"/>
    <w:rsid w:val="00756EDE"/>
    <w:rsid w:val="00764456"/>
    <w:rsid w:val="00781B4D"/>
    <w:rsid w:val="007824BF"/>
    <w:rsid w:val="00783B8D"/>
    <w:rsid w:val="00784163"/>
    <w:rsid w:val="00794B94"/>
    <w:rsid w:val="00794BD4"/>
    <w:rsid w:val="007A2F73"/>
    <w:rsid w:val="007A3061"/>
    <w:rsid w:val="007A5A0B"/>
    <w:rsid w:val="007C0E14"/>
    <w:rsid w:val="007C7DE4"/>
    <w:rsid w:val="007D1324"/>
    <w:rsid w:val="007D40CB"/>
    <w:rsid w:val="007D5796"/>
    <w:rsid w:val="007D59C0"/>
    <w:rsid w:val="007D7D9C"/>
    <w:rsid w:val="007F1D64"/>
    <w:rsid w:val="007F485D"/>
    <w:rsid w:val="007F6050"/>
    <w:rsid w:val="008053B4"/>
    <w:rsid w:val="00810DC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E93"/>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A2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17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0F5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93C"/>
    <w:rsid w:val="00BE7EFA"/>
    <w:rsid w:val="00BF06AD"/>
    <w:rsid w:val="00BF2C67"/>
    <w:rsid w:val="00C00CDA"/>
    <w:rsid w:val="00C04F4D"/>
    <w:rsid w:val="00C12E48"/>
    <w:rsid w:val="00C13D14"/>
    <w:rsid w:val="00C15F53"/>
    <w:rsid w:val="00C16719"/>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F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1825"/>
    <w:rsid w:val="00F344E3"/>
    <w:rsid w:val="00F34505"/>
    <w:rsid w:val="00F34D58"/>
    <w:rsid w:val="00F40FC9"/>
    <w:rsid w:val="00F41A9D"/>
    <w:rsid w:val="00F44314"/>
    <w:rsid w:val="00F54B9C"/>
    <w:rsid w:val="00F56E96"/>
    <w:rsid w:val="00F573DD"/>
    <w:rsid w:val="00F61E59"/>
    <w:rsid w:val="00F63D99"/>
    <w:rsid w:val="00F6426B"/>
    <w:rsid w:val="00F709B3"/>
    <w:rsid w:val="00F71A5E"/>
    <w:rsid w:val="00F90824"/>
    <w:rsid w:val="00F94A85"/>
    <w:rsid w:val="00FA0AFC"/>
    <w:rsid w:val="00FA1C82"/>
    <w:rsid w:val="00FA2ED1"/>
    <w:rsid w:val="00FA4A52"/>
    <w:rsid w:val="00FB4045"/>
    <w:rsid w:val="00FB4D8E"/>
    <w:rsid w:val="00FC0D0A"/>
    <w:rsid w:val="00FC1B0B"/>
    <w:rsid w:val="00FD2F97"/>
    <w:rsid w:val="00FF0D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A62D84-9C01-414F-87A4-489AC036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20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6419</Words>
  <Characters>33410</Characters>
  <Application>Microsoft Office Word</Application>
  <DocSecurity>0</DocSecurity>
  <Lines>689</Lines>
  <Paragraphs>109</Paragraphs>
  <ScaleCrop>false</ScaleCrop>
  <HeadingPairs>
    <vt:vector size="2" baseType="variant">
      <vt:variant>
        <vt:lpstr>Title</vt:lpstr>
      </vt:variant>
      <vt:variant>
        <vt:i4>1</vt:i4>
      </vt:variant>
    </vt:vector>
  </HeadingPairs>
  <TitlesOfParts>
    <vt:vector size="1" baseType="lpstr">
      <vt:lpstr>A4826</vt:lpstr>
    </vt:vector>
  </TitlesOfParts>
  <Manager>R224</Manager>
  <Company>NJ Office of Legislative Services</Company>
  <LinksUpToDate>false</LinksUpToDate>
  <CharactersWithSpaces>39867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A4826</dc:title>
  <dc:subject>Swain</dc:subject>
  <dc:creator>Assemblywoman  SWAIN</dc:creator>
  <cp:keywords>A4826|16|CL |279|260|311|F|0|</cp:keywords>
  <dc:description>INTRODUCED OCTOBER 19, 2020</dc:description>
  <cp:lastModifiedBy>Franks, Denise</cp:lastModifiedBy>
  <cp:revision>2</cp:revision>
  <cp:lastPrinted>2020-10-19T15:24:00Z</cp:lastPrinted>
  <dcterms:created xsi:type="dcterms:W3CDTF">2020-10-20T13:23:00Z</dcterms:created>
  <dcterms:modified xsi:type="dcterms:W3CDTF">2020-10-20T13:23:00Z</dcterms:modified>
  <cp:category>s.4: C.34:11-56a42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