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12CE"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12C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424FAE">
        <w:rPr>
          <w:b/>
          <w:sz w:val="36"/>
          <w:szCs w:val="36"/>
        </w:rPr>
        <w:t>830</w:t>
      </w:r>
      <w:r w:rsidR="0063703D" w:rsidRPr="00ED5E27">
        <w:rPr>
          <w:b/>
          <w:sz w:val="36"/>
          <w:szCs w:val="36"/>
        </w:rPr>
        <w:t xml:space="preserve"> </w:t>
      </w:r>
    </w:p>
    <w:p w:rsidR="00995C75" w:rsidRPr="00995C75" w:rsidRDefault="00995C75" w:rsidP="00995C75">
      <w:pPr>
        <w:pStyle w:val="TopofPage1"/>
        <w:rPr>
          <w:b/>
          <w:sz w:val="24"/>
          <w:szCs w:val="24"/>
        </w:rPr>
      </w:pPr>
    </w:p>
    <w:p w:rsidR="00995C75" w:rsidRPr="00BE3E54" w:rsidRDefault="00995C75" w:rsidP="00995C75">
      <w:pPr>
        <w:pStyle w:val="TopofPage1"/>
        <w:rPr>
          <w:sz w:val="24"/>
          <w:szCs w:val="36"/>
        </w:rPr>
      </w:pPr>
      <w:r>
        <w:rPr>
          <w:sz w:val="24"/>
          <w:szCs w:val="36"/>
        </w:rPr>
        <w:t>with committee amendments</w:t>
      </w:r>
    </w:p>
    <w:p w:rsidR="00D33775" w:rsidRPr="004721EF" w:rsidRDefault="00D33775" w:rsidP="00995C75">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12CE">
        <w:rPr>
          <w:caps/>
          <w:szCs w:val="24"/>
        </w:rPr>
        <w:t>OCTOBER 19, 2020</w:t>
      </w:r>
    </w:p>
    <w:p w:rsidR="004144CF" w:rsidRDefault="004144CF" w:rsidP="0083060A"/>
    <w:p w:rsidR="00655CA3" w:rsidRDefault="00EE6E6C" w:rsidP="00BC3209">
      <w:r>
        <w:tab/>
      </w:r>
      <w:r w:rsidRPr="00995C75">
        <w:t xml:space="preserve">The Assembly State and Local Government Committee reports favorably </w:t>
      </w:r>
      <w:r w:rsidR="001F1910">
        <w:t xml:space="preserve">and with amendments </w:t>
      </w:r>
      <w:r w:rsidRPr="00995C75">
        <w:t xml:space="preserve">Assembly Bill No. </w:t>
      </w:r>
      <w:r w:rsidR="00BC3209">
        <w:t>4830.</w:t>
      </w:r>
    </w:p>
    <w:p w:rsidR="00F64618" w:rsidRPr="001F02E2" w:rsidRDefault="0084005D" w:rsidP="00C47AED">
      <w:r>
        <w:tab/>
        <w:t>This</w:t>
      </w:r>
      <w:r w:rsidR="00F64618" w:rsidRPr="001F02E2">
        <w:t xml:space="preserve"> bill establishes an in-person early voting procedure to allow</w:t>
      </w:r>
      <w:r w:rsidR="00995C75">
        <w:t xml:space="preserve"> </w:t>
      </w:r>
      <w:r w:rsidR="00F64618" w:rsidRPr="001F02E2">
        <w:t>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for those municipal elections.</w:t>
      </w:r>
    </w:p>
    <w:p w:rsidR="00F64618" w:rsidRPr="001F02E2" w:rsidRDefault="00F64618" w:rsidP="00F64618">
      <w:r w:rsidRPr="001F02E2">
        <w:tab/>
        <w:t xml:space="preserve">Under the bill, in-person early voting will enable a registered voter to vote at a designated polling place before the day of a general election using a voting machine.  Designated polling places must be open for early voting on Monday through Saturday from </w:t>
      </w:r>
      <w:r w:rsidR="00AA7AB3">
        <w:t xml:space="preserve">at least </w:t>
      </w:r>
      <w:r w:rsidRPr="001F02E2">
        <w:t xml:space="preserve">10 AM to 8 PM, and on Sunday from </w:t>
      </w:r>
      <w:r w:rsidR="00AA7AB3">
        <w:t xml:space="preserve">at least </w:t>
      </w:r>
      <w:r w:rsidRPr="001F02E2">
        <w:t>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F64618" w:rsidRDefault="00F64618" w:rsidP="00F64618">
      <w:r w:rsidRPr="001F02E2">
        <w:tab/>
        <w:t xml:space="preserve">The bill provides that each county board of elections is to designate </w:t>
      </w:r>
      <w:r w:rsidR="00AA7AB3">
        <w:t xml:space="preserve">at least </w:t>
      </w:r>
      <w:r w:rsidRPr="001F02E2">
        <w:t xml:space="preserve">three early voting locations in each county, except that the county board must designate </w:t>
      </w:r>
      <w:r w:rsidR="00AA7AB3">
        <w:t xml:space="preserve">at least </w:t>
      </w:r>
      <w:r w:rsidRPr="001F02E2">
        <w:t xml:space="preserve">five public locations for early voting if the number of registered voters in the county is at least 150,000 but less than 300,000, and must designate </w:t>
      </w:r>
      <w:r w:rsidR="00AA7AB3">
        <w:t xml:space="preserve">at least </w:t>
      </w:r>
      <w:r w:rsidRPr="001F02E2">
        <w:t xml:space="preserve">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w:t>
      </w:r>
      <w:r w:rsidRPr="001F02E2">
        <w:lastRenderedPageBreak/>
        <w:t>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be used by county boards of election to revise the location of early voting sites and must prescribe how often such revision must take place.</w:t>
      </w:r>
    </w:p>
    <w:p w:rsidR="00AA7AB3" w:rsidRPr="001F02E2" w:rsidRDefault="00AA7AB3" w:rsidP="00F64618">
      <w:r>
        <w:tab/>
      </w:r>
      <w:r w:rsidRPr="00AA7AB3">
        <w:t>Under the bill, a voter would be permitted to vote at any early voting site in the voter’s county or municipality.</w:t>
      </w:r>
    </w:p>
    <w:p w:rsidR="00F64618" w:rsidRPr="001F02E2" w:rsidRDefault="00F64618" w:rsidP="00F64618">
      <w:r w:rsidRPr="001F02E2">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p>
    <w:p w:rsidR="00F64618" w:rsidRPr="001F02E2" w:rsidRDefault="00F64618" w:rsidP="00F64618">
      <w:r w:rsidRPr="001F02E2">
        <w:tab/>
        <w:t>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for voting machines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F64618" w:rsidRPr="001F02E2" w:rsidRDefault="00F64618" w:rsidP="00F64618">
      <w:r w:rsidRPr="001F02E2">
        <w:tab/>
        <w:t xml:space="preserve">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w:t>
      </w:r>
      <w:r w:rsidRPr="001F02E2">
        <w:lastRenderedPageBreak/>
        <w:t>period, and the locations and hours of operation of specially designated polling places for early voting in each county.</w:t>
      </w:r>
    </w:p>
    <w:p w:rsidR="00F64618" w:rsidRPr="001F02E2" w:rsidRDefault="00F64618" w:rsidP="00F64618">
      <w:r w:rsidRPr="001F02E2">
        <w:tab/>
        <w:t>Under current law, each commissioner of registration and board of elections may elect to use electronic poll books at a polling place on election day.  Under the bill, each commissioner of registration and board of elections would be required to use electronic polls books during the early voting period and on election day.  The bill also provides that each voter would be offered the option to sign either the electronic poll book or the backup paper polling record or signature copy register.</w:t>
      </w:r>
    </w:p>
    <w:p w:rsidR="00F64618" w:rsidRPr="001F02E2" w:rsidRDefault="00F64618" w:rsidP="00F64618">
      <w:r w:rsidRPr="001F02E2">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F64618" w:rsidRPr="001F02E2" w:rsidRDefault="00F64618" w:rsidP="00F64618">
      <w:r w:rsidRPr="001F02E2">
        <w:tab/>
        <w:t>This bill is based on the early voting procedures used by other states that permit in-person voting prior to the day of certain elections.</w:t>
      </w:r>
    </w:p>
    <w:p w:rsidR="00424FAE" w:rsidRDefault="00424FAE" w:rsidP="0083060A"/>
    <w:p w:rsidR="00507705" w:rsidRPr="00507705" w:rsidRDefault="00507705" w:rsidP="0083060A">
      <w:pPr>
        <w:rPr>
          <w:u w:val="double"/>
        </w:rPr>
      </w:pPr>
      <w:r w:rsidRPr="00507705">
        <w:rPr>
          <w:u w:val="double"/>
        </w:rPr>
        <w:t>COMMITTEE AMENDMENTS</w:t>
      </w:r>
    </w:p>
    <w:p w:rsidR="00507705" w:rsidRPr="00424FAE" w:rsidRDefault="00507705" w:rsidP="0083060A">
      <w:r>
        <w:tab/>
        <w:t>The committee amended the bill to provide that the Secretary of State may amend regulations as necessary to effectuate the purposes of the bill.</w:t>
      </w:r>
    </w:p>
    <w:sectPr w:rsidR="00507705" w:rsidRPr="00424F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2CE" w:rsidRDefault="005412CE">
      <w:r>
        <w:separator/>
      </w:r>
    </w:p>
  </w:endnote>
  <w:endnote w:type="continuationSeparator" w:id="0">
    <w:p w:rsidR="005412CE" w:rsidRDefault="00541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2CE" w:rsidRDefault="005412CE">
      <w:r>
        <w:separator/>
      </w:r>
    </w:p>
  </w:footnote>
  <w:footnote w:type="continuationSeparator" w:id="0">
    <w:p w:rsidR="005412CE" w:rsidRDefault="00541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39F6" w:rsidP="00D139F6">
    <w:pPr>
      <w:pStyle w:val="HeaderPage2"/>
      <w:jc w:val="center"/>
    </w:pPr>
    <w:r>
      <w:fldChar w:fldCharType="begin"/>
    </w:r>
    <w:r>
      <w:instrText xml:space="preserve"> PAGE  \* MERGEFORMAT </w:instrText>
    </w:r>
    <w:r>
      <w:fldChar w:fldCharType="separate"/>
    </w:r>
    <w:r w:rsidR="00D10101">
      <w:rPr>
        <w:noProof/>
      </w:rPr>
      <w:t>3</w:t>
    </w:r>
    <w:r>
      <w:fldChar w:fldCharType="end"/>
    </w:r>
  </w:p>
  <w:p w:rsidR="00D139F6" w:rsidRDefault="00D139F6" w:rsidP="00D139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2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950"/>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91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DDA"/>
    <w:rsid w:val="00263BD8"/>
    <w:rsid w:val="002746FB"/>
    <w:rsid w:val="00277144"/>
    <w:rsid w:val="00280CC7"/>
    <w:rsid w:val="002862BF"/>
    <w:rsid w:val="00290291"/>
    <w:rsid w:val="00292D7C"/>
    <w:rsid w:val="002A2454"/>
    <w:rsid w:val="002A401D"/>
    <w:rsid w:val="002A52AF"/>
    <w:rsid w:val="002C19EE"/>
    <w:rsid w:val="002C51E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5C3"/>
    <w:rsid w:val="003B6728"/>
    <w:rsid w:val="003B74FA"/>
    <w:rsid w:val="003C33AC"/>
    <w:rsid w:val="003C7607"/>
    <w:rsid w:val="003E50B9"/>
    <w:rsid w:val="003F13C1"/>
    <w:rsid w:val="003F6DD9"/>
    <w:rsid w:val="00400B15"/>
    <w:rsid w:val="00403D4F"/>
    <w:rsid w:val="00410412"/>
    <w:rsid w:val="004144CF"/>
    <w:rsid w:val="004174D1"/>
    <w:rsid w:val="00420C8F"/>
    <w:rsid w:val="00424F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531"/>
    <w:rsid w:val="004A7696"/>
    <w:rsid w:val="004B2ABF"/>
    <w:rsid w:val="004B4174"/>
    <w:rsid w:val="004B7F58"/>
    <w:rsid w:val="004C4BCE"/>
    <w:rsid w:val="004C52C2"/>
    <w:rsid w:val="004C73E5"/>
    <w:rsid w:val="004C7D16"/>
    <w:rsid w:val="004D32CB"/>
    <w:rsid w:val="004D39D0"/>
    <w:rsid w:val="004D618C"/>
    <w:rsid w:val="004E11F0"/>
    <w:rsid w:val="004E5505"/>
    <w:rsid w:val="004F240B"/>
    <w:rsid w:val="00507705"/>
    <w:rsid w:val="005105E1"/>
    <w:rsid w:val="0052178A"/>
    <w:rsid w:val="00525D56"/>
    <w:rsid w:val="0052722C"/>
    <w:rsid w:val="00527799"/>
    <w:rsid w:val="00530663"/>
    <w:rsid w:val="00531292"/>
    <w:rsid w:val="005412C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05D"/>
    <w:rsid w:val="00841155"/>
    <w:rsid w:val="00847342"/>
    <w:rsid w:val="00851829"/>
    <w:rsid w:val="00861012"/>
    <w:rsid w:val="00862390"/>
    <w:rsid w:val="00870CA3"/>
    <w:rsid w:val="00872B7D"/>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E9B"/>
    <w:rsid w:val="00992CC6"/>
    <w:rsid w:val="00995C7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AB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20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E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869"/>
    <w:rsid w:val="00CE1E3A"/>
    <w:rsid w:val="00CE5315"/>
    <w:rsid w:val="00CE74A8"/>
    <w:rsid w:val="00CF030F"/>
    <w:rsid w:val="00CF18CB"/>
    <w:rsid w:val="00CF27F3"/>
    <w:rsid w:val="00CF6E1F"/>
    <w:rsid w:val="00D05E75"/>
    <w:rsid w:val="00D10101"/>
    <w:rsid w:val="00D139F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45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143"/>
    <w:rsid w:val="00EC66C0"/>
    <w:rsid w:val="00ED0598"/>
    <w:rsid w:val="00ED16A7"/>
    <w:rsid w:val="00ED5E27"/>
    <w:rsid w:val="00EE2498"/>
    <w:rsid w:val="00EE49E4"/>
    <w:rsid w:val="00EE62FC"/>
    <w:rsid w:val="00EE6D25"/>
    <w:rsid w:val="00EE6E6C"/>
    <w:rsid w:val="00EF0439"/>
    <w:rsid w:val="00EF52FC"/>
    <w:rsid w:val="00F140A0"/>
    <w:rsid w:val="00F26A91"/>
    <w:rsid w:val="00F30F46"/>
    <w:rsid w:val="00F3289D"/>
    <w:rsid w:val="00F43B34"/>
    <w:rsid w:val="00F472DE"/>
    <w:rsid w:val="00F513B3"/>
    <w:rsid w:val="00F62075"/>
    <w:rsid w:val="00F638EA"/>
    <w:rsid w:val="00F64618"/>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52CCB2-592B-442D-BEAA-51EA8406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C32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32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1121</Words>
  <Characters>5689</Characters>
  <Application>Microsoft Office Word</Application>
  <DocSecurity>0</DocSecurity>
  <Lines>117</Lines>
  <Paragraphs>19</Paragraphs>
  <ScaleCrop>false</ScaleCrop>
  <HeadingPairs>
    <vt:vector size="2" baseType="variant">
      <vt:variant>
        <vt:lpstr>Title</vt:lpstr>
      </vt:variant>
      <vt:variant>
        <vt:i4>1</vt:i4>
      </vt:variant>
    </vt:vector>
  </HeadingPairs>
  <TitlesOfParts>
    <vt:vector size="1" baseType="lpstr">
      <vt:lpstr>A4830 ASL Statement 10/19/20</vt:lpstr>
    </vt:vector>
  </TitlesOfParts>
  <Manager>R225</Manager>
  <Company>NJ OLS DMU</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 ASL Statement 10/19/20</dc:title>
  <dc:subject/>
  <dc:creator>Assembly ASL</dc:creator>
  <cp:keywords>A4830|3|SG |281|0|0|!|0|</cp:keywords>
  <dc:description/>
  <cp:lastModifiedBy>Siracusa, Nicole</cp:lastModifiedBy>
  <cp:revision>2</cp:revision>
  <cp:lastPrinted>2020-10-20T15:32:00Z</cp:lastPrinted>
  <dcterms:created xsi:type="dcterms:W3CDTF">2020-10-20T16:06:00Z</dcterms:created>
  <dcterms:modified xsi:type="dcterms:W3CDTF">2020-10-20T16:06:00Z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