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A34FD" w14:textId="517FB28A" w:rsidR="00571412" w:rsidRDefault="00571412" w:rsidP="00571412">
      <w:pPr>
        <w:pStyle w:val="bpuReprint"/>
      </w:pPr>
      <w:bookmarkStart w:id="0" w:name="bpuFrontPg"/>
      <w:bookmarkStart w:id="1" w:name="_GoBack"/>
      <w:bookmarkEnd w:id="0"/>
      <w:bookmarkEnd w:id="1"/>
      <w:r>
        <w:t>[First Reprint]</w:t>
      </w:r>
    </w:p>
    <w:p w14:paraId="26648E95" w14:textId="34E1258C" w:rsidR="00967EB9" w:rsidRDefault="00967EB9" w:rsidP="00967EB9">
      <w:pPr>
        <w:pStyle w:val="bpuBill"/>
      </w:pPr>
      <w:r>
        <w:t xml:space="preserve">ASSEMBLY, No. 4840 </w:t>
      </w:r>
    </w:p>
    <w:p w14:paraId="0DF0FD09" w14:textId="2724F9E0" w:rsidR="00967EB9" w:rsidRPr="009D38FF" w:rsidRDefault="00967EB9" w:rsidP="00967EB9">
      <w:pPr>
        <w:pStyle w:val="bpuWpGraphic"/>
      </w:pPr>
      <w:r>
        <w:object w:dxaOrig="8985" w:dyaOrig="255" w14:anchorId="71280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568271" r:id="rId9"/>
        </w:object>
      </w:r>
    </w:p>
    <w:p w14:paraId="7F696C26" w14:textId="77777777" w:rsidR="00967EB9" w:rsidRDefault="00967EB9" w:rsidP="00967EB9">
      <w:pPr>
        <w:pStyle w:val="bpuState"/>
      </w:pPr>
      <w:r>
        <w:t>STATE OF NEW JERSEY</w:t>
      </w:r>
    </w:p>
    <w:p w14:paraId="0A9DC4C4" w14:textId="77777777" w:rsidR="00967EB9" w:rsidRDefault="00967EB9" w:rsidP="00967EB9">
      <w:pPr>
        <w:pStyle w:val="bpuLegislature"/>
      </w:pPr>
      <w:r>
        <w:t>219th LEGISLATURE</w:t>
      </w:r>
    </w:p>
    <w:p w14:paraId="00C4B18D" w14:textId="44A587C3" w:rsidR="00967EB9" w:rsidRDefault="00967EB9" w:rsidP="00967EB9">
      <w:pPr>
        <w:pStyle w:val="bpuWpGraphic"/>
      </w:pPr>
      <w:r>
        <w:object w:dxaOrig="8985" w:dyaOrig="255" w14:anchorId="61924D1F">
          <v:shape id="_x0000_i1026" type="#_x0000_t75" style="width:6in;height:12pt" o:ole="">
            <v:imagedata r:id="rId8" o:title=""/>
          </v:shape>
          <o:OLEObject Type="Embed" ProgID="WPWin6.1" ShapeID="_x0000_i1026" DrawAspect="Content" ObjectID="_1669568272" r:id="rId10"/>
        </w:object>
      </w:r>
      <w:r>
        <w:t xml:space="preserve">  </w:t>
      </w:r>
    </w:p>
    <w:p w14:paraId="45E7DC85" w14:textId="77777777" w:rsidR="00967EB9" w:rsidRDefault="00967EB9" w:rsidP="00967EB9">
      <w:pPr>
        <w:pStyle w:val="bpuIntro"/>
      </w:pPr>
      <w:r>
        <w:t>INTRODUCED OCTOBER 19, 2020</w:t>
      </w:r>
    </w:p>
    <w:p w14:paraId="0A5F3A79" w14:textId="77777777" w:rsidR="00967EB9" w:rsidRDefault="00967EB9" w:rsidP="00967EB9">
      <w:pPr>
        <w:pStyle w:val="bpuIntro"/>
      </w:pPr>
    </w:p>
    <w:p w14:paraId="3F4C389A" w14:textId="77777777" w:rsidR="00967EB9" w:rsidRDefault="00967EB9" w:rsidP="00967EB9">
      <w:pPr>
        <w:pStyle w:val="bpuIntro"/>
        <w:sectPr w:rsidR="00967EB9" w:rsidSect="008E02B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E1187A0" w14:textId="77777777" w:rsidR="00967EB9" w:rsidRDefault="00967EB9" w:rsidP="00967EB9">
      <w:pPr>
        <w:pStyle w:val="bpuIntro"/>
      </w:pPr>
    </w:p>
    <w:p w14:paraId="351861C1" w14:textId="77777777" w:rsidR="00967EB9" w:rsidRDefault="00967EB9" w:rsidP="00967EB9">
      <w:pPr>
        <w:pStyle w:val="bpuSponsor"/>
      </w:pPr>
      <w:r>
        <w:t>Sponsored by:</w:t>
      </w:r>
    </w:p>
    <w:p w14:paraId="23EA872A" w14:textId="77777777" w:rsidR="00967EB9" w:rsidRDefault="00967EB9" w:rsidP="00967EB9">
      <w:pPr>
        <w:pStyle w:val="bpuSponsor"/>
      </w:pPr>
      <w:r>
        <w:t>Assemblyman  JOHN J. BURZICHELLI</w:t>
      </w:r>
    </w:p>
    <w:p w14:paraId="2929D01E" w14:textId="77777777" w:rsidR="00967EB9" w:rsidRDefault="00967EB9" w:rsidP="00967EB9">
      <w:pPr>
        <w:pStyle w:val="bpuSponsor"/>
      </w:pPr>
      <w:r>
        <w:t>District 3 (Cumberland, Gloucester and Salem)</w:t>
      </w:r>
    </w:p>
    <w:p w14:paraId="601078B0" w14:textId="558BC146" w:rsidR="00967EB9" w:rsidRDefault="0061192F" w:rsidP="0061192F">
      <w:pPr>
        <w:pStyle w:val="bpuSponsor"/>
      </w:pPr>
      <w:r>
        <w:t>Assemblyman  DANIEL R. BENSON</w:t>
      </w:r>
    </w:p>
    <w:p w14:paraId="6D826F2C" w14:textId="6EDFA7A2" w:rsidR="0061192F" w:rsidRDefault="0061192F" w:rsidP="0061192F">
      <w:pPr>
        <w:pStyle w:val="bpuSponsor"/>
      </w:pPr>
      <w:r>
        <w:t>District 14 (Mercer and Middlesex)</w:t>
      </w:r>
    </w:p>
    <w:p w14:paraId="152EDAE7" w14:textId="63231B5B" w:rsidR="0061192F" w:rsidRDefault="00405ADC" w:rsidP="00405ADC">
      <w:pPr>
        <w:pStyle w:val="bpuSponsor"/>
      </w:pPr>
      <w:r>
        <w:t>Assemblyman  THOMAS P. GIBLIN</w:t>
      </w:r>
    </w:p>
    <w:p w14:paraId="54DD4DD8" w14:textId="2A5EB39E" w:rsidR="00405ADC" w:rsidRDefault="00405ADC" w:rsidP="00405ADC">
      <w:pPr>
        <w:pStyle w:val="bpuSponsor"/>
      </w:pPr>
      <w:r>
        <w:t>District 34 (Essex and Passaic)</w:t>
      </w:r>
    </w:p>
    <w:p w14:paraId="0E1D8C5E" w14:textId="77777777" w:rsidR="00405ADC" w:rsidRPr="00405ADC" w:rsidRDefault="00405ADC" w:rsidP="00405ADC">
      <w:pPr>
        <w:pStyle w:val="bpuSponsor"/>
      </w:pPr>
    </w:p>
    <w:p w14:paraId="629B85BE" w14:textId="115C3E38" w:rsidR="009B754A" w:rsidRDefault="008E02BA" w:rsidP="008E02BA">
      <w:pPr>
        <w:pStyle w:val="bpuSponsor"/>
      </w:pPr>
      <w:r>
        <w:t>Co-Sponsored by:</w:t>
      </w:r>
    </w:p>
    <w:p w14:paraId="1ACBAA56" w14:textId="0AEFF18A" w:rsidR="008E02BA" w:rsidRDefault="008E02BA" w:rsidP="008E02BA">
      <w:pPr>
        <w:pStyle w:val="bpuSponsor"/>
      </w:pPr>
      <w:r w:rsidRPr="008E02BA">
        <w:t>Assemblymen Moen and Dancer</w:t>
      </w:r>
    </w:p>
    <w:p w14:paraId="3211E8EA" w14:textId="7421322B" w:rsidR="008E02BA" w:rsidRDefault="008E02BA" w:rsidP="008E02BA"/>
    <w:p w14:paraId="14BA3AAD" w14:textId="77777777" w:rsidR="009B754A" w:rsidRPr="009B754A" w:rsidRDefault="009B754A" w:rsidP="009B754A"/>
    <w:p w14:paraId="04207305" w14:textId="77777777" w:rsidR="00967EB9" w:rsidRDefault="00967EB9" w:rsidP="00967EB9">
      <w:pPr>
        <w:pStyle w:val="bpuSponsor"/>
      </w:pPr>
    </w:p>
    <w:p w14:paraId="6A9CA160" w14:textId="77777777" w:rsidR="00967EB9" w:rsidRDefault="00967EB9" w:rsidP="00967EB9">
      <w:pPr>
        <w:pStyle w:val="bpuSponsor"/>
      </w:pPr>
    </w:p>
    <w:p w14:paraId="75A45333" w14:textId="77777777" w:rsidR="00967EB9" w:rsidRDefault="00967EB9" w:rsidP="00967EB9">
      <w:pPr>
        <w:pStyle w:val="bpuSponsor"/>
      </w:pPr>
      <w:r>
        <w:t>SYNOPSIS</w:t>
      </w:r>
    </w:p>
    <w:p w14:paraId="73E01B86" w14:textId="77777777" w:rsidR="00967EB9" w:rsidRDefault="00967EB9" w:rsidP="00967EB9">
      <w:pPr>
        <w:pStyle w:val="bpuNormText"/>
      </w:pPr>
      <w:r>
        <w:tab/>
        <w:t xml:space="preserve">Provides temporary corporation business tax and gross income tax credits for job creation related to manufacturing of personal protective equipment. </w:t>
      </w:r>
    </w:p>
    <w:p w14:paraId="7290AC89" w14:textId="77777777" w:rsidR="00967EB9" w:rsidRDefault="00967EB9" w:rsidP="00967EB9">
      <w:pPr>
        <w:pStyle w:val="bpuNormText"/>
      </w:pPr>
    </w:p>
    <w:p w14:paraId="553ADDEF" w14:textId="77777777" w:rsidR="00967EB9" w:rsidRDefault="00967EB9" w:rsidP="00967EB9">
      <w:pPr>
        <w:pStyle w:val="bpuSponsor"/>
      </w:pPr>
      <w:r>
        <w:t xml:space="preserve">CURRENT VERSION OF TEXT </w:t>
      </w:r>
    </w:p>
    <w:p w14:paraId="293BBEC3" w14:textId="7E017C64" w:rsidR="00967EB9" w:rsidRDefault="00571412" w:rsidP="00967EB9">
      <w:pPr>
        <w:pStyle w:val="bpuNormText"/>
      </w:pPr>
      <w:r>
        <w:tab/>
        <w:t>As reported by the Assembly Appropriations Committee on December 14, 2020, with amendments.</w:t>
      </w:r>
    </w:p>
    <w:p w14:paraId="2D20B61F" w14:textId="7411F682" w:rsidR="00967EB9" w:rsidRDefault="00967EB9" w:rsidP="00967EB9">
      <w:pPr>
        <w:pStyle w:val="bpuNormText"/>
      </w:pPr>
      <w:r>
        <w:rPr>
          <w:noProof/>
        </w:rPr>
        <w:drawing>
          <wp:anchor distT="0" distB="0" distL="114300" distR="114300" simplePos="0" relativeHeight="251659264" behindDoc="1" locked="0" layoutInCell="1" allowOverlap="1" wp14:anchorId="702AD7DA" wp14:editId="5D508A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4D7E71" w14:textId="77777777" w:rsidR="00967EB9" w:rsidRDefault="00967EB9" w:rsidP="008916EC">
      <w:pPr>
        <w:pStyle w:val="FronterPage"/>
        <w:tabs>
          <w:tab w:val="clear" w:pos="720"/>
          <w:tab w:val="clear" w:pos="1440"/>
          <w:tab w:val="clear" w:pos="2160"/>
          <w:tab w:val="clear" w:pos="2880"/>
          <w:tab w:val="clear" w:pos="3600"/>
          <w:tab w:val="clear" w:pos="4320"/>
          <w:tab w:val="clear" w:pos="5040"/>
        </w:tabs>
        <w:sectPr w:rsidR="00967EB9" w:rsidSect="00967EB9">
          <w:type w:val="continuous"/>
          <w:pgSz w:w="12240" w:h="20160" w:code="5"/>
          <w:pgMar w:top="1440" w:right="2275" w:bottom="1440" w:left="2275" w:header="72" w:footer="720" w:gutter="0"/>
          <w:pgNumType w:start="1"/>
          <w:cols w:space="720"/>
          <w:docGrid w:linePitch="360"/>
        </w:sectPr>
      </w:pPr>
    </w:p>
    <w:p w14:paraId="664A3978" w14:textId="1905F4C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371A">
        <w:rPr>
          <w:rStyle w:val="HangingAnActChar"/>
        </w:rPr>
        <w:t xml:space="preserve">providing </w:t>
      </w:r>
      <w:r w:rsidR="00436938">
        <w:rPr>
          <w:rStyle w:val="HangingAnActChar"/>
        </w:rPr>
        <w:t xml:space="preserve">temporary </w:t>
      </w:r>
      <w:r w:rsidR="0073371A">
        <w:rPr>
          <w:rStyle w:val="HangingAnActChar"/>
        </w:rPr>
        <w:t>corporation business tax and gross income tax credits for job</w:t>
      </w:r>
      <w:r w:rsidR="000255C4">
        <w:rPr>
          <w:rStyle w:val="HangingAnActChar"/>
        </w:rPr>
        <w:t xml:space="preserve"> creation</w:t>
      </w:r>
      <w:r w:rsidR="0073371A">
        <w:rPr>
          <w:rStyle w:val="HangingAnActChar"/>
        </w:rPr>
        <w:t xml:space="preserve"> related to manufacturing of personal protective equipment, supplementing P.L.1945, c.162</w:t>
      </w:r>
      <w:r w:rsidR="000255C4">
        <w:rPr>
          <w:rStyle w:val="HangingAnActChar"/>
        </w:rPr>
        <w:t xml:space="preserve"> </w:t>
      </w:r>
      <w:r w:rsidR="0073371A">
        <w:rPr>
          <w:rStyle w:val="HangingAnActChar"/>
        </w:rPr>
        <w:t xml:space="preserve">and Title 54A of the New Jersey Statutes.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146E3E02" w14:textId="6C3F75B2" w:rsidR="00A935DC" w:rsidRDefault="00654898" w:rsidP="00954ACC">
      <w:r>
        <w:tab/>
      </w:r>
      <w:r w:rsidR="00571412">
        <w:rPr>
          <w:rFonts w:ascii="Albertus Extra Bold" w:hAnsi="Albertus Extra Bold"/>
          <w:b/>
          <w:vertAlign w:val="superscript"/>
        </w:rPr>
        <w:t>1</w:t>
      </w:r>
      <w:r w:rsidR="00571412" w:rsidRPr="00571412">
        <w:rPr>
          <w:rFonts w:ascii="Albertus Extra Bold" w:hAnsi="Albertus Extra Bold"/>
          <w:b/>
        </w:rPr>
        <w:t>[</w:t>
      </w:r>
      <w:r w:rsidR="00571412">
        <w:t xml:space="preserve">1.  </w:t>
      </w:r>
      <w:r w:rsidR="00954ACC">
        <w:t xml:space="preserve">a.  </w:t>
      </w:r>
      <w:r w:rsidR="00436938">
        <w:t>For privilege periods ending in 2020, 2021, and 2022, a</w:t>
      </w:r>
      <w:r w:rsidR="00954ACC">
        <w:t xml:space="preserve"> taxpayer, upon approval of an application </w:t>
      </w:r>
      <w:r w:rsidR="00BD626F">
        <w:t xml:space="preserve">to the </w:t>
      </w:r>
      <w:r w:rsidR="00A935DC">
        <w:t>director</w:t>
      </w:r>
      <w:r w:rsidR="00BD626F">
        <w:t xml:space="preserve"> shall be allowed a credit against the tax imposed pursuant to section 5 of P.L.1945, c.162 (C.54:10A-5) in </w:t>
      </w:r>
      <w:r w:rsidR="00192FCB">
        <w:t xml:space="preserve">the </w:t>
      </w:r>
      <w:r w:rsidR="00BD626F">
        <w:t xml:space="preserve">amount </w:t>
      </w:r>
      <w:r w:rsidR="00192FCB">
        <w:t xml:space="preserve">of </w:t>
      </w:r>
      <w:r w:rsidR="00F53752">
        <w:t>$10,000</w:t>
      </w:r>
      <w:r w:rsidR="00436938">
        <w:t xml:space="preserve"> for each qualifying new hire</w:t>
      </w:r>
      <w:r w:rsidR="00BD626F">
        <w:t xml:space="preserve"> </w:t>
      </w:r>
      <w:r w:rsidR="00466585">
        <w:t>involved</w:t>
      </w:r>
      <w:r w:rsidR="00BD626F">
        <w:t xml:space="preserve"> in the manufacture of personal protective equipment in the State</w:t>
      </w:r>
      <w:r w:rsidR="00ED6EF1">
        <w:t xml:space="preserve"> </w:t>
      </w:r>
      <w:r w:rsidR="00436938">
        <w:t>during the privilege period</w:t>
      </w:r>
      <w:r w:rsidR="00A935DC">
        <w:t xml:space="preserve">. </w:t>
      </w:r>
    </w:p>
    <w:p w14:paraId="4C08178C" w14:textId="0E92FDCA" w:rsidR="0028785F" w:rsidRDefault="00186B01" w:rsidP="00954ACC">
      <w:r>
        <w:tab/>
        <w:t>b.</w:t>
      </w:r>
      <w:r>
        <w:tab/>
      </w:r>
      <w:r w:rsidR="00C70DDF">
        <w:t>The total credit allowed to a taxpa</w:t>
      </w:r>
      <w:r w:rsidR="00436938">
        <w:t>yer during the privilege period</w:t>
      </w:r>
      <w:r w:rsidR="00C70DDF">
        <w:t xml:space="preserve"> shall not exceed </w:t>
      </w:r>
      <w:r w:rsidR="00F53752" w:rsidRPr="00F53752">
        <w:t>$500,000</w:t>
      </w:r>
      <w:r w:rsidR="00C70DDF">
        <w:t xml:space="preserve">.  </w:t>
      </w:r>
      <w:r w:rsidR="00A935DC">
        <w:t xml:space="preserve"> </w:t>
      </w:r>
    </w:p>
    <w:p w14:paraId="61F2298D" w14:textId="054BBE7B" w:rsidR="00CF7CA8" w:rsidRDefault="00803055" w:rsidP="00661F37">
      <w:r>
        <w:tab/>
      </w:r>
      <w:r w:rsidR="00186B01">
        <w:t>c.</w:t>
      </w:r>
      <w:r w:rsidR="00186B01">
        <w:tab/>
      </w:r>
      <w:r w:rsidR="00803F74">
        <w:t xml:space="preserve">Notwithstanding the minimum tax schedule imposed pursuant </w:t>
      </w:r>
      <w:r w:rsidR="00192FCB">
        <w:t xml:space="preserve">to </w:t>
      </w:r>
      <w:r w:rsidR="00803F74">
        <w:t xml:space="preserve">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w:t>
      </w:r>
      <w:r w:rsidR="00D052C9">
        <w:t>of overpayment attributable</w:t>
      </w:r>
      <w:r w:rsidR="00411EA7">
        <w:t xml:space="preserve"> to this credit</w:t>
      </w:r>
      <w:r w:rsidR="003A1917">
        <w:t xml:space="preserve"> amount</w:t>
      </w:r>
      <w:r w:rsidR="00411EA7">
        <w:t xml:space="preserve">.  The </w:t>
      </w:r>
      <w:r w:rsidR="00192FCB">
        <w:t>director</w:t>
      </w:r>
      <w:r w:rsidR="00411EA7">
        <w:t xml:space="preserve"> shall determine the order of priority of the application of the credit allowed pursuant to this section and any other credits allowed by law. </w:t>
      </w:r>
    </w:p>
    <w:p w14:paraId="6B6DE8B3" w14:textId="276B1642" w:rsidR="00686AEB" w:rsidRDefault="00186B01" w:rsidP="00661F37">
      <w:r>
        <w:tab/>
        <w:t>d.</w:t>
      </w:r>
      <w:r>
        <w:tab/>
      </w:r>
      <w:r w:rsidR="00CF7CA8">
        <w:t xml:space="preserve">The </w:t>
      </w:r>
      <w:r w:rsidR="00224DFA">
        <w:t xml:space="preserve">combined </w:t>
      </w:r>
      <w:r w:rsidR="00CF7CA8">
        <w:t>value of</w:t>
      </w:r>
      <w:r w:rsidR="00224DFA">
        <w:t xml:space="preserve"> all</w:t>
      </w:r>
      <w:r w:rsidR="00CF7CA8">
        <w:t xml:space="preserve"> tax credits approved by the director pursuant to this section and pursuant to section 2 of P.L.   , c.   (C.    )(pending before the Legislature as this bill) shall not exceed </w:t>
      </w:r>
      <w:r w:rsidR="00CF7CA8" w:rsidRPr="00EF1A6C">
        <w:t>$</w:t>
      </w:r>
      <w:r w:rsidR="00EF1A6C" w:rsidRPr="00EF1A6C">
        <w:t>10,000,000</w:t>
      </w:r>
      <w:r w:rsidR="00CF7CA8">
        <w:t xml:space="preserve"> in any </w:t>
      </w:r>
      <w:r w:rsidR="002D72E9">
        <w:t xml:space="preserve">State </w:t>
      </w:r>
      <w:r w:rsidR="00CF7CA8">
        <w:t xml:space="preserve">fiscal year to apply against the tax imposed pursuant to the “New Jersey Gross Income Tax Act,” N.J.S.54A:1-1 et seq., and the tax imposed pursuant to section 5 of P.L.1945, c.162 (C.54:10A-5). </w:t>
      </w:r>
      <w:r w:rsidR="0005020D">
        <w:t xml:space="preserve"> </w:t>
      </w:r>
    </w:p>
    <w:p w14:paraId="346BB9B6" w14:textId="6E327296" w:rsidR="00B65759" w:rsidRDefault="00186B01" w:rsidP="00661F37">
      <w:r>
        <w:tab/>
        <w:t>e.</w:t>
      </w:r>
      <w:r>
        <w:tab/>
      </w:r>
      <w:r w:rsidR="00EE5FAC">
        <w:t xml:space="preserve">An application for the tax credit shall be submitted to the Division of Taxation in the Department of Treasury in a form and manner prescribed by the </w:t>
      </w:r>
      <w:r w:rsidR="00192FCB">
        <w:t>director</w:t>
      </w:r>
      <w:r w:rsidR="00EE5FAC">
        <w:t>.</w:t>
      </w:r>
    </w:p>
    <w:p w14:paraId="0B24D961" w14:textId="0F363E1F" w:rsidR="00EE5FAC" w:rsidRDefault="00186B01" w:rsidP="00661F37">
      <w:r>
        <w:tab/>
        <w:t>f.</w:t>
      </w:r>
      <w:r>
        <w:tab/>
      </w:r>
      <w:r w:rsidR="00EE5FAC">
        <w:t xml:space="preserve">Notwithstanding any provision of the “Administrative Procedure Act,” P.L.1968, c.410 (C.52:14B-1 et seq.) to the contrary, the </w:t>
      </w:r>
      <w:r w:rsidR="00192FCB">
        <w:t>director</w:t>
      </w:r>
      <w:r w:rsidR="00EE5FAC">
        <w:t xml:space="preserve"> is authorized to adopt immediately upon filing with the Office of Administrative Law such rules and regulations shall </w:t>
      </w:r>
      <w:r w:rsidR="00CD010C">
        <w:t xml:space="preserve">be effective for a period not to exceed 360 days following the date of filing and may thereafter be amended, adopted, or readopted by the director in accordance with the requirements of P.L.1968, </w:t>
      </w:r>
      <w:r w:rsidR="00722115">
        <w:br w:type="page"/>
      </w:r>
      <w:r w:rsidR="00CD010C">
        <w:lastRenderedPageBreak/>
        <w:t xml:space="preserve">c.410 (C.52:14B-1 et seq.). </w:t>
      </w:r>
      <w:r w:rsidR="0046740A">
        <w:t xml:space="preserve"> The</w:t>
      </w:r>
      <w:r w:rsidR="0046740A" w:rsidRPr="0046740A">
        <w:t xml:space="preserve"> </w:t>
      </w:r>
      <w:r w:rsidR="00192FCB">
        <w:t>director</w:t>
      </w:r>
      <w:r w:rsidR="0046740A">
        <w:t xml:space="preserve"> shall consult with the Commissioner of Health</w:t>
      </w:r>
      <w:r w:rsidR="004C288D">
        <w:t xml:space="preserve"> related to any specification requirements </w:t>
      </w:r>
      <w:r w:rsidR="005F7AC4">
        <w:t>for what manufactured products are to qualify as</w:t>
      </w:r>
      <w:r w:rsidR="005F7AC4" w:rsidRPr="005F7AC4">
        <w:t xml:space="preserve"> personal protective equipment pursuant to this section</w:t>
      </w:r>
      <w:r w:rsidR="005F7AC4">
        <w:t>.</w:t>
      </w:r>
    </w:p>
    <w:p w14:paraId="50E95C1B" w14:textId="1CF68971" w:rsidR="00600E88" w:rsidRDefault="00973752" w:rsidP="00661F37">
      <w:r>
        <w:tab/>
        <w:t>g</w:t>
      </w:r>
      <w:r w:rsidR="00186B01">
        <w:t>.</w:t>
      </w:r>
      <w:r w:rsidR="00186B01">
        <w:tab/>
      </w:r>
      <w:r w:rsidR="00600E88">
        <w:t>As us</w:t>
      </w:r>
      <w:r w:rsidR="00224DFA">
        <w:t>ed</w:t>
      </w:r>
      <w:r w:rsidR="00600E88">
        <w:t xml:space="preserve"> in this section:</w:t>
      </w:r>
    </w:p>
    <w:p w14:paraId="5CBA7914" w14:textId="27591D2B" w:rsidR="00600E88" w:rsidRDefault="00600E88" w:rsidP="00661F37">
      <w:r>
        <w:tab/>
        <w:t>“Director” means Director of the Division of Taxation;</w:t>
      </w:r>
    </w:p>
    <w:p w14:paraId="61058C3D" w14:textId="6B5381DB" w:rsidR="00BA2ADF" w:rsidRDefault="00BA2ADF" w:rsidP="00661F37">
      <w:r>
        <w:tab/>
        <w:t xml:space="preserve">“Personal protective equipment” means coveralls, face shields, gloves, gowns, masks, respirators, and other equipment designed to protect the wearer from the spread of infection or illness. </w:t>
      </w:r>
    </w:p>
    <w:p w14:paraId="0FA3A938" w14:textId="31B0983D" w:rsidR="00600E88" w:rsidRDefault="00597349" w:rsidP="00661F37">
      <w:r>
        <w:tab/>
        <w:t>“Qualifying new hire</w:t>
      </w:r>
      <w:r w:rsidR="00600E88">
        <w:t xml:space="preserve">” means </w:t>
      </w:r>
      <w:r w:rsidR="00A273EA">
        <w:t>a</w:t>
      </w:r>
      <w:r w:rsidR="00192FCB">
        <w:t xml:space="preserve"> </w:t>
      </w:r>
      <w:r>
        <w:t>full-time employee hired</w:t>
      </w:r>
      <w:r w:rsidR="00A273EA">
        <w:t xml:space="preserve"> by the</w:t>
      </w:r>
      <w:r w:rsidR="00B65759">
        <w:t xml:space="preserve"> taxpayer</w:t>
      </w:r>
      <w:r w:rsidR="00A273EA">
        <w:t xml:space="preserve"> </w:t>
      </w:r>
      <w:r w:rsidR="009C7426">
        <w:t xml:space="preserve">during </w:t>
      </w:r>
      <w:r>
        <w:t xml:space="preserve">the </w:t>
      </w:r>
      <w:r w:rsidR="00BC41FC">
        <w:t>privilege period</w:t>
      </w:r>
      <w:r w:rsidR="009C7426">
        <w:t xml:space="preserve"> </w:t>
      </w:r>
      <w:r>
        <w:t>for</w:t>
      </w:r>
      <w:r w:rsidR="00A273EA">
        <w:t xml:space="preserve"> the </w:t>
      </w:r>
      <w:r>
        <w:t>manufacturing</w:t>
      </w:r>
      <w:r w:rsidR="00A273EA">
        <w:t xml:space="preserve"> o</w:t>
      </w:r>
      <w:r w:rsidR="009C7426">
        <w:t xml:space="preserve">f personal protective equipment in </w:t>
      </w:r>
      <w:r w:rsidR="0085456F">
        <w:t xml:space="preserve">this </w:t>
      </w:r>
      <w:r w:rsidR="009C7426">
        <w:t>State.</w:t>
      </w:r>
      <w:r w:rsidR="00B6235F">
        <w:t xml:space="preserve">  The person</w:t>
      </w:r>
      <w:r>
        <w:t xml:space="preserve"> hired</w:t>
      </w:r>
      <w:r w:rsidR="00B6235F">
        <w:t xml:space="preserve"> shall be employed for at least 35 hours a week</w:t>
      </w:r>
      <w:r w:rsidR="00D44F72">
        <w:t xml:space="preserve">, or render any other standard of service generally accepted by custom or practice as full-time employment, whose wages are </w:t>
      </w:r>
      <w:r w:rsidR="00B6235F">
        <w:t>subject to withholding as provided in the “New Jersey Gross Income Tax Act,” N.J.S.54A:1-1 et seq.</w:t>
      </w:r>
      <w:r w:rsidR="00D44F72">
        <w:t xml:space="preserve">  </w:t>
      </w:r>
      <w:r>
        <w:t xml:space="preserve">“Qualifying new hire” </w:t>
      </w:r>
      <w:r w:rsidR="00D44F72">
        <w:t>shall not include any person who works as an independent contractor or on a consulting basis for the business.</w:t>
      </w:r>
      <w:r w:rsidR="00377762">
        <w:t xml:space="preserve">  </w:t>
      </w:r>
      <w:r>
        <w:t>“Qualifying new hire” includes only a position for</w:t>
      </w:r>
      <w:r w:rsidR="00C04004">
        <w:t xml:space="preserve"> which</w:t>
      </w:r>
      <w:r>
        <w:t xml:space="preserve"> the taxpayer provides </w:t>
      </w:r>
      <w:r w:rsidR="006C6FF3">
        <w:t>employee health benefits under a group health plan as defined under section 14 of P.L.1997, c.146 (C.17B:27-54), a health benefits plan as defined under</w:t>
      </w:r>
      <w:r w:rsidR="00BB258A">
        <w:t xml:space="preserve"> section 1 of P.L.1992, c.162 (C.17B:27A-17), or a policy or contract of health insurance covering more than one person issued pursuant to Article 2 of chapter 27 of Title 17B of the New Jersey Statutes.</w:t>
      </w:r>
      <w:r w:rsidR="00571412" w:rsidRPr="00571412">
        <w:rPr>
          <w:rFonts w:ascii="Albertus Extra Bold" w:hAnsi="Albertus Extra Bold"/>
          <w:b/>
        </w:rPr>
        <w:t>]</w:t>
      </w:r>
      <w:r w:rsidR="00571412">
        <w:rPr>
          <w:rFonts w:ascii="Albertus Extra Bold" w:hAnsi="Albertus Extra Bold"/>
          <w:b/>
          <w:vertAlign w:val="superscript"/>
        </w:rPr>
        <w:t>1</w:t>
      </w:r>
      <w:r w:rsidR="00BB258A">
        <w:t xml:space="preserve"> </w:t>
      </w:r>
      <w:r w:rsidR="006C6FF3">
        <w:t xml:space="preserve"> </w:t>
      </w:r>
      <w:r w:rsidR="00D44F72">
        <w:t xml:space="preserve">  </w:t>
      </w:r>
      <w:r w:rsidR="009C7426">
        <w:t xml:space="preserve">  </w:t>
      </w:r>
      <w:r w:rsidR="00A273EA">
        <w:t xml:space="preserve"> </w:t>
      </w:r>
    </w:p>
    <w:p w14:paraId="1249DBBD" w14:textId="77777777" w:rsidR="0005020D" w:rsidRPr="00D71D68" w:rsidRDefault="0005020D" w:rsidP="00661F37"/>
    <w:p w14:paraId="53B1219B" w14:textId="095F3833" w:rsidR="003A1917" w:rsidRDefault="00686AEB" w:rsidP="003A1917">
      <w:r>
        <w:tab/>
      </w:r>
      <w:r w:rsidR="006D428C">
        <w:rPr>
          <w:rFonts w:ascii="Albertus Extra Bold" w:hAnsi="Albertus Extra Bold"/>
          <w:b/>
          <w:vertAlign w:val="superscript"/>
        </w:rPr>
        <w:t>1</w:t>
      </w:r>
      <w:r w:rsidR="006D428C" w:rsidRPr="006D428C">
        <w:rPr>
          <w:rFonts w:ascii="Albertus Extra Bold" w:hAnsi="Albertus Extra Bold"/>
          <w:b/>
        </w:rPr>
        <w:t>[</w:t>
      </w:r>
      <w:r w:rsidR="00803055">
        <w:t>2</w:t>
      </w:r>
      <w:r w:rsidR="006D428C">
        <w:t xml:space="preserve">.  </w:t>
      </w:r>
      <w:r w:rsidR="003A1917">
        <w:t xml:space="preserve">a.  </w:t>
      </w:r>
      <w:r w:rsidR="009477DB">
        <w:t>For taxable years 2020, 2021, and 2022, a</w:t>
      </w:r>
      <w:r w:rsidR="003A1917">
        <w:t xml:space="preserve"> taxpayer, upon approval of an application to the director shall be allowed a credit against the tax imposed pursuant to the “New Jersey Gross Income Tax Act” N.J.S.54A:</w:t>
      </w:r>
      <w:r w:rsidR="001C37E5">
        <w:t>1</w:t>
      </w:r>
      <w:r w:rsidR="003A1917">
        <w:t xml:space="preserve">-1 et seq. in </w:t>
      </w:r>
      <w:r w:rsidR="00192FCB">
        <w:t xml:space="preserve">the </w:t>
      </w:r>
      <w:r w:rsidR="003A1917">
        <w:t xml:space="preserve">amount </w:t>
      </w:r>
      <w:r w:rsidR="00192FCB">
        <w:t>of</w:t>
      </w:r>
      <w:r w:rsidR="00F53752">
        <w:t xml:space="preserve"> $10,000</w:t>
      </w:r>
      <w:r w:rsidR="009477DB">
        <w:t xml:space="preserve"> for each qualifying new hire</w:t>
      </w:r>
      <w:r w:rsidR="003A1917">
        <w:t xml:space="preserve"> </w:t>
      </w:r>
      <w:r w:rsidR="00466585">
        <w:t>involved</w:t>
      </w:r>
      <w:r w:rsidR="003A1917">
        <w:t xml:space="preserve"> in the manufacture of personal protective equipment in the State</w:t>
      </w:r>
      <w:r w:rsidR="00A30B00">
        <w:t xml:space="preserve"> </w:t>
      </w:r>
      <w:r w:rsidR="009477DB">
        <w:t>during the taxable year</w:t>
      </w:r>
      <w:r w:rsidR="00A30B00">
        <w:t>.</w:t>
      </w:r>
      <w:r w:rsidR="003A1917">
        <w:t xml:space="preserve"> </w:t>
      </w:r>
    </w:p>
    <w:p w14:paraId="4D631BA3" w14:textId="135C6834" w:rsidR="003A1917" w:rsidRDefault="00AC3830" w:rsidP="003A1917">
      <w:r>
        <w:tab/>
        <w:t>b.</w:t>
      </w:r>
      <w:r>
        <w:tab/>
      </w:r>
      <w:r w:rsidR="003A1917">
        <w:t xml:space="preserve">The total credit allowed to a taxpayer during the </w:t>
      </w:r>
      <w:r w:rsidR="00CB6604">
        <w:t>taxable year</w:t>
      </w:r>
      <w:r w:rsidR="003A1917">
        <w:t xml:space="preserve"> shall not exceed </w:t>
      </w:r>
      <w:r w:rsidR="00F53752" w:rsidRPr="00F53752">
        <w:t>$500,000</w:t>
      </w:r>
      <w:r w:rsidR="003A1917">
        <w:t xml:space="preserve">.   </w:t>
      </w:r>
    </w:p>
    <w:p w14:paraId="6E281E5E" w14:textId="7CD6F354" w:rsidR="003A1917" w:rsidRDefault="00AC3830" w:rsidP="003A1917">
      <w:r>
        <w:tab/>
        <w:t>c.</w:t>
      </w:r>
      <w:r>
        <w:tab/>
      </w:r>
      <w:r w:rsidR="00054FED">
        <w:rPr>
          <w:color w:val="000000"/>
        </w:rPr>
        <w:t xml:space="preserve">If the amount of the credit exceeds the amount of tax otherwise due, that amount of excess shall be an overpayment for the purposes of N.J.S.54A:9-7; provided however, that subsection (f) of N.J.S.54A:9-7 shall not apply. </w:t>
      </w:r>
      <w:r w:rsidR="003A1917">
        <w:t xml:space="preserve">The </w:t>
      </w:r>
      <w:r w:rsidR="00054FED">
        <w:t>director</w:t>
      </w:r>
      <w:r w:rsidR="003A1917">
        <w:t xml:space="preserve"> shall determine the order of priority of the application of the credit allowed pursuant to this section and any other credits allowed by law. </w:t>
      </w:r>
    </w:p>
    <w:p w14:paraId="014F0724" w14:textId="20EFE4F1" w:rsidR="00054FED" w:rsidRDefault="00AC3830" w:rsidP="00054FED">
      <w:r>
        <w:tab/>
        <w:t>d.</w:t>
      </w:r>
      <w:r>
        <w:tab/>
      </w:r>
      <w:r w:rsidR="00054FED">
        <w:t>(1)</w:t>
      </w:r>
      <w:r>
        <w:t xml:space="preserve"> </w:t>
      </w:r>
      <w:r w:rsidR="00054FED">
        <w:t xml:space="preserve">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w:t>
      </w:r>
      <w:r w:rsidR="00054FED">
        <w:lastRenderedPageBreak/>
        <w:t>of the entity for its taxable year ending within or with the taxpayer’s taxable year.</w:t>
      </w:r>
    </w:p>
    <w:p w14:paraId="7326FDA0" w14:textId="4FD19ADD" w:rsidR="00054FED" w:rsidRDefault="00054FED" w:rsidP="00054FED">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1421FA68" w14:textId="3212858B" w:rsidR="003A1917" w:rsidRDefault="003A1917" w:rsidP="003A1917">
      <w:r>
        <w:tab/>
      </w:r>
      <w:r w:rsidR="00054FED">
        <w:t>e</w:t>
      </w:r>
      <w:r w:rsidR="00473FE4">
        <w:t>.</w:t>
      </w:r>
      <w:r w:rsidR="00473FE4">
        <w:tab/>
      </w:r>
      <w:r>
        <w:t>The</w:t>
      </w:r>
      <w:r w:rsidR="00224DFA">
        <w:t xml:space="preserve"> combined</w:t>
      </w:r>
      <w:r>
        <w:t xml:space="preserve"> value of </w:t>
      </w:r>
      <w:r w:rsidR="00224DFA">
        <w:t xml:space="preserve">all </w:t>
      </w:r>
      <w:r>
        <w:t>tax credits approved by the director pursuant to this s</w:t>
      </w:r>
      <w:r w:rsidR="00EB5B52">
        <w:t>ection and pursuant to section 1</w:t>
      </w:r>
      <w:r>
        <w:t xml:space="preserve"> of P.L.   , c.   (C.    )(pending before the Legislature as this bill) shall not exceed </w:t>
      </w:r>
      <w:r w:rsidRPr="00EF1A6C">
        <w:t>$</w:t>
      </w:r>
      <w:r w:rsidR="00EF1A6C" w:rsidRPr="00EF1A6C">
        <w:t>10,000,000</w:t>
      </w:r>
      <w:r>
        <w:t xml:space="preserve"> in any</w:t>
      </w:r>
      <w:r w:rsidR="002D72E9">
        <w:t xml:space="preserve"> State</w:t>
      </w:r>
      <w:r>
        <w:t xml:space="preserve"> fiscal year to apply against the tax imposed pursuant to the “New Jersey Gross Income Tax Act,” N.J.S.54A:1-1 et seq., and the tax imposed pursuant to section 5 of P.L.1945, c.162 (C.54:10A-5).  </w:t>
      </w:r>
    </w:p>
    <w:p w14:paraId="76901DCD" w14:textId="06E35168" w:rsidR="003A1917" w:rsidRDefault="003A1917" w:rsidP="003A1917">
      <w:r>
        <w:tab/>
      </w:r>
      <w:r w:rsidR="00054FED">
        <w:t>f</w:t>
      </w:r>
      <w:r w:rsidR="00473FE4">
        <w:t>.</w:t>
      </w:r>
      <w:r w:rsidR="00473FE4">
        <w:tab/>
      </w:r>
      <w:r>
        <w:t xml:space="preserve">An application for the tax credit shall be submitted to the Division of Taxation in the Department of Treasury in a form and manner prescribed by the </w:t>
      </w:r>
      <w:r w:rsidR="00054FED">
        <w:t>director</w:t>
      </w:r>
      <w:r>
        <w:t>.</w:t>
      </w:r>
    </w:p>
    <w:p w14:paraId="11D44041" w14:textId="7803191C" w:rsidR="003A1917" w:rsidRDefault="003A1917" w:rsidP="003A1917">
      <w:r>
        <w:tab/>
      </w:r>
      <w:r w:rsidR="00054FED">
        <w:t>g</w:t>
      </w:r>
      <w:r w:rsidR="00473FE4">
        <w:t>.</w:t>
      </w:r>
      <w:r w:rsidR="00473FE4">
        <w:tab/>
      </w:r>
      <w:r>
        <w:t xml:space="preserve">Notwithstanding any provision of the “Administrative Procedure Act,” P.L.1968, c.410 (C.52:14B-1 et seq.) to the contrary, the </w:t>
      </w:r>
      <w:r w:rsidR="00054FED">
        <w:t>director</w:t>
      </w:r>
      <w:r>
        <w:t xml:space="preserve">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r w:rsidR="005F7AC4" w:rsidRPr="005F7AC4">
        <w:t xml:space="preserve"> The </w:t>
      </w:r>
      <w:r w:rsidR="00054FED">
        <w:t>director</w:t>
      </w:r>
      <w:r w:rsidR="005F7AC4" w:rsidRPr="005F7AC4">
        <w:t xml:space="preserve"> shall consult with the Commissioner of Health related to any spec</w:t>
      </w:r>
      <w:r w:rsidR="005F7AC4">
        <w:t>ification requirements for what manufactured products are to qualify as</w:t>
      </w:r>
      <w:r w:rsidR="005F7AC4" w:rsidRPr="005F7AC4">
        <w:t xml:space="preserve"> personal protective equipment pursuant to this section.</w:t>
      </w:r>
    </w:p>
    <w:p w14:paraId="16B1BDFB" w14:textId="6DF150CF" w:rsidR="003A1917" w:rsidRDefault="003A1917" w:rsidP="003A1917">
      <w:r>
        <w:tab/>
      </w:r>
      <w:r w:rsidR="00054FED">
        <w:t>h</w:t>
      </w:r>
      <w:r w:rsidR="00473FE4">
        <w:t>.</w:t>
      </w:r>
      <w:r w:rsidR="00473FE4">
        <w:tab/>
      </w:r>
      <w:r>
        <w:t xml:space="preserve">As </w:t>
      </w:r>
      <w:r w:rsidR="00224DFA">
        <w:t xml:space="preserve">used </w:t>
      </w:r>
      <w:r>
        <w:t>in this section:</w:t>
      </w:r>
    </w:p>
    <w:p w14:paraId="3BD1FAC9" w14:textId="026C930E" w:rsidR="003A1917" w:rsidRDefault="003A1917" w:rsidP="003A1917">
      <w:r>
        <w:tab/>
        <w:t>“Director” means Director of the Division of Taxation;</w:t>
      </w:r>
    </w:p>
    <w:p w14:paraId="018EB821" w14:textId="77777777" w:rsidR="003A1917" w:rsidRDefault="003A1917" w:rsidP="003A1917">
      <w:r>
        <w:tab/>
        <w:t xml:space="preserve">“Personal protective equipment” means coveralls, face shields, gloves, gowns, masks, respirators, and other equipment designed to protect the wearer from the spread of infection or illness. </w:t>
      </w:r>
    </w:p>
    <w:p w14:paraId="0F65C70D" w14:textId="434EA967" w:rsidR="00473FE4" w:rsidRDefault="00CB6604" w:rsidP="00473FE4">
      <w:r>
        <w:tab/>
        <w:t>“Qualifying new hire</w:t>
      </w:r>
      <w:r w:rsidR="00C04004">
        <w:t>” means a</w:t>
      </w:r>
      <w:r w:rsidR="003A1917">
        <w:t xml:space="preserve"> </w:t>
      </w:r>
      <w:r>
        <w:t>full-time</w:t>
      </w:r>
      <w:r w:rsidR="003A1917">
        <w:t xml:space="preserve"> position created by the taxpayer </w:t>
      </w:r>
      <w:r>
        <w:t>during the taxable year for the manufacturing of personal protective equipment in the State</w:t>
      </w:r>
      <w:r w:rsidR="00337A53" w:rsidRPr="00337A53">
        <w:t>.</w:t>
      </w:r>
      <w:r w:rsidR="00337A53">
        <w:t xml:space="preserve">  </w:t>
      </w:r>
      <w:r w:rsidR="00337A53" w:rsidRPr="00337A53">
        <w:t xml:space="preserve">The person </w:t>
      </w:r>
      <w:r>
        <w:t xml:space="preserve">hired </w:t>
      </w:r>
      <w:r w:rsidR="00337A53" w:rsidRPr="00337A53">
        <w:t xml:space="preserve">shall be employed for at least 35 hours a week, or render any other standard of service generally accepted by custom or practice as full-time employment, whose wages are subject to withholding as provided in the “New Jersey Gross Income Tax Act,” N.J.S.54A:1-1 et seq.  </w:t>
      </w:r>
      <w:r>
        <w:t>“Qualifying new hire”</w:t>
      </w:r>
      <w:r w:rsidR="00337A53" w:rsidRPr="00337A53">
        <w:t xml:space="preserve"> shall not include any person who works as an independent contractor or on a consulting basis for the business.  </w:t>
      </w:r>
      <w:r>
        <w:t xml:space="preserve">“Qualifying new hire” includes only a position for which the taxpayer provides </w:t>
      </w:r>
      <w:r w:rsidR="00337A53" w:rsidRPr="00337A53">
        <w:t xml:space="preserve">employee health benefits under a group health </w:t>
      </w:r>
      <w:r w:rsidR="00337A53" w:rsidRPr="00337A53">
        <w:lastRenderedPageBreak/>
        <w:t>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w:t>
      </w:r>
      <w:r w:rsidR="006D428C" w:rsidRPr="006D428C">
        <w:rPr>
          <w:rFonts w:ascii="Albertus Extra Bold" w:hAnsi="Albertus Extra Bold"/>
          <w:b/>
        </w:rPr>
        <w:t>]</w:t>
      </w:r>
      <w:r w:rsidR="006D428C">
        <w:rPr>
          <w:rFonts w:ascii="Albertus Extra Bold" w:hAnsi="Albertus Extra Bold"/>
          <w:b/>
          <w:vertAlign w:val="superscript"/>
        </w:rPr>
        <w:t>1</w:t>
      </w:r>
      <w:r w:rsidR="00337A53" w:rsidRPr="00337A53">
        <w:t xml:space="preserve">       </w:t>
      </w:r>
    </w:p>
    <w:p w14:paraId="1489A501" w14:textId="2B8F01C4" w:rsidR="006D428C" w:rsidRDefault="006D428C" w:rsidP="00473FE4"/>
    <w:p w14:paraId="091528FD" w14:textId="77777777" w:rsidR="006D428C" w:rsidRPr="005A1201" w:rsidRDefault="006D428C" w:rsidP="006D428C">
      <w:pPr>
        <w:rPr>
          <w:u w:val="single"/>
        </w:rPr>
      </w:pPr>
      <w:r>
        <w:tab/>
      </w:r>
      <w:r>
        <w:rPr>
          <w:rFonts w:ascii="Albertus Extra Bold" w:hAnsi="Albertus Extra Bold"/>
          <w:b/>
          <w:vertAlign w:val="superscript"/>
        </w:rPr>
        <w:t>1</w:t>
      </w:r>
      <w:r w:rsidRPr="005A1201">
        <w:rPr>
          <w:u w:val="single"/>
        </w:rPr>
        <w:t>1.</w:t>
      </w:r>
      <w:r w:rsidRPr="005A1201">
        <w:rPr>
          <w:u w:val="single"/>
        </w:rPr>
        <w:tab/>
        <w:t xml:space="preserve">a.  For privilege periods ending in 2020, 2021, and 2022, a taxpayer, upon approval of an application to the director,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 </w:t>
      </w:r>
    </w:p>
    <w:p w14:paraId="0BD233A0" w14:textId="77777777" w:rsidR="006D428C" w:rsidRPr="005A1201" w:rsidRDefault="006D428C" w:rsidP="006D428C">
      <w:pPr>
        <w:rPr>
          <w:u w:val="single"/>
        </w:rPr>
      </w:pPr>
      <w:r w:rsidRPr="005A1201">
        <w:tab/>
      </w:r>
      <w:r w:rsidRPr="005A1201">
        <w:rPr>
          <w:u w:val="single"/>
        </w:rPr>
        <w:t>b.</w:t>
      </w:r>
      <w:r w:rsidRPr="005A1201">
        <w:rPr>
          <w:u w:val="single"/>
        </w:rPr>
        <w:tab/>
        <w:t>The minimum capital investment in a qualified facility required to be eligible for a credit under this section shall be as follows:</w:t>
      </w:r>
    </w:p>
    <w:p w14:paraId="1A134011" w14:textId="77777777" w:rsidR="006D428C" w:rsidRPr="005A1201" w:rsidRDefault="006D428C" w:rsidP="006D428C">
      <w:pPr>
        <w:rPr>
          <w:u w:val="single"/>
        </w:rPr>
      </w:pPr>
      <w:r w:rsidRPr="005A1201">
        <w:tab/>
      </w:r>
      <w:r w:rsidRPr="005A1201">
        <w:rPr>
          <w:u w:val="single"/>
        </w:rPr>
        <w:t>(1)</w:t>
      </w:r>
      <w:r w:rsidRPr="005A1201">
        <w:rPr>
          <w:u w:val="single"/>
        </w:rPr>
        <w:tab/>
        <w:t xml:space="preserve">for the rehabilitation, improvement, fit-out, or retrofit of an existing premises in Atlantic County, Burlington County, Cape May County, Cumberland County, Gloucester County, Ocean County, or Salem County, a minimum investment of $10 per square foot of gross leasable area; </w:t>
      </w:r>
    </w:p>
    <w:p w14:paraId="6F8D95D4" w14:textId="77777777" w:rsidR="006D428C" w:rsidRPr="005A1201" w:rsidRDefault="006D428C" w:rsidP="006D428C">
      <w:pPr>
        <w:rPr>
          <w:u w:val="single"/>
        </w:rPr>
      </w:pPr>
      <w:r w:rsidRPr="005A1201">
        <w:tab/>
      </w:r>
      <w:r w:rsidRPr="005A1201">
        <w:rPr>
          <w:u w:val="single"/>
        </w:rPr>
        <w:t>(2)</w:t>
      </w:r>
      <w:r w:rsidRPr="005A1201">
        <w:rPr>
          <w:u w:val="single"/>
        </w:rPr>
        <w:tab/>
        <w:t xml:space="preserve">for the rehabilitation, improvement, fit-out, or retrofit of an existing premises in counties in the State not listed in paragraph (1) of this subsection, a minimum investment of $20 per square foot of gross leasable area; </w:t>
      </w:r>
    </w:p>
    <w:p w14:paraId="25B9D510" w14:textId="77777777" w:rsidR="006D428C" w:rsidRPr="005A1201" w:rsidRDefault="006D428C" w:rsidP="006D428C">
      <w:pPr>
        <w:rPr>
          <w:u w:val="single"/>
        </w:rPr>
      </w:pPr>
      <w:r w:rsidRPr="005A1201">
        <w:tab/>
      </w:r>
      <w:r w:rsidRPr="005A1201">
        <w:rPr>
          <w:u w:val="single"/>
        </w:rPr>
        <w:t>(3)</w:t>
      </w:r>
      <w:r w:rsidRPr="005A1201">
        <w:rPr>
          <w:u w:val="single"/>
        </w:rPr>
        <w:tab/>
        <w:t xml:space="preserve">for the new construction of a premises in Atlantic County, Burlington County, Cape May County, Cumberland County, Gloucester County, Ocean County, or Salem County, a minimum investment of $100 per square foot of gross leasable area; or </w:t>
      </w:r>
    </w:p>
    <w:p w14:paraId="652F81C7" w14:textId="77777777" w:rsidR="006D428C" w:rsidRPr="005A1201" w:rsidRDefault="006D428C" w:rsidP="006D428C">
      <w:pPr>
        <w:rPr>
          <w:u w:val="single"/>
        </w:rPr>
      </w:pPr>
      <w:r w:rsidRPr="005A1201">
        <w:tab/>
      </w:r>
      <w:r w:rsidRPr="005A1201">
        <w:rPr>
          <w:u w:val="single"/>
        </w:rPr>
        <w:t>(4)</w:t>
      </w:r>
      <w:r w:rsidRPr="005A1201">
        <w:rPr>
          <w:u w:val="single"/>
        </w:rPr>
        <w:tab/>
        <w:t xml:space="preserve">for the new construction of a premises in counties in the State not listed in paragraph (3) of this subsection, a minimum investment of $120 per square foot of gross leasable area. </w:t>
      </w:r>
    </w:p>
    <w:p w14:paraId="6A92AD9F" w14:textId="77777777" w:rsidR="006D428C" w:rsidRPr="005A1201" w:rsidRDefault="006D428C" w:rsidP="006D428C">
      <w:pPr>
        <w:rPr>
          <w:u w:val="single"/>
        </w:rPr>
      </w:pPr>
      <w:r w:rsidRPr="005A1201">
        <w:tab/>
      </w:r>
      <w:r w:rsidRPr="005A1201">
        <w:rPr>
          <w:u w:val="single"/>
        </w:rPr>
        <w:t>c.</w:t>
      </w:r>
      <w:r w:rsidRPr="005A1201">
        <w:rPr>
          <w:u w:val="single"/>
        </w:rPr>
        <w:tab/>
        <w:t>The minimum number of new or retained qualifying full-time jobs required to be eligible for a credit under this section shall be as follows:</w:t>
      </w:r>
    </w:p>
    <w:p w14:paraId="181B900B" w14:textId="77777777" w:rsidR="006D428C" w:rsidRPr="005A1201" w:rsidRDefault="006D428C" w:rsidP="006D428C">
      <w:pPr>
        <w:rPr>
          <w:u w:val="single"/>
        </w:rPr>
      </w:pPr>
      <w:r w:rsidRPr="005A1201">
        <w:tab/>
      </w:r>
      <w:r w:rsidRPr="005A1201">
        <w:rPr>
          <w:u w:val="single"/>
        </w:rPr>
        <w:t>(1)</w:t>
      </w:r>
      <w:r w:rsidRPr="005A1201">
        <w:rPr>
          <w:u w:val="single"/>
        </w:rPr>
        <w:tab/>
        <w:t xml:space="preserve">for a qualified facility in Atlantic County, Burlington County, Cape May County, Cumberland County, Gloucester County, Ocean County, or Salem County, a minimum of five new or 15 retained qualifying full-time jobs; or </w:t>
      </w:r>
    </w:p>
    <w:p w14:paraId="7471C352" w14:textId="77777777" w:rsidR="006D428C" w:rsidRPr="005A1201" w:rsidRDefault="006D428C" w:rsidP="006D428C">
      <w:pPr>
        <w:rPr>
          <w:u w:val="single"/>
        </w:rPr>
      </w:pPr>
      <w:r w:rsidRPr="005A1201">
        <w:tab/>
      </w:r>
      <w:r w:rsidRPr="005A1201">
        <w:rPr>
          <w:u w:val="single"/>
        </w:rPr>
        <w:t>(2)</w:t>
      </w:r>
      <w:r w:rsidRPr="005A1201">
        <w:rPr>
          <w:u w:val="single"/>
        </w:rPr>
        <w:tab/>
        <w:t>for a qualified facility in counties in the State not listed in paragraph (1) of this subsection, a minimum of ten new or 25 retained qualifying full-time jobs.</w:t>
      </w:r>
    </w:p>
    <w:p w14:paraId="4B5F0C03" w14:textId="77777777" w:rsidR="006D428C" w:rsidRPr="005A1201" w:rsidRDefault="006D428C" w:rsidP="006D428C">
      <w:pPr>
        <w:rPr>
          <w:u w:val="single"/>
        </w:rPr>
      </w:pPr>
      <w:r w:rsidRPr="005A1201">
        <w:tab/>
      </w:r>
      <w:r w:rsidRPr="005A1201">
        <w:rPr>
          <w:u w:val="single"/>
        </w:rPr>
        <w:t>d.</w:t>
      </w:r>
      <w:r w:rsidRPr="005A1201">
        <w:rPr>
          <w:u w:val="single"/>
        </w:rPr>
        <w:tab/>
        <w:t>In addition to the amount of credit allowed pursuant to subsection a. of this section, a taxpayer shall be allowed the following tax credits for privilege periods ending in 2020, 2021, and 2022:</w:t>
      </w:r>
    </w:p>
    <w:p w14:paraId="185CA63C" w14:textId="77777777" w:rsidR="006D428C" w:rsidRPr="005A1201" w:rsidRDefault="006D428C" w:rsidP="006D428C">
      <w:pPr>
        <w:rPr>
          <w:u w:val="single"/>
        </w:rPr>
      </w:pPr>
      <w:r w:rsidRPr="005A1201">
        <w:tab/>
      </w:r>
      <w:r w:rsidRPr="005A1201">
        <w:rPr>
          <w:u w:val="single"/>
        </w:rPr>
        <w:t>(1)</w:t>
      </w:r>
      <w:r w:rsidRPr="005A1201">
        <w:rPr>
          <w:u w:val="single"/>
        </w:rPr>
        <w:tab/>
        <w:t xml:space="preserve">$1,000 per qualifying full-time job in the privilege period at a qualified facility that is a building vacant for not less than seven </w:t>
      </w:r>
      <w:r w:rsidRPr="005A1201">
        <w:rPr>
          <w:u w:val="single"/>
        </w:rPr>
        <w:lastRenderedPageBreak/>
        <w:t>years in need of rehabilitation with a minimum of 250,000 square feet;</w:t>
      </w:r>
    </w:p>
    <w:p w14:paraId="356208CA" w14:textId="77777777" w:rsidR="006D428C" w:rsidRPr="005A1201" w:rsidRDefault="006D428C" w:rsidP="006D428C">
      <w:pPr>
        <w:rPr>
          <w:u w:val="single"/>
        </w:rPr>
      </w:pPr>
      <w:r w:rsidRPr="005A1201">
        <w:tab/>
      </w:r>
      <w:r w:rsidRPr="005A1201">
        <w:rPr>
          <w:u w:val="single"/>
        </w:rPr>
        <w:t>(2)</w:t>
      </w:r>
      <w:r w:rsidRPr="005A1201">
        <w:rPr>
          <w:u w:val="single"/>
        </w:rPr>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0CF801AE" w14:textId="77777777" w:rsidR="006D428C" w:rsidRPr="005A1201" w:rsidRDefault="006D428C" w:rsidP="006D428C">
      <w:pPr>
        <w:rPr>
          <w:u w:val="single"/>
        </w:rPr>
      </w:pPr>
      <w:r w:rsidRPr="005A1201">
        <w:tab/>
      </w:r>
      <w:r w:rsidRPr="005A1201">
        <w:rPr>
          <w:u w:val="single"/>
        </w:rPr>
        <w:t>(3)</w:t>
      </w:r>
      <w:r w:rsidRPr="005A1201">
        <w:rPr>
          <w:u w:val="single"/>
        </w:rPr>
        <w:tab/>
        <w:t xml:space="preserve">$1,000 per qualifying full-time job in the privilege period at a qualified facility in which the taxpayer has established an apprenticeship program or pre-apprenticeship program with a technical school or county college located within the State.     </w:t>
      </w:r>
    </w:p>
    <w:p w14:paraId="216530F4" w14:textId="77777777" w:rsidR="006D428C" w:rsidRPr="005A1201" w:rsidRDefault="006D428C" w:rsidP="006D428C">
      <w:pPr>
        <w:rPr>
          <w:u w:val="single"/>
        </w:rPr>
      </w:pPr>
      <w:r w:rsidRPr="005A1201">
        <w:tab/>
      </w:r>
      <w:r w:rsidRPr="005A1201">
        <w:rPr>
          <w:u w:val="single"/>
        </w:rPr>
        <w:t>e.</w:t>
      </w:r>
      <w:r w:rsidRPr="005A1201">
        <w:rPr>
          <w:u w:val="single"/>
        </w:rPr>
        <w:tab/>
        <w:t>The total credit allowed to a taxpayer pursuant to this section during the privilege period shall not exceed $500,000.</w:t>
      </w:r>
    </w:p>
    <w:p w14:paraId="4213B1B8" w14:textId="77777777" w:rsidR="006D428C" w:rsidRPr="005A1201" w:rsidRDefault="006D428C" w:rsidP="006D428C">
      <w:pPr>
        <w:rPr>
          <w:u w:val="single"/>
        </w:rPr>
      </w:pPr>
      <w:r w:rsidRPr="005A1201">
        <w:tab/>
      </w:r>
      <w:r w:rsidRPr="005A1201">
        <w:rPr>
          <w:u w:val="single"/>
        </w:rPr>
        <w:t>f.</w:t>
      </w:r>
      <w:r w:rsidRPr="005A1201">
        <w:rPr>
          <w:u w:val="single"/>
        </w:rPr>
        <w:tab/>
        <w:t xml:space="preserve">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 </w:t>
      </w:r>
    </w:p>
    <w:p w14:paraId="0895B8B6" w14:textId="77777777" w:rsidR="006D428C" w:rsidRPr="005A1201" w:rsidRDefault="006D428C" w:rsidP="006D428C">
      <w:pPr>
        <w:rPr>
          <w:u w:val="single"/>
        </w:rPr>
      </w:pPr>
      <w:r w:rsidRPr="005A1201">
        <w:tab/>
      </w:r>
      <w:r w:rsidRPr="005A1201">
        <w:rPr>
          <w:u w:val="single"/>
        </w:rPr>
        <w:t>g.</w:t>
      </w:r>
      <w:r w:rsidRPr="005A1201">
        <w:rPr>
          <w:u w:val="single"/>
        </w:rPr>
        <w:tab/>
        <w:t xml:space="preserve">The combined value of all tax credits approved by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72DBE1ED" w14:textId="77777777" w:rsidR="006D428C" w:rsidRPr="005A1201" w:rsidRDefault="006D428C" w:rsidP="006D428C">
      <w:pPr>
        <w:rPr>
          <w:u w:val="single"/>
        </w:rPr>
      </w:pPr>
      <w:r w:rsidRPr="005A1201">
        <w:tab/>
      </w:r>
      <w:r w:rsidRPr="005A1201">
        <w:rPr>
          <w:u w:val="single"/>
        </w:rPr>
        <w:t>h.</w:t>
      </w:r>
      <w:r w:rsidRPr="005A1201">
        <w:rPr>
          <w:u w:val="single"/>
        </w:rPr>
        <w:tab/>
        <w:t>An application for the tax credit shall be submitted to the Division of Taxation in the Department of Treasury in a form and manner prescribed by the director.</w:t>
      </w:r>
    </w:p>
    <w:p w14:paraId="787729B2" w14:textId="77777777" w:rsidR="006D428C" w:rsidRPr="005A1201" w:rsidRDefault="006D428C" w:rsidP="006D428C">
      <w:pPr>
        <w:rPr>
          <w:u w:val="single"/>
        </w:rPr>
      </w:pPr>
      <w:r w:rsidRPr="005A1201">
        <w:tab/>
      </w:r>
      <w:r w:rsidRPr="005A1201">
        <w:rPr>
          <w:u w:val="single"/>
        </w:rPr>
        <w:t>i.</w:t>
      </w:r>
      <w:r w:rsidRPr="005A1201">
        <w:rPr>
          <w:u w:val="single"/>
        </w:rPr>
        <w:tab/>
        <w:t>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The director shall consult with the Commissioner of Health related to any specification requirements for what manufactured products are to qualify as personal protective equipment pursuant to this section.</w:t>
      </w:r>
    </w:p>
    <w:p w14:paraId="0E878163" w14:textId="77777777" w:rsidR="006D428C" w:rsidRPr="005A1201" w:rsidRDefault="006D428C" w:rsidP="006D428C">
      <w:pPr>
        <w:rPr>
          <w:u w:val="single"/>
        </w:rPr>
      </w:pPr>
      <w:r w:rsidRPr="005A1201">
        <w:tab/>
      </w:r>
      <w:r w:rsidRPr="005A1201">
        <w:rPr>
          <w:u w:val="single"/>
        </w:rPr>
        <w:t>j.</w:t>
      </w:r>
      <w:r w:rsidRPr="005A1201">
        <w:rPr>
          <w:u w:val="single"/>
        </w:rPr>
        <w:tab/>
        <w:t>As used in this section:</w:t>
      </w:r>
    </w:p>
    <w:p w14:paraId="7F7B5FD8" w14:textId="77777777" w:rsidR="006D428C" w:rsidRPr="005A1201" w:rsidRDefault="006D428C" w:rsidP="006D428C">
      <w:pPr>
        <w:rPr>
          <w:u w:val="single"/>
        </w:rPr>
      </w:pPr>
      <w:r w:rsidRPr="005A1201">
        <w:tab/>
      </w:r>
      <w:r w:rsidRPr="005A1201">
        <w:rPr>
          <w:u w:val="single"/>
        </w:rPr>
        <w:t>“Director” means Director of the Division of Taxation in the Department of the Treasury;</w:t>
      </w:r>
    </w:p>
    <w:p w14:paraId="3B18DA1B" w14:textId="77777777" w:rsidR="006D428C" w:rsidRPr="005A1201" w:rsidRDefault="006D428C" w:rsidP="006D428C">
      <w:pPr>
        <w:rPr>
          <w:u w:val="single"/>
        </w:rPr>
      </w:pPr>
      <w:r w:rsidRPr="005A1201">
        <w:lastRenderedPageBreak/>
        <w:tab/>
      </w:r>
      <w:r w:rsidRPr="005A1201">
        <w:rPr>
          <w:u w:val="single"/>
        </w:rPr>
        <w:t xml:space="preserve">“Personal protective equipment” means coveralls, face shields, gloves, gowns, masks, respirators, and other equipment designed to protect the wearer from the spread of infection or illness. </w:t>
      </w:r>
    </w:p>
    <w:p w14:paraId="4374025E" w14:textId="77777777" w:rsidR="006D428C" w:rsidRPr="005A1201" w:rsidRDefault="006D428C" w:rsidP="006D428C">
      <w:pPr>
        <w:rPr>
          <w:u w:val="single"/>
        </w:rPr>
      </w:pPr>
      <w:r w:rsidRPr="005A1201">
        <w:tab/>
      </w:r>
      <w:r w:rsidRPr="005A1201">
        <w:rPr>
          <w:u w:val="single"/>
        </w:rPr>
        <w:t>“Qualified facility” means a facility that is:</w:t>
      </w:r>
    </w:p>
    <w:p w14:paraId="548BB1B4" w14:textId="77777777" w:rsidR="006D428C" w:rsidRPr="005A1201" w:rsidRDefault="006D428C" w:rsidP="006D428C">
      <w:pPr>
        <w:rPr>
          <w:u w:val="single"/>
        </w:rPr>
      </w:pPr>
      <w:r w:rsidRPr="005A1201">
        <w:tab/>
      </w:r>
      <w:r w:rsidRPr="005A1201">
        <w:rPr>
          <w:u w:val="single"/>
        </w:rPr>
        <w:t>(1)</w:t>
      </w:r>
      <w:r w:rsidRPr="005A1201">
        <w:rPr>
          <w:u w:val="single"/>
        </w:rPr>
        <w:tab/>
        <w:t xml:space="preserve">located in a redevelopment area or rehabilitation area as defined in section 3 of P.L.1992, c.79 (C.40A:12A-3);  </w:t>
      </w:r>
    </w:p>
    <w:p w14:paraId="0E2D3344" w14:textId="77777777" w:rsidR="006D428C" w:rsidRPr="005A1201" w:rsidRDefault="006D428C" w:rsidP="006D428C">
      <w:pPr>
        <w:rPr>
          <w:u w:val="single"/>
        </w:rPr>
      </w:pPr>
      <w:r w:rsidRPr="005A1201">
        <w:tab/>
      </w:r>
      <w:r w:rsidRPr="005A1201">
        <w:rPr>
          <w:u w:val="single"/>
        </w:rPr>
        <w:t>(2)</w:t>
      </w:r>
      <w:r w:rsidRPr="005A1201">
        <w:rPr>
          <w:u w:val="single"/>
        </w:rPr>
        <w:tab/>
        <w:t xml:space="preserve">located in a Smart Growth Area as identified by the Office of Planning Advocacy; </w:t>
      </w:r>
    </w:p>
    <w:p w14:paraId="77146841" w14:textId="77777777" w:rsidR="006D428C" w:rsidRPr="005A1201" w:rsidRDefault="006D428C" w:rsidP="006D428C">
      <w:pPr>
        <w:rPr>
          <w:u w:val="single"/>
        </w:rPr>
      </w:pPr>
      <w:r w:rsidRPr="005A1201">
        <w:tab/>
      </w:r>
      <w:r w:rsidRPr="005A1201">
        <w:rPr>
          <w:u w:val="single"/>
        </w:rPr>
        <w:t>(3)</w:t>
      </w:r>
      <w:r w:rsidRPr="005A1201">
        <w:rPr>
          <w:u w:val="single"/>
        </w:rPr>
        <w:tab/>
        <w:t>a facility in which the manufacturing of personal protective equipment is part of a research collaboration between the taxpayer a college or university located within the State;</w:t>
      </w:r>
    </w:p>
    <w:p w14:paraId="64F07A6D" w14:textId="77777777" w:rsidR="006D428C" w:rsidRPr="005A1201" w:rsidRDefault="006D428C" w:rsidP="006D428C">
      <w:pPr>
        <w:rPr>
          <w:u w:val="single"/>
        </w:rPr>
      </w:pPr>
      <w:r w:rsidRPr="005A1201">
        <w:tab/>
      </w:r>
      <w:r w:rsidRPr="005A1201">
        <w:rPr>
          <w:u w:val="single"/>
        </w:rPr>
        <w:t>(4)</w:t>
      </w:r>
      <w:r w:rsidRPr="005A1201">
        <w:rPr>
          <w:u w:val="single"/>
        </w:rPr>
        <w:tab/>
        <w:t xml:space="preserve">a facility in which the taxpayer has established an apprenticeship program or pre-apprenticeship program with a technical school or community located within the State; or </w:t>
      </w:r>
    </w:p>
    <w:p w14:paraId="78958854" w14:textId="77777777" w:rsidR="006D428C" w:rsidRPr="005A1201" w:rsidRDefault="006D428C" w:rsidP="006D428C">
      <w:pPr>
        <w:rPr>
          <w:u w:val="single"/>
        </w:rPr>
      </w:pPr>
      <w:r w:rsidRPr="005A1201">
        <w:tab/>
      </w:r>
      <w:r w:rsidRPr="005A1201">
        <w:rPr>
          <w:u w:val="single"/>
        </w:rPr>
        <w:t>(5)</w:t>
      </w:r>
      <w:r w:rsidRPr="005A1201">
        <w:rPr>
          <w:u w:val="single"/>
        </w:rPr>
        <w:tab/>
        <w:t xml:space="preserve">a building vacant for not less than seven years in need of rehabilitation with a minimum of 250,000 square feet.  </w:t>
      </w:r>
    </w:p>
    <w:p w14:paraId="1B9BEB77" w14:textId="77777777" w:rsidR="006D428C" w:rsidRDefault="006D428C" w:rsidP="006D428C">
      <w:r w:rsidRPr="005A1201">
        <w:tab/>
      </w:r>
      <w:r w:rsidRPr="005A1201">
        <w:rPr>
          <w:u w:val="single"/>
        </w:rPr>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w:t>
      </w:r>
      <w:r>
        <w:rPr>
          <w:rFonts w:ascii="Albertus Extra Bold" w:hAnsi="Albertus Extra Bold"/>
          <w:b/>
          <w:vertAlign w:val="superscript"/>
        </w:rPr>
        <w:t>1</w:t>
      </w:r>
    </w:p>
    <w:p w14:paraId="284398AB" w14:textId="7FF6031F" w:rsidR="006D428C" w:rsidRDefault="006D428C" w:rsidP="00473FE4"/>
    <w:p w14:paraId="6B9A1597" w14:textId="77777777" w:rsidR="00001A33" w:rsidRPr="005A1201" w:rsidRDefault="00001A33" w:rsidP="00001A33">
      <w:pPr>
        <w:rPr>
          <w:u w:val="single"/>
        </w:rPr>
      </w:pPr>
      <w:r w:rsidRPr="00833D4B">
        <w:tab/>
      </w:r>
      <w:r>
        <w:rPr>
          <w:rFonts w:ascii="Albertus Extra Bold" w:hAnsi="Albertus Extra Bold"/>
          <w:b/>
          <w:vertAlign w:val="superscript"/>
        </w:rPr>
        <w:t>1</w:t>
      </w:r>
      <w:r w:rsidRPr="005A1201">
        <w:rPr>
          <w:u w:val="single"/>
        </w:rPr>
        <w:t>2.</w:t>
      </w:r>
      <w:r w:rsidRPr="005A1201">
        <w:rPr>
          <w:u w:val="single"/>
        </w:rPr>
        <w:tab/>
        <w:t xml:space="preserve">a.  For taxable years 2020, 2021, and 2022, a taxpayer, upon approval of an application to the director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 </w:t>
      </w:r>
    </w:p>
    <w:p w14:paraId="113B21EB" w14:textId="77777777" w:rsidR="00001A33" w:rsidRPr="005A1201" w:rsidRDefault="00001A33" w:rsidP="00001A33">
      <w:pPr>
        <w:rPr>
          <w:u w:val="single"/>
        </w:rPr>
      </w:pPr>
      <w:r w:rsidRPr="005A1201">
        <w:tab/>
      </w:r>
      <w:r w:rsidRPr="005A1201">
        <w:rPr>
          <w:u w:val="single"/>
        </w:rPr>
        <w:t>b.</w:t>
      </w:r>
      <w:r w:rsidRPr="005A1201">
        <w:rPr>
          <w:u w:val="single"/>
        </w:rPr>
        <w:tab/>
        <w:t>The minimum capital investment in a qualified facility required to be eligible for a credit under this section shall be as follows:</w:t>
      </w:r>
    </w:p>
    <w:p w14:paraId="2490E2C1" w14:textId="77777777" w:rsidR="00001A33" w:rsidRPr="005A1201" w:rsidRDefault="00001A33" w:rsidP="00001A33">
      <w:pPr>
        <w:rPr>
          <w:u w:val="single"/>
        </w:rPr>
      </w:pPr>
      <w:r w:rsidRPr="005A1201">
        <w:tab/>
      </w:r>
      <w:r w:rsidRPr="005A1201">
        <w:rPr>
          <w:u w:val="single"/>
        </w:rPr>
        <w:t>(1)</w:t>
      </w:r>
      <w:r w:rsidRPr="005A1201">
        <w:rPr>
          <w:u w:val="single"/>
        </w:rPr>
        <w:tab/>
        <w:t xml:space="preserve">for the rehabilitation, improvement, fit-out, or retrofit of an existing premises in Atlantic County, Burlington County, Cape May </w:t>
      </w:r>
      <w:r w:rsidRPr="005A1201">
        <w:rPr>
          <w:u w:val="single"/>
        </w:rPr>
        <w:lastRenderedPageBreak/>
        <w:t xml:space="preserve">County, Cumberland County, Gloucester County, Ocean County, or Salem County, a minimum investment of $10 per square foot of gross leasable area; </w:t>
      </w:r>
    </w:p>
    <w:p w14:paraId="6557CA4C" w14:textId="77777777" w:rsidR="00001A33" w:rsidRPr="005A1201" w:rsidRDefault="00001A33" w:rsidP="00001A33">
      <w:pPr>
        <w:rPr>
          <w:u w:val="single"/>
        </w:rPr>
      </w:pPr>
      <w:r w:rsidRPr="005A1201">
        <w:tab/>
      </w:r>
      <w:r w:rsidRPr="005A1201">
        <w:rPr>
          <w:u w:val="single"/>
        </w:rPr>
        <w:t>(2)</w:t>
      </w:r>
      <w:r w:rsidRPr="005A1201">
        <w:rPr>
          <w:u w:val="single"/>
        </w:rPr>
        <w:tab/>
        <w:t xml:space="preserve">for the rehabilitation, improvement, fit-out, or retrofit of an existing premises in counties in the State not listed in paragraph (1) of this subsection, a minimum investment of $20 per square foot of gross leasable area; </w:t>
      </w:r>
    </w:p>
    <w:p w14:paraId="73F8AAAF" w14:textId="77777777" w:rsidR="00001A33" w:rsidRPr="005A1201" w:rsidRDefault="00001A33" w:rsidP="00001A33">
      <w:pPr>
        <w:rPr>
          <w:u w:val="single"/>
        </w:rPr>
      </w:pPr>
      <w:r w:rsidRPr="005A1201">
        <w:tab/>
      </w:r>
      <w:r w:rsidRPr="005A1201">
        <w:rPr>
          <w:u w:val="single"/>
        </w:rPr>
        <w:t>(3)</w:t>
      </w:r>
      <w:r w:rsidRPr="005A1201">
        <w:rPr>
          <w:u w:val="single"/>
        </w:rPr>
        <w:tab/>
        <w:t xml:space="preserve">for the new construction of a premises in Atlantic County, Burlington County, Cape May County, Cumberland County, Gloucester County, Ocean County, or Salem County, a minimum investment of $100 per square foot of gross leasable area; or </w:t>
      </w:r>
    </w:p>
    <w:p w14:paraId="25B8FD0D" w14:textId="77777777" w:rsidR="00001A33" w:rsidRPr="005A1201" w:rsidRDefault="00001A33" w:rsidP="00001A33">
      <w:pPr>
        <w:rPr>
          <w:u w:val="single"/>
        </w:rPr>
      </w:pPr>
      <w:r w:rsidRPr="005A1201">
        <w:tab/>
      </w:r>
      <w:r w:rsidRPr="005A1201">
        <w:rPr>
          <w:u w:val="single"/>
        </w:rPr>
        <w:t>(4)</w:t>
      </w:r>
      <w:r w:rsidRPr="005A1201">
        <w:rPr>
          <w:u w:val="single"/>
        </w:rPr>
        <w:tab/>
        <w:t>for the new construction of a premises in counties in the State not listed in paragraph (3) of this subsection, a minimum investment of $120 per square foot of gross leasable area.</w:t>
      </w:r>
      <w:r w:rsidRPr="00722115">
        <w:tab/>
      </w:r>
      <w:r w:rsidRPr="00722115">
        <w:tab/>
      </w:r>
    </w:p>
    <w:p w14:paraId="44D0B0C4" w14:textId="77777777" w:rsidR="00001A33" w:rsidRPr="005A1201" w:rsidRDefault="00001A33" w:rsidP="00001A33">
      <w:pPr>
        <w:rPr>
          <w:u w:val="single"/>
        </w:rPr>
      </w:pPr>
      <w:r w:rsidRPr="005A1201">
        <w:tab/>
      </w:r>
      <w:r w:rsidRPr="005A1201">
        <w:rPr>
          <w:u w:val="single"/>
        </w:rPr>
        <w:t>c.</w:t>
      </w:r>
      <w:r w:rsidRPr="005A1201">
        <w:rPr>
          <w:u w:val="single"/>
        </w:rPr>
        <w:tab/>
        <w:t>The minimum number of new or retained qualifying full-time jobs required to be eligible for a credit under this section shall be as follows:</w:t>
      </w:r>
    </w:p>
    <w:p w14:paraId="151A2F44" w14:textId="77777777" w:rsidR="00001A33" w:rsidRPr="005A1201" w:rsidRDefault="00001A33" w:rsidP="00001A33">
      <w:pPr>
        <w:rPr>
          <w:u w:val="single"/>
        </w:rPr>
      </w:pPr>
      <w:r w:rsidRPr="005A1201">
        <w:tab/>
      </w:r>
      <w:r w:rsidRPr="005A1201">
        <w:rPr>
          <w:u w:val="single"/>
        </w:rPr>
        <w:t>(1)</w:t>
      </w:r>
      <w:r w:rsidRPr="005A1201">
        <w:rPr>
          <w:u w:val="single"/>
        </w:rPr>
        <w:tab/>
        <w:t xml:space="preserve">for a qualified facility in Atlantic County, Burlington County, Cape May County, Cumberland County, Gloucester County, Ocean County, or Salem County, a minimum of five new or 15 retained qualifying full-time jobs; and </w:t>
      </w:r>
    </w:p>
    <w:p w14:paraId="2893F1F0" w14:textId="77777777" w:rsidR="00001A33" w:rsidRPr="005A1201" w:rsidRDefault="00001A33" w:rsidP="00001A33">
      <w:pPr>
        <w:rPr>
          <w:u w:val="single"/>
        </w:rPr>
      </w:pPr>
      <w:r w:rsidRPr="005A1201">
        <w:tab/>
      </w:r>
      <w:r w:rsidRPr="005A1201">
        <w:rPr>
          <w:u w:val="single"/>
        </w:rPr>
        <w:t>(2)</w:t>
      </w:r>
      <w:r w:rsidRPr="005A1201">
        <w:rPr>
          <w:u w:val="single"/>
        </w:rPr>
        <w:tab/>
        <w:t>for a qualified facility in counties in the State not listed in paragraph (1) of this subsection, a minimum of ten new or 25 retained qualifying full-time jobs.</w:t>
      </w:r>
      <w:r w:rsidRPr="005A1201">
        <w:rPr>
          <w:u w:val="single"/>
        </w:rPr>
        <w:tab/>
      </w:r>
    </w:p>
    <w:p w14:paraId="4EB53A6F" w14:textId="77777777" w:rsidR="00001A33" w:rsidRPr="005A1201" w:rsidRDefault="00001A33" w:rsidP="00001A33">
      <w:pPr>
        <w:rPr>
          <w:u w:val="single"/>
        </w:rPr>
      </w:pPr>
      <w:r w:rsidRPr="005A1201">
        <w:tab/>
      </w:r>
      <w:r w:rsidRPr="005A1201">
        <w:rPr>
          <w:u w:val="single"/>
        </w:rPr>
        <w:t>d.</w:t>
      </w:r>
      <w:r w:rsidRPr="005A1201">
        <w:rPr>
          <w:u w:val="single"/>
        </w:rPr>
        <w:tab/>
        <w:t>In addition to the amount of credit allowed pursuant to subsection a. of this section, a taxpayer shall be allowed the following tax credits for taxable years 2020, 2021, and 2022:</w:t>
      </w:r>
    </w:p>
    <w:p w14:paraId="198FA1A6" w14:textId="77777777" w:rsidR="00001A33" w:rsidRPr="005A1201" w:rsidRDefault="00001A33" w:rsidP="00001A33">
      <w:pPr>
        <w:rPr>
          <w:u w:val="single"/>
        </w:rPr>
      </w:pPr>
      <w:r w:rsidRPr="005A1201">
        <w:tab/>
      </w:r>
      <w:r w:rsidRPr="005A1201">
        <w:rPr>
          <w:u w:val="single"/>
        </w:rPr>
        <w:t>(1) $1,000 per qualifying full-time job in a taxable year at a qualified facility that is a building vacant for not less than seven years in need of rehabilitation with a minimum of 250,000 square feet;</w:t>
      </w:r>
    </w:p>
    <w:p w14:paraId="3639114E" w14:textId="77777777" w:rsidR="00001A33" w:rsidRPr="005A1201" w:rsidRDefault="00001A33" w:rsidP="00001A33">
      <w:pPr>
        <w:rPr>
          <w:u w:val="single"/>
        </w:rPr>
      </w:pPr>
      <w:r w:rsidRPr="005A1201">
        <w:tab/>
      </w:r>
      <w:r w:rsidRPr="005A1201">
        <w:rPr>
          <w:u w:val="single"/>
        </w:rPr>
        <w:t>(2) $1,500 per qualifying full-time job in a taxable year at a qualified facility in which the manufacturing of personal protective equipment is part of a research collaboration between the taxpayer and a college or university located within the State; and</w:t>
      </w:r>
    </w:p>
    <w:p w14:paraId="4659B96C" w14:textId="77777777" w:rsidR="00001A33" w:rsidRPr="005A1201" w:rsidRDefault="00001A33" w:rsidP="00001A33">
      <w:pPr>
        <w:rPr>
          <w:u w:val="single"/>
        </w:rPr>
      </w:pPr>
      <w:r w:rsidRPr="005A1201">
        <w:tab/>
      </w:r>
      <w:r w:rsidRPr="005A1201">
        <w:rPr>
          <w:u w:val="single"/>
        </w:rPr>
        <w:t>(3) $1,000 per qualifying full-time job in a taxable year at a qualified facility in which the taxpayer has established an apprenticeship program or pre-apprenticeship program with a technical school or county college located within the State.</w:t>
      </w:r>
      <w:r w:rsidRPr="0071132F">
        <w:t xml:space="preserve"> </w:t>
      </w:r>
      <w:r w:rsidRPr="004C230F">
        <w:t xml:space="preserve">    </w:t>
      </w:r>
      <w:r w:rsidRPr="004C230F">
        <w:tab/>
      </w:r>
    </w:p>
    <w:p w14:paraId="7B2B4723" w14:textId="77777777" w:rsidR="00001A33" w:rsidRPr="005A1201" w:rsidRDefault="00001A33" w:rsidP="00001A33">
      <w:pPr>
        <w:rPr>
          <w:u w:val="single"/>
        </w:rPr>
      </w:pPr>
      <w:r w:rsidRPr="005A1201">
        <w:tab/>
      </w:r>
      <w:r w:rsidRPr="005A1201">
        <w:rPr>
          <w:u w:val="single"/>
        </w:rPr>
        <w:t>e.</w:t>
      </w:r>
      <w:r w:rsidRPr="005A1201">
        <w:rPr>
          <w:u w:val="single"/>
        </w:rPr>
        <w:tab/>
        <w:t xml:space="preserve">The total credit allowed to a taxpayer pursuant to this section during the taxable year shall not exceed $500,000. </w:t>
      </w:r>
    </w:p>
    <w:p w14:paraId="465500ED" w14:textId="77777777" w:rsidR="00001A33" w:rsidRPr="005A1201" w:rsidRDefault="00001A33" w:rsidP="00001A33">
      <w:pPr>
        <w:rPr>
          <w:u w:val="single"/>
        </w:rPr>
      </w:pPr>
      <w:r w:rsidRPr="005A1201">
        <w:tab/>
      </w:r>
      <w:r w:rsidRPr="005A1201">
        <w:rPr>
          <w:u w:val="single"/>
        </w:rPr>
        <w:t>f.</w:t>
      </w:r>
      <w:r w:rsidRPr="005A1201">
        <w:rPr>
          <w:u w:val="single"/>
        </w:rPr>
        <w:tab/>
      </w:r>
      <w:r w:rsidRPr="005A1201">
        <w:rPr>
          <w:color w:val="000000"/>
          <w:u w:val="single"/>
        </w:rPr>
        <w:t xml:space="preserve">If the amount of the credit exceeds the amount of tax otherwise due, that amount of excess shall be an overpayment for the purposes of N.J.S.54A:9-7; provided however, that subsection (f) of N.J.S.54A:9-7 shall not apply. </w:t>
      </w:r>
      <w:r w:rsidRPr="005A1201">
        <w:rPr>
          <w:u w:val="single"/>
        </w:rPr>
        <w:t xml:space="preserve">The director shall determine the order of priority of the application of the credit allowed pursuant to this section and any other credits allowed by law. </w:t>
      </w:r>
    </w:p>
    <w:p w14:paraId="46115DA3" w14:textId="77777777" w:rsidR="00001A33" w:rsidRPr="005A1201" w:rsidRDefault="00001A33" w:rsidP="00001A33">
      <w:pPr>
        <w:rPr>
          <w:u w:val="single"/>
        </w:rPr>
      </w:pPr>
      <w:r w:rsidRPr="005A1201">
        <w:lastRenderedPageBreak/>
        <w:tab/>
      </w:r>
      <w:r w:rsidRPr="005A1201">
        <w:rPr>
          <w:u w:val="single"/>
        </w:rPr>
        <w:t>g.</w:t>
      </w:r>
      <w:r w:rsidRPr="005A1201">
        <w:rPr>
          <w:u w:val="single"/>
        </w:rP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3421261" w14:textId="77777777" w:rsidR="00001A33" w:rsidRPr="005A1201" w:rsidRDefault="00001A33" w:rsidP="00001A33">
      <w:pPr>
        <w:rPr>
          <w:u w:val="single"/>
        </w:rPr>
      </w:pPr>
      <w:r w:rsidRPr="005A1201">
        <w:tab/>
      </w:r>
      <w:r w:rsidRPr="005A1201">
        <w:rPr>
          <w:u w:val="single"/>
        </w:rPr>
        <w:t>(2)</w:t>
      </w:r>
      <w:r w:rsidRPr="005A1201">
        <w:rPr>
          <w:u w:val="single"/>
        </w:rP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38C7D6C0" w14:textId="77777777" w:rsidR="00001A33" w:rsidRPr="005A1201" w:rsidRDefault="00001A33" w:rsidP="00001A33">
      <w:pPr>
        <w:rPr>
          <w:u w:val="single"/>
        </w:rPr>
      </w:pPr>
      <w:r w:rsidRPr="005A1201">
        <w:tab/>
      </w:r>
      <w:r w:rsidRPr="005A1201">
        <w:rPr>
          <w:u w:val="single"/>
        </w:rPr>
        <w:t>h.</w:t>
      </w:r>
      <w:r w:rsidRPr="005A1201">
        <w:rPr>
          <w:u w:val="single"/>
        </w:rPr>
        <w:tab/>
        <w:t xml:space="preserve">The combined value of all tax credits approved by the director pursuant to this section and pursuant to section 1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65865079" w14:textId="77777777" w:rsidR="00001A33" w:rsidRPr="005A1201" w:rsidRDefault="00001A33" w:rsidP="00001A33">
      <w:pPr>
        <w:rPr>
          <w:u w:val="single"/>
        </w:rPr>
      </w:pPr>
      <w:r w:rsidRPr="005A1201">
        <w:tab/>
      </w:r>
      <w:r w:rsidRPr="005A1201">
        <w:rPr>
          <w:u w:val="single"/>
        </w:rPr>
        <w:t>i.</w:t>
      </w:r>
      <w:r w:rsidRPr="005A1201">
        <w:rPr>
          <w:u w:val="single"/>
        </w:rPr>
        <w:tab/>
        <w:t>An application for the tax credit shall be submitted to the Division of Taxation in the Department of Treasury in a form and manner prescribed by the director.</w:t>
      </w:r>
    </w:p>
    <w:p w14:paraId="6CCA3228" w14:textId="77777777" w:rsidR="00001A33" w:rsidRPr="005A1201" w:rsidRDefault="00001A33" w:rsidP="00001A33">
      <w:pPr>
        <w:rPr>
          <w:u w:val="single"/>
        </w:rPr>
      </w:pPr>
      <w:r w:rsidRPr="005A1201">
        <w:tab/>
      </w:r>
      <w:r w:rsidRPr="005A1201">
        <w:rPr>
          <w:u w:val="single"/>
        </w:rPr>
        <w:t>j.</w:t>
      </w:r>
      <w:r w:rsidRPr="005A1201">
        <w:rPr>
          <w:u w:val="single"/>
        </w:rPr>
        <w:tab/>
        <w:t>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The director shall consult with the Commissioner of Health related to any specification requirements for what manufactured products are to qualify as personal protective equipment pursuant to this section.</w:t>
      </w:r>
    </w:p>
    <w:p w14:paraId="23F32092" w14:textId="77777777" w:rsidR="00001A33" w:rsidRPr="005A1201" w:rsidRDefault="00001A33" w:rsidP="00001A33">
      <w:pPr>
        <w:rPr>
          <w:u w:val="single"/>
        </w:rPr>
      </w:pPr>
      <w:r w:rsidRPr="005A1201">
        <w:tab/>
      </w:r>
      <w:r w:rsidRPr="005A1201">
        <w:rPr>
          <w:u w:val="single"/>
        </w:rPr>
        <w:t>k.</w:t>
      </w:r>
      <w:r w:rsidRPr="005A1201">
        <w:rPr>
          <w:u w:val="single"/>
        </w:rPr>
        <w:tab/>
        <w:t>As used in this section:</w:t>
      </w:r>
    </w:p>
    <w:p w14:paraId="41353437" w14:textId="77777777" w:rsidR="00001A33" w:rsidRPr="005A1201" w:rsidRDefault="00001A33" w:rsidP="00001A33">
      <w:pPr>
        <w:rPr>
          <w:u w:val="single"/>
        </w:rPr>
      </w:pPr>
      <w:r w:rsidRPr="005A1201">
        <w:tab/>
      </w:r>
      <w:r w:rsidRPr="005A1201">
        <w:rPr>
          <w:u w:val="single"/>
        </w:rPr>
        <w:t>“Director” means Director of the Division of Taxation in the Department of the Treasury;</w:t>
      </w:r>
    </w:p>
    <w:p w14:paraId="3120FE25" w14:textId="77777777" w:rsidR="00001A33" w:rsidRPr="005A1201" w:rsidRDefault="00001A33" w:rsidP="00001A33">
      <w:pPr>
        <w:rPr>
          <w:u w:val="single"/>
        </w:rPr>
      </w:pPr>
      <w:r w:rsidRPr="005A1201">
        <w:tab/>
      </w:r>
      <w:r w:rsidRPr="005A1201">
        <w:rPr>
          <w:u w:val="single"/>
        </w:rPr>
        <w:t xml:space="preserve">“Personal protective equipment” means coveralls, face shields, gloves, gowns, masks, respirators, and other equipment designed to protect the wearer from the spread of infection or illness. </w:t>
      </w:r>
    </w:p>
    <w:p w14:paraId="59C294F3" w14:textId="77777777" w:rsidR="00001A33" w:rsidRPr="005A1201" w:rsidRDefault="00001A33" w:rsidP="00001A33">
      <w:pPr>
        <w:rPr>
          <w:u w:val="single"/>
        </w:rPr>
      </w:pPr>
      <w:r w:rsidRPr="005A1201">
        <w:tab/>
      </w:r>
      <w:r w:rsidRPr="005A1201">
        <w:rPr>
          <w:u w:val="single"/>
        </w:rPr>
        <w:t>“Qualified facility” means a facility that is:</w:t>
      </w:r>
    </w:p>
    <w:p w14:paraId="18D9215F" w14:textId="77777777" w:rsidR="00001A33" w:rsidRPr="005A1201" w:rsidRDefault="00001A33" w:rsidP="00001A33">
      <w:pPr>
        <w:rPr>
          <w:u w:val="single"/>
        </w:rPr>
      </w:pPr>
      <w:r w:rsidRPr="005A1201">
        <w:tab/>
      </w:r>
      <w:r w:rsidRPr="005A1201">
        <w:rPr>
          <w:u w:val="single"/>
        </w:rPr>
        <w:t>(1)</w:t>
      </w:r>
      <w:r w:rsidRPr="005A1201">
        <w:rPr>
          <w:u w:val="single"/>
        </w:rPr>
        <w:tab/>
        <w:t xml:space="preserve">located in a redevelopment area or rehabilitation area as defined in section 3 of P.L.1992, c.79 (C.40A:12A-3);  </w:t>
      </w:r>
    </w:p>
    <w:p w14:paraId="5CE1ECFC" w14:textId="77777777" w:rsidR="00001A33" w:rsidRPr="005A1201" w:rsidRDefault="00001A33" w:rsidP="00001A33">
      <w:pPr>
        <w:rPr>
          <w:u w:val="single"/>
        </w:rPr>
      </w:pPr>
      <w:r w:rsidRPr="005A1201">
        <w:lastRenderedPageBreak/>
        <w:tab/>
      </w:r>
      <w:r w:rsidRPr="005A1201">
        <w:rPr>
          <w:u w:val="single"/>
        </w:rPr>
        <w:t>(2)</w:t>
      </w:r>
      <w:r w:rsidRPr="005A1201">
        <w:rPr>
          <w:u w:val="single"/>
        </w:rPr>
        <w:tab/>
        <w:t xml:space="preserve">located in a Smart Growth Area as identified by the Office of Planning Advocacy; </w:t>
      </w:r>
    </w:p>
    <w:p w14:paraId="624D7795" w14:textId="77777777" w:rsidR="00001A33" w:rsidRPr="005A1201" w:rsidRDefault="00001A33" w:rsidP="00001A33">
      <w:pPr>
        <w:rPr>
          <w:u w:val="single"/>
        </w:rPr>
      </w:pPr>
      <w:r w:rsidRPr="005A1201">
        <w:tab/>
      </w:r>
      <w:r w:rsidRPr="005A1201">
        <w:rPr>
          <w:u w:val="single"/>
        </w:rPr>
        <w:t>(3)</w:t>
      </w:r>
      <w:r w:rsidRPr="005A1201">
        <w:rPr>
          <w:u w:val="single"/>
        </w:rPr>
        <w:tab/>
        <w:t>a facility in which the manufacturing of personal protective equipment is part of a research collaboration between the taxpayer a college or university located within the State;</w:t>
      </w:r>
    </w:p>
    <w:p w14:paraId="50F16885" w14:textId="77777777" w:rsidR="00001A33" w:rsidRPr="005A1201" w:rsidRDefault="00001A33" w:rsidP="00001A33">
      <w:pPr>
        <w:rPr>
          <w:u w:val="single"/>
        </w:rPr>
      </w:pPr>
      <w:r w:rsidRPr="005A1201">
        <w:tab/>
      </w:r>
      <w:r w:rsidRPr="005A1201">
        <w:rPr>
          <w:u w:val="single"/>
        </w:rPr>
        <w:t>(4)</w:t>
      </w:r>
      <w:r w:rsidRPr="005A1201">
        <w:rPr>
          <w:u w:val="single"/>
        </w:rPr>
        <w:tab/>
        <w:t xml:space="preserve">a facility in which the taxpayer has established an apprenticeship program or pre-apprenticeship program with a technical school or community located within the State; or </w:t>
      </w:r>
    </w:p>
    <w:p w14:paraId="5843848A" w14:textId="77777777" w:rsidR="00001A33" w:rsidRPr="005A1201" w:rsidRDefault="00001A33" w:rsidP="00001A33">
      <w:pPr>
        <w:rPr>
          <w:u w:val="single"/>
        </w:rPr>
      </w:pPr>
      <w:r w:rsidRPr="005A1201">
        <w:tab/>
      </w:r>
      <w:r w:rsidRPr="005A1201">
        <w:rPr>
          <w:u w:val="single"/>
        </w:rPr>
        <w:t>(5)</w:t>
      </w:r>
      <w:r w:rsidRPr="005A1201">
        <w:rPr>
          <w:u w:val="single"/>
        </w:rPr>
        <w:tab/>
        <w:t xml:space="preserve">a building vacant for not less than seven years in need of rehabilitation with a minimum of 250,000 square feet.  </w:t>
      </w:r>
    </w:p>
    <w:p w14:paraId="31409440" w14:textId="77777777" w:rsidR="00001A33" w:rsidRDefault="00001A33" w:rsidP="00001A33">
      <w:r w:rsidRPr="005A1201">
        <w:tab/>
      </w:r>
      <w:r w:rsidRPr="005A1201">
        <w:rPr>
          <w:u w:val="single"/>
        </w:rPr>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w:t>
      </w:r>
      <w:r>
        <w:rPr>
          <w:rFonts w:ascii="Albertus Extra Bold" w:hAnsi="Albertus Extra Bold"/>
          <w:b/>
          <w:vertAlign w:val="superscript"/>
        </w:rPr>
        <w:t>1</w:t>
      </w:r>
    </w:p>
    <w:p w14:paraId="1BE2A863" w14:textId="77777777" w:rsidR="00001A33" w:rsidRDefault="00001A33" w:rsidP="00473FE4"/>
    <w:p w14:paraId="532BC0A8" w14:textId="27AF0C24" w:rsidR="00632F90" w:rsidRDefault="004D11C3" w:rsidP="00322A06">
      <w:r>
        <w:tab/>
        <w:t>3</w:t>
      </w:r>
      <w:r w:rsidR="00473FE4">
        <w:t>.</w:t>
      </w:r>
      <w:r w:rsidR="00473FE4">
        <w:tab/>
      </w:r>
      <w:r w:rsidR="00554278">
        <w:t>This act shall take effect immediately</w:t>
      </w:r>
      <w:r w:rsidR="00632F90">
        <w:t>.</w:t>
      </w:r>
    </w:p>
    <w:sectPr w:rsidR="00632F90" w:rsidSect="00967EB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BAB62" w14:textId="77777777" w:rsidR="000053C6" w:rsidRDefault="000053C6">
      <w:r>
        <w:separator/>
      </w:r>
    </w:p>
  </w:endnote>
  <w:endnote w:type="continuationSeparator" w:id="0">
    <w:p w14:paraId="7D971FAF" w14:textId="77777777" w:rsidR="000053C6" w:rsidRDefault="0000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BBFFA" w14:textId="7F874EF7" w:rsidR="0061192F" w:rsidRDefault="008E02BA" w:rsidP="008E02BA">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B563" w14:textId="77777777" w:rsidR="00571412" w:rsidRPr="00921C91" w:rsidRDefault="005714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C293DE" w14:textId="77777777" w:rsidR="00571412" w:rsidRPr="00921C91" w:rsidRDefault="00571412">
    <w:pPr>
      <w:pStyle w:val="Footer"/>
      <w:rPr>
        <w:szCs w:val="18"/>
      </w:rPr>
    </w:pPr>
  </w:p>
  <w:p w14:paraId="09AFA410" w14:textId="77777777" w:rsidR="00571412" w:rsidRPr="00921C91" w:rsidRDefault="005714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ACA465B" w14:textId="0F8BB167" w:rsidR="00571412" w:rsidRDefault="00571412" w:rsidP="00686AEB">
    <w:pPr>
      <w:pStyle w:val="Footer"/>
    </w:pPr>
    <w:r>
      <w:tab/>
      <w:t>Matter enclosed in superscript numerals has been adopted as follows:</w:t>
    </w:r>
  </w:p>
  <w:p w14:paraId="7D21889E" w14:textId="6B1EB670" w:rsidR="00571412" w:rsidRDefault="0057141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14, 2020.</w:t>
    </w:r>
  </w:p>
  <w:p w14:paraId="1449CF5E" w14:textId="77777777" w:rsidR="00571412" w:rsidRPr="00571412" w:rsidRDefault="0057141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F8E71" w14:textId="77777777" w:rsidR="000053C6" w:rsidRDefault="000053C6">
      <w:r>
        <w:separator/>
      </w:r>
    </w:p>
  </w:footnote>
  <w:footnote w:type="continuationSeparator" w:id="0">
    <w:p w14:paraId="46E210BE" w14:textId="77777777" w:rsidR="000053C6" w:rsidRDefault="00005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F22A25">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0CE5F4E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0623801D" w:rsidR="00665CBC" w:rsidRDefault="00665CBC" w:rsidP="00686AEB">
    <w:pPr>
      <w:pStyle w:val="Header"/>
      <w:jc w:val="center"/>
      <w:rPr>
        <w:rStyle w:val="PageNumber"/>
      </w:rPr>
    </w:pPr>
  </w:p>
  <w:p w14:paraId="1AF69C20" w14:textId="20A99D92" w:rsidR="00967EB9" w:rsidRDefault="00967EB9" w:rsidP="00967EB9">
    <w:pPr>
      <w:pStyle w:val="bpuHeadSpon"/>
    </w:pPr>
    <w:r w:rsidRPr="00967EB9">
      <w:rPr>
        <w:rStyle w:val="bpuHeadSponChar"/>
      </w:rPr>
      <w:t>A4840</w:t>
    </w:r>
    <w:r>
      <w:t xml:space="preserve"> </w:t>
    </w:r>
    <w:r w:rsidR="00571412">
      <w:t xml:space="preserve">[1R] </w:t>
    </w:r>
    <w:r>
      <w:t>BURZICHELLI</w:t>
    </w:r>
    <w:r w:rsidR="0061192F">
      <w:t>, BENSON</w:t>
    </w:r>
  </w:p>
  <w:p w14:paraId="1EAA88DB" w14:textId="605B1B39" w:rsidR="00967EB9" w:rsidRDefault="00967EB9" w:rsidP="00967EB9">
    <w:pPr>
      <w:pStyle w:val="bpuHeadSpon"/>
    </w:pPr>
    <w:r>
      <w:fldChar w:fldCharType="begin"/>
    </w:r>
    <w:r>
      <w:instrText xml:space="preserve"> PAGE  \* MERGEFORMAT </w:instrText>
    </w:r>
    <w:r>
      <w:fldChar w:fldCharType="separate"/>
    </w:r>
    <w:r w:rsidR="00F22A25">
      <w:rPr>
        <w:noProof/>
      </w:rPr>
      <w:t>7</w:t>
    </w:r>
    <w:r>
      <w:fldChar w:fldCharType="end"/>
    </w:r>
  </w:p>
  <w:p w14:paraId="5B28D999" w14:textId="77777777" w:rsidR="00967EB9" w:rsidRDefault="00967EB9" w:rsidP="00967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465867AB" w:rsidR="00665CBC" w:rsidRDefault="00665CBC">
    <w:pPr>
      <w:pStyle w:val="Header"/>
    </w:pPr>
  </w:p>
  <w:p w14:paraId="488DE0EA" w14:textId="4B9C49E5" w:rsidR="00967EB9" w:rsidRDefault="00967EB9" w:rsidP="00967EB9">
    <w:pPr>
      <w:pStyle w:val="bpuHeadSpon"/>
    </w:pPr>
    <w:r w:rsidRPr="00967EB9">
      <w:rPr>
        <w:rStyle w:val="bpuHeadSponChar"/>
      </w:rPr>
      <w:t>A4840</w:t>
    </w:r>
    <w:r>
      <w:t xml:space="preserve"> </w:t>
    </w:r>
    <w:r w:rsidR="00571412">
      <w:t xml:space="preserve">[1R] </w:t>
    </w:r>
    <w:r>
      <w:t>BURZICHELLI</w:t>
    </w:r>
    <w:r w:rsidR="0061192F">
      <w:t>, BENSON</w:t>
    </w:r>
  </w:p>
  <w:p w14:paraId="73F90226" w14:textId="0825B3BF" w:rsidR="00967EB9" w:rsidRDefault="00967EB9" w:rsidP="00967EB9">
    <w:pPr>
      <w:pStyle w:val="bpuHeadSpon"/>
    </w:pPr>
    <w:r>
      <w:fldChar w:fldCharType="begin"/>
    </w:r>
    <w:r>
      <w:instrText xml:space="preserve"> PAGE  \* MERGEFORMAT </w:instrText>
    </w:r>
    <w:r>
      <w:fldChar w:fldCharType="separate"/>
    </w:r>
    <w:r w:rsidR="00F22A25">
      <w:rPr>
        <w:noProof/>
      </w:rPr>
      <w:t>2</w:t>
    </w:r>
    <w:r>
      <w:fldChar w:fldCharType="end"/>
    </w:r>
  </w:p>
  <w:p w14:paraId="217F219E" w14:textId="77777777" w:rsidR="00967EB9" w:rsidRDefault="00967EB9" w:rsidP="00967EB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A33"/>
    <w:rsid w:val="000051BD"/>
    <w:rsid w:val="000053C6"/>
    <w:rsid w:val="000160A5"/>
    <w:rsid w:val="0002335B"/>
    <w:rsid w:val="000255C4"/>
    <w:rsid w:val="0003549A"/>
    <w:rsid w:val="000367AE"/>
    <w:rsid w:val="00042508"/>
    <w:rsid w:val="00043B22"/>
    <w:rsid w:val="0005020D"/>
    <w:rsid w:val="00054975"/>
    <w:rsid w:val="00054FED"/>
    <w:rsid w:val="00057D20"/>
    <w:rsid w:val="0006197C"/>
    <w:rsid w:val="0006281F"/>
    <w:rsid w:val="00065B8C"/>
    <w:rsid w:val="00072D76"/>
    <w:rsid w:val="0008141C"/>
    <w:rsid w:val="00091381"/>
    <w:rsid w:val="000930A7"/>
    <w:rsid w:val="00094A55"/>
    <w:rsid w:val="000A44A7"/>
    <w:rsid w:val="000A4D8D"/>
    <w:rsid w:val="000A5AB6"/>
    <w:rsid w:val="000B1054"/>
    <w:rsid w:val="000B3411"/>
    <w:rsid w:val="000B51DE"/>
    <w:rsid w:val="000C054C"/>
    <w:rsid w:val="000C12C2"/>
    <w:rsid w:val="000C43F1"/>
    <w:rsid w:val="000D11AF"/>
    <w:rsid w:val="000D6255"/>
    <w:rsid w:val="000D6262"/>
    <w:rsid w:val="000D7B4A"/>
    <w:rsid w:val="000E4006"/>
    <w:rsid w:val="000E4DC6"/>
    <w:rsid w:val="000F0E60"/>
    <w:rsid w:val="000F3DA2"/>
    <w:rsid w:val="000F5FDE"/>
    <w:rsid w:val="000F7466"/>
    <w:rsid w:val="001073B7"/>
    <w:rsid w:val="00114653"/>
    <w:rsid w:val="00114BAD"/>
    <w:rsid w:val="00126F8D"/>
    <w:rsid w:val="0013000E"/>
    <w:rsid w:val="00133F81"/>
    <w:rsid w:val="00135943"/>
    <w:rsid w:val="001645FB"/>
    <w:rsid w:val="00173D2B"/>
    <w:rsid w:val="00174B7B"/>
    <w:rsid w:val="00181676"/>
    <w:rsid w:val="00183603"/>
    <w:rsid w:val="00186B01"/>
    <w:rsid w:val="00192FCB"/>
    <w:rsid w:val="00194E78"/>
    <w:rsid w:val="0019707B"/>
    <w:rsid w:val="00197E8B"/>
    <w:rsid w:val="00197FA4"/>
    <w:rsid w:val="00197FA5"/>
    <w:rsid w:val="001A161A"/>
    <w:rsid w:val="001A23A2"/>
    <w:rsid w:val="001A3B79"/>
    <w:rsid w:val="001A66B6"/>
    <w:rsid w:val="001B23A0"/>
    <w:rsid w:val="001B4716"/>
    <w:rsid w:val="001B4EA4"/>
    <w:rsid w:val="001C071C"/>
    <w:rsid w:val="001C1DB0"/>
    <w:rsid w:val="001C37E5"/>
    <w:rsid w:val="001C7C52"/>
    <w:rsid w:val="001D25F3"/>
    <w:rsid w:val="001E15F1"/>
    <w:rsid w:val="001E16FA"/>
    <w:rsid w:val="001E6213"/>
    <w:rsid w:val="001F14C7"/>
    <w:rsid w:val="001F5A98"/>
    <w:rsid w:val="001F7405"/>
    <w:rsid w:val="00205533"/>
    <w:rsid w:val="00212B8D"/>
    <w:rsid w:val="00216A41"/>
    <w:rsid w:val="00221496"/>
    <w:rsid w:val="00222983"/>
    <w:rsid w:val="002230CA"/>
    <w:rsid w:val="002237F0"/>
    <w:rsid w:val="00224DFA"/>
    <w:rsid w:val="002370D0"/>
    <w:rsid w:val="00237A50"/>
    <w:rsid w:val="00255958"/>
    <w:rsid w:val="0025680C"/>
    <w:rsid w:val="00257FA2"/>
    <w:rsid w:val="0026574A"/>
    <w:rsid w:val="002660BB"/>
    <w:rsid w:val="002720E8"/>
    <w:rsid w:val="00273646"/>
    <w:rsid w:val="00275293"/>
    <w:rsid w:val="002776B0"/>
    <w:rsid w:val="00286C7E"/>
    <w:rsid w:val="0028785F"/>
    <w:rsid w:val="002954F7"/>
    <w:rsid w:val="002A1029"/>
    <w:rsid w:val="002A1C49"/>
    <w:rsid w:val="002A1F53"/>
    <w:rsid w:val="002A3A1A"/>
    <w:rsid w:val="002A4692"/>
    <w:rsid w:val="002A51BA"/>
    <w:rsid w:val="002B2E26"/>
    <w:rsid w:val="002B3FE6"/>
    <w:rsid w:val="002C2D81"/>
    <w:rsid w:val="002C461E"/>
    <w:rsid w:val="002C6CEC"/>
    <w:rsid w:val="002D72E9"/>
    <w:rsid w:val="002E09CE"/>
    <w:rsid w:val="002E69D1"/>
    <w:rsid w:val="002F3BA6"/>
    <w:rsid w:val="0030607F"/>
    <w:rsid w:val="00315320"/>
    <w:rsid w:val="00316094"/>
    <w:rsid w:val="00322A06"/>
    <w:rsid w:val="00325776"/>
    <w:rsid w:val="00325E27"/>
    <w:rsid w:val="003271AC"/>
    <w:rsid w:val="00330395"/>
    <w:rsid w:val="00333704"/>
    <w:rsid w:val="00336624"/>
    <w:rsid w:val="00337A53"/>
    <w:rsid w:val="0034025F"/>
    <w:rsid w:val="00340458"/>
    <w:rsid w:val="0034200F"/>
    <w:rsid w:val="003437FB"/>
    <w:rsid w:val="003446A0"/>
    <w:rsid w:val="0034481B"/>
    <w:rsid w:val="00350130"/>
    <w:rsid w:val="00354334"/>
    <w:rsid w:val="0036180C"/>
    <w:rsid w:val="00363CF5"/>
    <w:rsid w:val="00364344"/>
    <w:rsid w:val="00367161"/>
    <w:rsid w:val="003702CA"/>
    <w:rsid w:val="00370617"/>
    <w:rsid w:val="003773EE"/>
    <w:rsid w:val="00377762"/>
    <w:rsid w:val="00382F1F"/>
    <w:rsid w:val="00383631"/>
    <w:rsid w:val="00390D10"/>
    <w:rsid w:val="00391DA4"/>
    <w:rsid w:val="00396CE3"/>
    <w:rsid w:val="003A1917"/>
    <w:rsid w:val="003A3C64"/>
    <w:rsid w:val="003A3F83"/>
    <w:rsid w:val="003C0414"/>
    <w:rsid w:val="003C43EF"/>
    <w:rsid w:val="003C5A6B"/>
    <w:rsid w:val="003C7FB2"/>
    <w:rsid w:val="003D24DE"/>
    <w:rsid w:val="003E26D4"/>
    <w:rsid w:val="003E47BA"/>
    <w:rsid w:val="003E60F9"/>
    <w:rsid w:val="003E711B"/>
    <w:rsid w:val="003F3B37"/>
    <w:rsid w:val="0040195A"/>
    <w:rsid w:val="00402DC0"/>
    <w:rsid w:val="00403BA8"/>
    <w:rsid w:val="00405ADC"/>
    <w:rsid w:val="00407277"/>
    <w:rsid w:val="00411EA7"/>
    <w:rsid w:val="00416C4B"/>
    <w:rsid w:val="0041751E"/>
    <w:rsid w:val="004211E5"/>
    <w:rsid w:val="00422091"/>
    <w:rsid w:val="00426326"/>
    <w:rsid w:val="0043386C"/>
    <w:rsid w:val="00434E43"/>
    <w:rsid w:val="00436938"/>
    <w:rsid w:val="00436F2D"/>
    <w:rsid w:val="00436F5D"/>
    <w:rsid w:val="004370D0"/>
    <w:rsid w:val="00437731"/>
    <w:rsid w:val="00441B42"/>
    <w:rsid w:val="0044466D"/>
    <w:rsid w:val="0045118A"/>
    <w:rsid w:val="004551FA"/>
    <w:rsid w:val="00455D51"/>
    <w:rsid w:val="00456BF9"/>
    <w:rsid w:val="00461057"/>
    <w:rsid w:val="00466585"/>
    <w:rsid w:val="0046740A"/>
    <w:rsid w:val="004704A8"/>
    <w:rsid w:val="00471102"/>
    <w:rsid w:val="00471F18"/>
    <w:rsid w:val="00473FE4"/>
    <w:rsid w:val="00474257"/>
    <w:rsid w:val="00484144"/>
    <w:rsid w:val="00484C19"/>
    <w:rsid w:val="00485866"/>
    <w:rsid w:val="00492076"/>
    <w:rsid w:val="00493B1D"/>
    <w:rsid w:val="00497037"/>
    <w:rsid w:val="004A3009"/>
    <w:rsid w:val="004A6917"/>
    <w:rsid w:val="004A6940"/>
    <w:rsid w:val="004A77A4"/>
    <w:rsid w:val="004C230F"/>
    <w:rsid w:val="004C288D"/>
    <w:rsid w:val="004C5A28"/>
    <w:rsid w:val="004C742C"/>
    <w:rsid w:val="004D11C3"/>
    <w:rsid w:val="004E1F3E"/>
    <w:rsid w:val="004F21BD"/>
    <w:rsid w:val="004F329B"/>
    <w:rsid w:val="004F4F1D"/>
    <w:rsid w:val="004F74DD"/>
    <w:rsid w:val="00501317"/>
    <w:rsid w:val="0050495C"/>
    <w:rsid w:val="00505DC9"/>
    <w:rsid w:val="00506E1E"/>
    <w:rsid w:val="00513C81"/>
    <w:rsid w:val="00527BFB"/>
    <w:rsid w:val="00531D70"/>
    <w:rsid w:val="00532A32"/>
    <w:rsid w:val="005333EE"/>
    <w:rsid w:val="00540B0B"/>
    <w:rsid w:val="0054460F"/>
    <w:rsid w:val="005536CD"/>
    <w:rsid w:val="00554051"/>
    <w:rsid w:val="00554278"/>
    <w:rsid w:val="00557240"/>
    <w:rsid w:val="005651F3"/>
    <w:rsid w:val="00571412"/>
    <w:rsid w:val="00572184"/>
    <w:rsid w:val="00575942"/>
    <w:rsid w:val="00577A15"/>
    <w:rsid w:val="00580533"/>
    <w:rsid w:val="00583BAB"/>
    <w:rsid w:val="0059131D"/>
    <w:rsid w:val="00597349"/>
    <w:rsid w:val="005B11A3"/>
    <w:rsid w:val="005B3F92"/>
    <w:rsid w:val="005B479C"/>
    <w:rsid w:val="005B561E"/>
    <w:rsid w:val="005C07E4"/>
    <w:rsid w:val="005C2124"/>
    <w:rsid w:val="005C336F"/>
    <w:rsid w:val="005C6824"/>
    <w:rsid w:val="005C7F3C"/>
    <w:rsid w:val="005D6599"/>
    <w:rsid w:val="005E017C"/>
    <w:rsid w:val="005E50C6"/>
    <w:rsid w:val="005F2A97"/>
    <w:rsid w:val="005F399B"/>
    <w:rsid w:val="005F7AC4"/>
    <w:rsid w:val="00600E88"/>
    <w:rsid w:val="006019F8"/>
    <w:rsid w:val="00605B20"/>
    <w:rsid w:val="00610613"/>
    <w:rsid w:val="0061156F"/>
    <w:rsid w:val="0061192F"/>
    <w:rsid w:val="00613FF5"/>
    <w:rsid w:val="006155A8"/>
    <w:rsid w:val="00621B94"/>
    <w:rsid w:val="006243B5"/>
    <w:rsid w:val="00626239"/>
    <w:rsid w:val="00632F90"/>
    <w:rsid w:val="00635316"/>
    <w:rsid w:val="00635449"/>
    <w:rsid w:val="006378C5"/>
    <w:rsid w:val="00643607"/>
    <w:rsid w:val="00645E6A"/>
    <w:rsid w:val="00646FE0"/>
    <w:rsid w:val="00654898"/>
    <w:rsid w:val="006556FB"/>
    <w:rsid w:val="00656811"/>
    <w:rsid w:val="00661F37"/>
    <w:rsid w:val="00662F19"/>
    <w:rsid w:val="00665CBC"/>
    <w:rsid w:val="006671B0"/>
    <w:rsid w:val="00667A5C"/>
    <w:rsid w:val="00677316"/>
    <w:rsid w:val="006803EF"/>
    <w:rsid w:val="00686AEB"/>
    <w:rsid w:val="006A58A5"/>
    <w:rsid w:val="006B7897"/>
    <w:rsid w:val="006B7FA7"/>
    <w:rsid w:val="006C086A"/>
    <w:rsid w:val="006C21C1"/>
    <w:rsid w:val="006C223C"/>
    <w:rsid w:val="006C6FF3"/>
    <w:rsid w:val="006C709C"/>
    <w:rsid w:val="006C7327"/>
    <w:rsid w:val="006D00E5"/>
    <w:rsid w:val="006D428C"/>
    <w:rsid w:val="006D791B"/>
    <w:rsid w:val="006E19D2"/>
    <w:rsid w:val="006E2895"/>
    <w:rsid w:val="006F1152"/>
    <w:rsid w:val="006F180D"/>
    <w:rsid w:val="006F4334"/>
    <w:rsid w:val="006F47AF"/>
    <w:rsid w:val="006F6B8A"/>
    <w:rsid w:val="006F7433"/>
    <w:rsid w:val="00707CD3"/>
    <w:rsid w:val="0071132F"/>
    <w:rsid w:val="00711E9B"/>
    <w:rsid w:val="00715207"/>
    <w:rsid w:val="00716BB9"/>
    <w:rsid w:val="00720017"/>
    <w:rsid w:val="00721C47"/>
    <w:rsid w:val="00722115"/>
    <w:rsid w:val="007256D1"/>
    <w:rsid w:val="007279FD"/>
    <w:rsid w:val="0073371A"/>
    <w:rsid w:val="007362CE"/>
    <w:rsid w:val="007502CB"/>
    <w:rsid w:val="00752D79"/>
    <w:rsid w:val="00752E20"/>
    <w:rsid w:val="00756EDE"/>
    <w:rsid w:val="007572C0"/>
    <w:rsid w:val="00760A20"/>
    <w:rsid w:val="00773B4E"/>
    <w:rsid w:val="00781B4D"/>
    <w:rsid w:val="007824BF"/>
    <w:rsid w:val="00783B8D"/>
    <w:rsid w:val="00785C7C"/>
    <w:rsid w:val="00790EF4"/>
    <w:rsid w:val="00794B94"/>
    <w:rsid w:val="00794BD4"/>
    <w:rsid w:val="007A2F73"/>
    <w:rsid w:val="007A3061"/>
    <w:rsid w:val="007A5A0B"/>
    <w:rsid w:val="007C0E14"/>
    <w:rsid w:val="007C524A"/>
    <w:rsid w:val="007C7DE4"/>
    <w:rsid w:val="007D40CB"/>
    <w:rsid w:val="007D5796"/>
    <w:rsid w:val="007D59C0"/>
    <w:rsid w:val="007D7D9C"/>
    <w:rsid w:val="007E627B"/>
    <w:rsid w:val="007F485D"/>
    <w:rsid w:val="007F6050"/>
    <w:rsid w:val="00803055"/>
    <w:rsid w:val="00803F74"/>
    <w:rsid w:val="00811790"/>
    <w:rsid w:val="00813627"/>
    <w:rsid w:val="00822CA1"/>
    <w:rsid w:val="00832816"/>
    <w:rsid w:val="0083556A"/>
    <w:rsid w:val="00837109"/>
    <w:rsid w:val="00840365"/>
    <w:rsid w:val="008406A3"/>
    <w:rsid w:val="00841D2C"/>
    <w:rsid w:val="00845F3C"/>
    <w:rsid w:val="008461B8"/>
    <w:rsid w:val="008462F1"/>
    <w:rsid w:val="00847EF1"/>
    <w:rsid w:val="008531AD"/>
    <w:rsid w:val="008538FA"/>
    <w:rsid w:val="0085456F"/>
    <w:rsid w:val="008567E5"/>
    <w:rsid w:val="008573B0"/>
    <w:rsid w:val="00865F18"/>
    <w:rsid w:val="00866563"/>
    <w:rsid w:val="00867AC2"/>
    <w:rsid w:val="0087056E"/>
    <w:rsid w:val="00875402"/>
    <w:rsid w:val="008772E3"/>
    <w:rsid w:val="0088409B"/>
    <w:rsid w:val="008842F2"/>
    <w:rsid w:val="00884D51"/>
    <w:rsid w:val="008916EC"/>
    <w:rsid w:val="00891E4F"/>
    <w:rsid w:val="00893AB8"/>
    <w:rsid w:val="008A31C5"/>
    <w:rsid w:val="008A4F9A"/>
    <w:rsid w:val="008B2850"/>
    <w:rsid w:val="008C6174"/>
    <w:rsid w:val="008C79B3"/>
    <w:rsid w:val="008D77BD"/>
    <w:rsid w:val="008E021F"/>
    <w:rsid w:val="008E02BA"/>
    <w:rsid w:val="008E32DC"/>
    <w:rsid w:val="008E454C"/>
    <w:rsid w:val="008E6203"/>
    <w:rsid w:val="008E6F3D"/>
    <w:rsid w:val="008F1E5A"/>
    <w:rsid w:val="008F27CD"/>
    <w:rsid w:val="008F5186"/>
    <w:rsid w:val="008F54E4"/>
    <w:rsid w:val="00901BDA"/>
    <w:rsid w:val="00910989"/>
    <w:rsid w:val="009121D8"/>
    <w:rsid w:val="00912A2B"/>
    <w:rsid w:val="00913FC0"/>
    <w:rsid w:val="00916F7A"/>
    <w:rsid w:val="00917FE3"/>
    <w:rsid w:val="009301AE"/>
    <w:rsid w:val="009318C7"/>
    <w:rsid w:val="00931C09"/>
    <w:rsid w:val="009348C2"/>
    <w:rsid w:val="009440D0"/>
    <w:rsid w:val="0094481B"/>
    <w:rsid w:val="009477DB"/>
    <w:rsid w:val="009523A3"/>
    <w:rsid w:val="00954ACC"/>
    <w:rsid w:val="00960958"/>
    <w:rsid w:val="00963A46"/>
    <w:rsid w:val="009667B1"/>
    <w:rsid w:val="00966A3E"/>
    <w:rsid w:val="00967EB9"/>
    <w:rsid w:val="00971493"/>
    <w:rsid w:val="00971AD9"/>
    <w:rsid w:val="00973069"/>
    <w:rsid w:val="00973523"/>
    <w:rsid w:val="00973752"/>
    <w:rsid w:val="00974CE3"/>
    <w:rsid w:val="00980766"/>
    <w:rsid w:val="009835D4"/>
    <w:rsid w:val="009865D4"/>
    <w:rsid w:val="00997152"/>
    <w:rsid w:val="009972CD"/>
    <w:rsid w:val="00997BB2"/>
    <w:rsid w:val="009A0E9C"/>
    <w:rsid w:val="009A3B40"/>
    <w:rsid w:val="009A45DA"/>
    <w:rsid w:val="009B06D2"/>
    <w:rsid w:val="009B32FA"/>
    <w:rsid w:val="009B34EC"/>
    <w:rsid w:val="009B5D67"/>
    <w:rsid w:val="009B6176"/>
    <w:rsid w:val="009B754A"/>
    <w:rsid w:val="009C0D22"/>
    <w:rsid w:val="009C2DD9"/>
    <w:rsid w:val="009C3E09"/>
    <w:rsid w:val="009C5630"/>
    <w:rsid w:val="009C7426"/>
    <w:rsid w:val="009D0E5D"/>
    <w:rsid w:val="009D0F63"/>
    <w:rsid w:val="009D7934"/>
    <w:rsid w:val="009D7CCF"/>
    <w:rsid w:val="009E5961"/>
    <w:rsid w:val="009F4FAC"/>
    <w:rsid w:val="009F509A"/>
    <w:rsid w:val="009F77EC"/>
    <w:rsid w:val="00A017C0"/>
    <w:rsid w:val="00A0257E"/>
    <w:rsid w:val="00A02845"/>
    <w:rsid w:val="00A07EA2"/>
    <w:rsid w:val="00A11228"/>
    <w:rsid w:val="00A11AF6"/>
    <w:rsid w:val="00A126CB"/>
    <w:rsid w:val="00A168EC"/>
    <w:rsid w:val="00A222C2"/>
    <w:rsid w:val="00A225BD"/>
    <w:rsid w:val="00A26686"/>
    <w:rsid w:val="00A273EA"/>
    <w:rsid w:val="00A305D6"/>
    <w:rsid w:val="00A30B00"/>
    <w:rsid w:val="00A342C4"/>
    <w:rsid w:val="00A4257A"/>
    <w:rsid w:val="00A50F6B"/>
    <w:rsid w:val="00A52237"/>
    <w:rsid w:val="00A536D5"/>
    <w:rsid w:val="00A551D6"/>
    <w:rsid w:val="00A6251B"/>
    <w:rsid w:val="00A6441D"/>
    <w:rsid w:val="00A6754E"/>
    <w:rsid w:val="00A70F58"/>
    <w:rsid w:val="00A72987"/>
    <w:rsid w:val="00A7346B"/>
    <w:rsid w:val="00A76854"/>
    <w:rsid w:val="00A84C4F"/>
    <w:rsid w:val="00A932A1"/>
    <w:rsid w:val="00A935DC"/>
    <w:rsid w:val="00A96E06"/>
    <w:rsid w:val="00AA6197"/>
    <w:rsid w:val="00AA6C70"/>
    <w:rsid w:val="00AB16FD"/>
    <w:rsid w:val="00AB294C"/>
    <w:rsid w:val="00AB4813"/>
    <w:rsid w:val="00AC3830"/>
    <w:rsid w:val="00AC6466"/>
    <w:rsid w:val="00AC7639"/>
    <w:rsid w:val="00AD08BB"/>
    <w:rsid w:val="00AD0EC0"/>
    <w:rsid w:val="00AD3E58"/>
    <w:rsid w:val="00AD5646"/>
    <w:rsid w:val="00AD70D6"/>
    <w:rsid w:val="00AD75BC"/>
    <w:rsid w:val="00AD7BB0"/>
    <w:rsid w:val="00AD7BC9"/>
    <w:rsid w:val="00AE1871"/>
    <w:rsid w:val="00AF1A8C"/>
    <w:rsid w:val="00AF3781"/>
    <w:rsid w:val="00B0013D"/>
    <w:rsid w:val="00B0116D"/>
    <w:rsid w:val="00B01173"/>
    <w:rsid w:val="00B02F35"/>
    <w:rsid w:val="00B05A3C"/>
    <w:rsid w:val="00B07100"/>
    <w:rsid w:val="00B1138C"/>
    <w:rsid w:val="00B2574A"/>
    <w:rsid w:val="00B35D8A"/>
    <w:rsid w:val="00B45B34"/>
    <w:rsid w:val="00B57047"/>
    <w:rsid w:val="00B57FAB"/>
    <w:rsid w:val="00B61D86"/>
    <w:rsid w:val="00B6235F"/>
    <w:rsid w:val="00B6342D"/>
    <w:rsid w:val="00B65759"/>
    <w:rsid w:val="00B65D0C"/>
    <w:rsid w:val="00B722EC"/>
    <w:rsid w:val="00B726BD"/>
    <w:rsid w:val="00B732BC"/>
    <w:rsid w:val="00B90199"/>
    <w:rsid w:val="00B90E33"/>
    <w:rsid w:val="00B962CA"/>
    <w:rsid w:val="00B9676B"/>
    <w:rsid w:val="00BA2ADF"/>
    <w:rsid w:val="00BA2C04"/>
    <w:rsid w:val="00BA2EA5"/>
    <w:rsid w:val="00BA364B"/>
    <w:rsid w:val="00BB1190"/>
    <w:rsid w:val="00BB258A"/>
    <w:rsid w:val="00BB31D0"/>
    <w:rsid w:val="00BB3A11"/>
    <w:rsid w:val="00BB4DDB"/>
    <w:rsid w:val="00BB5D79"/>
    <w:rsid w:val="00BB5F02"/>
    <w:rsid w:val="00BB7275"/>
    <w:rsid w:val="00BC41FC"/>
    <w:rsid w:val="00BC7892"/>
    <w:rsid w:val="00BD4F28"/>
    <w:rsid w:val="00BD626F"/>
    <w:rsid w:val="00BE24D6"/>
    <w:rsid w:val="00BE7EFA"/>
    <w:rsid w:val="00BF06AD"/>
    <w:rsid w:val="00BF2C67"/>
    <w:rsid w:val="00C04004"/>
    <w:rsid w:val="00C04F4D"/>
    <w:rsid w:val="00C07F7B"/>
    <w:rsid w:val="00C12E48"/>
    <w:rsid w:val="00C13D14"/>
    <w:rsid w:val="00C15F53"/>
    <w:rsid w:val="00C21F41"/>
    <w:rsid w:val="00C23F09"/>
    <w:rsid w:val="00C25356"/>
    <w:rsid w:val="00C2702F"/>
    <w:rsid w:val="00C328D0"/>
    <w:rsid w:val="00C34543"/>
    <w:rsid w:val="00C42638"/>
    <w:rsid w:val="00C46BC1"/>
    <w:rsid w:val="00C5235F"/>
    <w:rsid w:val="00C535EF"/>
    <w:rsid w:val="00C53FC2"/>
    <w:rsid w:val="00C54CE2"/>
    <w:rsid w:val="00C5662E"/>
    <w:rsid w:val="00C608C5"/>
    <w:rsid w:val="00C613AC"/>
    <w:rsid w:val="00C66BF3"/>
    <w:rsid w:val="00C70140"/>
    <w:rsid w:val="00C70DDF"/>
    <w:rsid w:val="00C73CA7"/>
    <w:rsid w:val="00C822F6"/>
    <w:rsid w:val="00C82AC2"/>
    <w:rsid w:val="00C835F6"/>
    <w:rsid w:val="00C8456C"/>
    <w:rsid w:val="00C91E19"/>
    <w:rsid w:val="00C92402"/>
    <w:rsid w:val="00C92867"/>
    <w:rsid w:val="00C93B93"/>
    <w:rsid w:val="00CA037D"/>
    <w:rsid w:val="00CA0837"/>
    <w:rsid w:val="00CA2442"/>
    <w:rsid w:val="00CA2D0B"/>
    <w:rsid w:val="00CA4725"/>
    <w:rsid w:val="00CB6246"/>
    <w:rsid w:val="00CB6604"/>
    <w:rsid w:val="00CC0A17"/>
    <w:rsid w:val="00CD010C"/>
    <w:rsid w:val="00CD0F93"/>
    <w:rsid w:val="00CD1BD1"/>
    <w:rsid w:val="00CD528D"/>
    <w:rsid w:val="00CE4C22"/>
    <w:rsid w:val="00CE78BF"/>
    <w:rsid w:val="00CF5A42"/>
    <w:rsid w:val="00CF65EB"/>
    <w:rsid w:val="00CF72AD"/>
    <w:rsid w:val="00CF7CA8"/>
    <w:rsid w:val="00D02441"/>
    <w:rsid w:val="00D039F4"/>
    <w:rsid w:val="00D052C9"/>
    <w:rsid w:val="00D05FF2"/>
    <w:rsid w:val="00D10496"/>
    <w:rsid w:val="00D11173"/>
    <w:rsid w:val="00D1215F"/>
    <w:rsid w:val="00D1642A"/>
    <w:rsid w:val="00D16561"/>
    <w:rsid w:val="00D17FF8"/>
    <w:rsid w:val="00D268AC"/>
    <w:rsid w:val="00D27FF3"/>
    <w:rsid w:val="00D343D0"/>
    <w:rsid w:val="00D3664D"/>
    <w:rsid w:val="00D37038"/>
    <w:rsid w:val="00D44F72"/>
    <w:rsid w:val="00D500E9"/>
    <w:rsid w:val="00D507BC"/>
    <w:rsid w:val="00D60542"/>
    <w:rsid w:val="00D6090A"/>
    <w:rsid w:val="00D62FA3"/>
    <w:rsid w:val="00D63B6F"/>
    <w:rsid w:val="00D64A90"/>
    <w:rsid w:val="00D76405"/>
    <w:rsid w:val="00D85426"/>
    <w:rsid w:val="00D908DF"/>
    <w:rsid w:val="00D9410B"/>
    <w:rsid w:val="00D9695B"/>
    <w:rsid w:val="00DA2417"/>
    <w:rsid w:val="00DA4D58"/>
    <w:rsid w:val="00DA5585"/>
    <w:rsid w:val="00DB02AC"/>
    <w:rsid w:val="00DB6AA2"/>
    <w:rsid w:val="00DC36D5"/>
    <w:rsid w:val="00DD340F"/>
    <w:rsid w:val="00DE10D1"/>
    <w:rsid w:val="00DE2514"/>
    <w:rsid w:val="00DE6851"/>
    <w:rsid w:val="00DF03EE"/>
    <w:rsid w:val="00E01B71"/>
    <w:rsid w:val="00E05CC9"/>
    <w:rsid w:val="00E119CA"/>
    <w:rsid w:val="00E15573"/>
    <w:rsid w:val="00E2351D"/>
    <w:rsid w:val="00E25A5B"/>
    <w:rsid w:val="00E26616"/>
    <w:rsid w:val="00E373C7"/>
    <w:rsid w:val="00E4267B"/>
    <w:rsid w:val="00E42F13"/>
    <w:rsid w:val="00E452DF"/>
    <w:rsid w:val="00E4637A"/>
    <w:rsid w:val="00E543CF"/>
    <w:rsid w:val="00E546FD"/>
    <w:rsid w:val="00E608F1"/>
    <w:rsid w:val="00E611B9"/>
    <w:rsid w:val="00E62924"/>
    <w:rsid w:val="00E71313"/>
    <w:rsid w:val="00E7144F"/>
    <w:rsid w:val="00E73D74"/>
    <w:rsid w:val="00E76A79"/>
    <w:rsid w:val="00E80692"/>
    <w:rsid w:val="00E80C24"/>
    <w:rsid w:val="00E87AA6"/>
    <w:rsid w:val="00E93836"/>
    <w:rsid w:val="00E97BF9"/>
    <w:rsid w:val="00EA5DE3"/>
    <w:rsid w:val="00EA7C16"/>
    <w:rsid w:val="00EB5B52"/>
    <w:rsid w:val="00EC5281"/>
    <w:rsid w:val="00EC791D"/>
    <w:rsid w:val="00EC7CA6"/>
    <w:rsid w:val="00ED3C5D"/>
    <w:rsid w:val="00ED4553"/>
    <w:rsid w:val="00ED6EF1"/>
    <w:rsid w:val="00ED707F"/>
    <w:rsid w:val="00EE170D"/>
    <w:rsid w:val="00EE5FAC"/>
    <w:rsid w:val="00EF1A6C"/>
    <w:rsid w:val="00F00D08"/>
    <w:rsid w:val="00F15583"/>
    <w:rsid w:val="00F200EE"/>
    <w:rsid w:val="00F22481"/>
    <w:rsid w:val="00F22A25"/>
    <w:rsid w:val="00F2542E"/>
    <w:rsid w:val="00F27278"/>
    <w:rsid w:val="00F344E3"/>
    <w:rsid w:val="00F34D58"/>
    <w:rsid w:val="00F41A9D"/>
    <w:rsid w:val="00F44314"/>
    <w:rsid w:val="00F53752"/>
    <w:rsid w:val="00F54B9C"/>
    <w:rsid w:val="00F56E96"/>
    <w:rsid w:val="00F5732C"/>
    <w:rsid w:val="00F573DD"/>
    <w:rsid w:val="00F61E59"/>
    <w:rsid w:val="00F63D99"/>
    <w:rsid w:val="00F6426B"/>
    <w:rsid w:val="00F709B3"/>
    <w:rsid w:val="00F71A5E"/>
    <w:rsid w:val="00F90843"/>
    <w:rsid w:val="00F90C8C"/>
    <w:rsid w:val="00FA0AFC"/>
    <w:rsid w:val="00FA1C82"/>
    <w:rsid w:val="00FA2ED1"/>
    <w:rsid w:val="00FA38BB"/>
    <w:rsid w:val="00FA439B"/>
    <w:rsid w:val="00FA4A52"/>
    <w:rsid w:val="00FB4045"/>
    <w:rsid w:val="00FB4D8E"/>
    <w:rsid w:val="00FB6D0A"/>
    <w:rsid w:val="00FC0D0A"/>
    <w:rsid w:val="00FC0F78"/>
    <w:rsid w:val="00FC1B0B"/>
    <w:rsid w:val="00FD2F97"/>
    <w:rsid w:val="00FE169D"/>
    <w:rsid w:val="00FF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CommentReference">
    <w:name w:val="annotation reference"/>
    <w:basedOn w:val="DefaultParagraphFont"/>
    <w:semiHidden/>
    <w:unhideWhenUsed/>
    <w:rsid w:val="00BD4F28"/>
    <w:rPr>
      <w:sz w:val="16"/>
      <w:szCs w:val="16"/>
    </w:rPr>
  </w:style>
  <w:style w:type="paragraph" w:styleId="CommentText">
    <w:name w:val="annotation text"/>
    <w:basedOn w:val="Normal"/>
    <w:link w:val="CommentTextChar"/>
    <w:semiHidden/>
    <w:unhideWhenUsed/>
    <w:rsid w:val="00BD4F28"/>
    <w:pPr>
      <w:spacing w:line="240" w:lineRule="auto"/>
    </w:pPr>
    <w:rPr>
      <w:sz w:val="20"/>
      <w:szCs w:val="20"/>
    </w:rPr>
  </w:style>
  <w:style w:type="character" w:customStyle="1" w:styleId="CommentTextChar">
    <w:name w:val="Comment Text Char"/>
    <w:basedOn w:val="DefaultParagraphFont"/>
    <w:link w:val="CommentText"/>
    <w:semiHidden/>
    <w:rsid w:val="00BD4F28"/>
    <w:rPr>
      <w:spacing w:val="4"/>
    </w:rPr>
  </w:style>
  <w:style w:type="paragraph" w:styleId="CommentSubject">
    <w:name w:val="annotation subject"/>
    <w:basedOn w:val="CommentText"/>
    <w:next w:val="CommentText"/>
    <w:link w:val="CommentSubjectChar"/>
    <w:semiHidden/>
    <w:unhideWhenUsed/>
    <w:rsid w:val="00BD4F28"/>
    <w:rPr>
      <w:b/>
      <w:bCs/>
    </w:rPr>
  </w:style>
  <w:style w:type="character" w:customStyle="1" w:styleId="CommentSubjectChar">
    <w:name w:val="Comment Subject Char"/>
    <w:basedOn w:val="CommentTextChar"/>
    <w:link w:val="CommentSubject"/>
    <w:semiHidden/>
    <w:rsid w:val="00BD4F28"/>
    <w:rPr>
      <w:b/>
      <w:bCs/>
      <w:spacing w:val="4"/>
    </w:rPr>
  </w:style>
  <w:style w:type="character" w:styleId="LineNumber">
    <w:name w:val="line number"/>
    <w:basedOn w:val="DefaultParagraphFont"/>
    <w:semiHidden/>
    <w:unhideWhenUsed/>
    <w:rsid w:val="00967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882E2-014D-4DE1-9F03-C993C55C9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3984</Words>
  <Characters>20501</Characters>
  <Application>Microsoft Office Word</Application>
  <DocSecurity>0</DocSecurity>
  <Lines>442</Lines>
  <Paragraphs>101</Paragraphs>
  <ScaleCrop>false</ScaleCrop>
  <HeadingPairs>
    <vt:vector size="2" baseType="variant">
      <vt:variant>
        <vt:lpstr>Title</vt:lpstr>
      </vt:variant>
      <vt:variant>
        <vt:i4>1</vt:i4>
      </vt:variant>
    </vt:vector>
  </HeadingPairs>
  <TitlesOfParts>
    <vt:vector size="1" baseType="lpstr">
      <vt:lpstr>A4840 1R</vt:lpstr>
    </vt:vector>
  </TitlesOfParts>
  <Manager>R225</Manager>
  <Company>NJ Office of Legislative Services</Company>
  <LinksUpToDate>false</LinksUpToDate>
  <CharactersWithSpaces>24608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A4840 1R</dc:title>
  <dc:subject/>
  <dc:creator>Assemblyman  BURZICHELLI</dc:creator>
  <cp:keywords>A4840|10|RF |298|313|298|!|0|</cp:keywords>
  <dc:description>INTRODUCED OCTOBER 19, 2020_x000d_
Amended 12/14/20</dc:description>
  <cp:lastModifiedBy>Siracusa, Nicole</cp:lastModifiedBy>
  <cp:revision>2</cp:revision>
  <cp:lastPrinted>2020-12-16T00:43:00Z</cp:lastPrinted>
  <dcterms:created xsi:type="dcterms:W3CDTF">2020-12-16T01:11:00Z</dcterms:created>
  <dcterms:modified xsi:type="dcterms:W3CDTF">2020-12-16T01:11:00Z</dcterms:modified>
  <cp:category>s.1: 54:10A-5.46; s.2: 54A:4-21; s.3 Eff. Date &amp; Note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