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8AF" w:rsidRDefault="005C68AF" w:rsidP="005C68AF">
      <w:pPr>
        <w:pStyle w:val="bpuReprint"/>
      </w:pPr>
      <w:bookmarkStart w:id="0" w:name="bpuFrontPg"/>
      <w:bookmarkStart w:id="1" w:name="_GoBack"/>
      <w:bookmarkEnd w:id="0"/>
      <w:bookmarkEnd w:id="1"/>
      <w:r>
        <w:t>[First Reprint]</w:t>
      </w:r>
    </w:p>
    <w:p w:rsidR="0098215F" w:rsidRDefault="0098215F" w:rsidP="0098215F">
      <w:pPr>
        <w:pStyle w:val="bpuBill"/>
      </w:pPr>
      <w:r>
        <w:t xml:space="preserve">ASSEMBLY, No. 4856 </w:t>
      </w:r>
    </w:p>
    <w:p w:rsidR="0098215F" w:rsidRPr="009D38FF" w:rsidRDefault="0098215F" w:rsidP="0098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6699" r:id="rId8"/>
        </w:object>
      </w:r>
    </w:p>
    <w:p w:rsidR="0098215F" w:rsidRDefault="0098215F" w:rsidP="0098215F">
      <w:pPr>
        <w:pStyle w:val="bpuState"/>
      </w:pPr>
      <w:r>
        <w:t>STATE OF NEW JERSEY</w:t>
      </w:r>
    </w:p>
    <w:p w:rsidR="0098215F" w:rsidRDefault="0098215F" w:rsidP="0098215F">
      <w:pPr>
        <w:pStyle w:val="bpuLegislature"/>
      </w:pPr>
      <w:r>
        <w:t>219th LEGISLATURE</w:t>
      </w:r>
    </w:p>
    <w:p w:rsidR="0098215F" w:rsidRDefault="0098215F" w:rsidP="0098215F">
      <w:pPr>
        <w:pStyle w:val="bpuWpGraphic"/>
      </w:pPr>
      <w:r>
        <w:object w:dxaOrig="8985" w:dyaOrig="255">
          <v:shape id="_x0000_i1026" type="#_x0000_t75" style="width:6in;height:12pt" o:ole="">
            <v:imagedata r:id="rId7" o:title=""/>
          </v:shape>
          <o:OLEObject Type="Embed" ProgID="WPWin6.1" ShapeID="_x0000_i1026" DrawAspect="Content" ObjectID="_1682926700" r:id="rId9"/>
        </w:object>
      </w:r>
      <w:r>
        <w:t xml:space="preserve">  </w:t>
      </w:r>
    </w:p>
    <w:p w:rsidR="0098215F" w:rsidRDefault="0098215F" w:rsidP="0098215F">
      <w:pPr>
        <w:pStyle w:val="bpuIntro"/>
      </w:pPr>
      <w:r>
        <w:t>INTRODUCED OCTOBER 22, 2020</w:t>
      </w:r>
    </w:p>
    <w:p w:rsidR="0098215F" w:rsidRDefault="0098215F" w:rsidP="0098215F">
      <w:pPr>
        <w:pStyle w:val="bpuIntro"/>
      </w:pPr>
    </w:p>
    <w:p w:rsidR="0098215F" w:rsidRDefault="0098215F" w:rsidP="0098215F">
      <w:pPr>
        <w:pStyle w:val="bpuIntro"/>
        <w:sectPr w:rsidR="0098215F" w:rsidSect="00D276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215F" w:rsidRDefault="0098215F" w:rsidP="0098215F">
      <w:pPr>
        <w:pStyle w:val="bpuIntro"/>
      </w:pPr>
    </w:p>
    <w:p w:rsidR="0098215F" w:rsidRDefault="0098215F" w:rsidP="0098215F">
      <w:pPr>
        <w:pStyle w:val="bpuSponsor"/>
      </w:pPr>
      <w:r>
        <w:t>Sponsored by:</w:t>
      </w:r>
    </w:p>
    <w:p w:rsidR="0098215F" w:rsidRDefault="0098215F" w:rsidP="0098215F">
      <w:pPr>
        <w:pStyle w:val="bpuSponsor"/>
      </w:pPr>
      <w:r>
        <w:t>Assemblywoman  PAMELA R. LAMPITT</w:t>
      </w:r>
    </w:p>
    <w:p w:rsidR="0098215F" w:rsidRDefault="0098215F" w:rsidP="0098215F">
      <w:pPr>
        <w:pStyle w:val="bpuSponsor"/>
      </w:pPr>
      <w:r>
        <w:t>District 6 (Burlington and Camden)</w:t>
      </w:r>
    </w:p>
    <w:p w:rsidR="0098215F" w:rsidRDefault="004D7B2F" w:rsidP="004D7B2F">
      <w:pPr>
        <w:pStyle w:val="bpuSponsor"/>
      </w:pPr>
      <w:r>
        <w:t>Assemblyman  DANIEL R. BENSON</w:t>
      </w:r>
    </w:p>
    <w:p w:rsidR="004D7B2F" w:rsidRDefault="004D7B2F" w:rsidP="004D7B2F">
      <w:pPr>
        <w:pStyle w:val="bpuSponsor"/>
      </w:pPr>
      <w:r>
        <w:t>District 14 (Mercer and Middlesex)</w:t>
      </w:r>
    </w:p>
    <w:p w:rsidR="004D7B2F" w:rsidRDefault="00AB09EA" w:rsidP="00AB09EA">
      <w:pPr>
        <w:pStyle w:val="bpuSponsor"/>
      </w:pPr>
      <w:r>
        <w:t>Assemblyman  RALPH R. CAPUTO</w:t>
      </w:r>
    </w:p>
    <w:p w:rsidR="00AB09EA" w:rsidRDefault="00AB09EA" w:rsidP="00AB09EA">
      <w:pPr>
        <w:pStyle w:val="bpuSponsor"/>
      </w:pPr>
      <w:r>
        <w:t>District 28 (Essex)</w:t>
      </w:r>
    </w:p>
    <w:p w:rsidR="00AB09EA" w:rsidRPr="00AB09EA" w:rsidRDefault="00AB09EA" w:rsidP="00AB09EA">
      <w:pPr>
        <w:pStyle w:val="bpuSponsor"/>
      </w:pPr>
    </w:p>
    <w:p w:rsidR="00910FC8" w:rsidRDefault="00D27645" w:rsidP="00D27645">
      <w:pPr>
        <w:pStyle w:val="bpuSponsor"/>
      </w:pPr>
      <w:r>
        <w:t>Co-Sponsored by:</w:t>
      </w:r>
    </w:p>
    <w:p w:rsidR="00D27645" w:rsidRPr="00D27645" w:rsidRDefault="00D27645" w:rsidP="00D27645">
      <w:pPr>
        <w:pStyle w:val="bpuSponsor"/>
      </w:pPr>
      <w:r w:rsidRPr="00D27645">
        <w:t xml:space="preserve">Assemblywoman </w:t>
      </w:r>
      <w:proofErr w:type="spellStart"/>
      <w:r w:rsidRPr="00D27645">
        <w:t>Vainieri</w:t>
      </w:r>
      <w:proofErr w:type="spellEnd"/>
      <w:r w:rsidRPr="00D27645">
        <w:t xml:space="preserve"> </w:t>
      </w:r>
      <w:proofErr w:type="spellStart"/>
      <w:r w:rsidRPr="00D27645">
        <w:t>Huttle</w:t>
      </w:r>
      <w:proofErr w:type="spellEnd"/>
      <w:r w:rsidRPr="00D27645">
        <w:t xml:space="preserve">, Assemblymen McClellan, </w:t>
      </w:r>
      <w:proofErr w:type="spellStart"/>
      <w:r w:rsidRPr="00D27645">
        <w:t>Simonsen</w:t>
      </w:r>
      <w:proofErr w:type="spellEnd"/>
      <w:r w:rsidRPr="00D27645">
        <w:t xml:space="preserve">, Conaway, </w:t>
      </w:r>
      <w:proofErr w:type="spellStart"/>
      <w:r w:rsidRPr="00D27645">
        <w:t>Verrelli</w:t>
      </w:r>
      <w:proofErr w:type="spellEnd"/>
      <w:r w:rsidRPr="00D27645">
        <w:t xml:space="preserve">, Assemblywoman Dunn, Assemblyman Dancer, Assemblywomen </w:t>
      </w:r>
      <w:proofErr w:type="spellStart"/>
      <w:r w:rsidRPr="00D27645">
        <w:t>Jasey</w:t>
      </w:r>
      <w:proofErr w:type="spellEnd"/>
      <w:r w:rsidRPr="00D27645">
        <w:t xml:space="preserve">, </w:t>
      </w:r>
      <w:proofErr w:type="spellStart"/>
      <w:r w:rsidRPr="00D27645">
        <w:t>Quijano</w:t>
      </w:r>
      <w:proofErr w:type="spellEnd"/>
      <w:r w:rsidRPr="00D27645">
        <w:t>, Reynolds-Jackson, Jimenez, Assemblyman Mejia and Assemblywoman Downey</w:t>
      </w:r>
    </w:p>
    <w:p w:rsidR="000B2394" w:rsidRDefault="000B2394" w:rsidP="000B2394"/>
    <w:p w:rsidR="000B2394" w:rsidRDefault="000B2394" w:rsidP="000B2394"/>
    <w:p w:rsidR="00D27645" w:rsidRPr="000B2394" w:rsidRDefault="00D27645" w:rsidP="000B2394"/>
    <w:p w:rsidR="0098215F" w:rsidRDefault="0098215F" w:rsidP="0098215F">
      <w:pPr>
        <w:pStyle w:val="bpuSponsor"/>
      </w:pPr>
    </w:p>
    <w:p w:rsidR="0098215F" w:rsidRDefault="0098215F" w:rsidP="0098215F">
      <w:pPr>
        <w:pStyle w:val="bpuSponsor"/>
      </w:pPr>
      <w:r>
        <w:t>SYNOPSIS</w:t>
      </w:r>
    </w:p>
    <w:p w:rsidR="0098215F" w:rsidRDefault="0098215F" w:rsidP="0098215F">
      <w:pPr>
        <w:pStyle w:val="bpuNormText"/>
      </w:pPr>
      <w:r>
        <w:tab/>
        <w:t xml:space="preserve">Requires Internet websites and web services of school districts, charter schools, and renaissance schools to be accessible to persons with disabilities. </w:t>
      </w:r>
    </w:p>
    <w:p w:rsidR="0098215F" w:rsidRDefault="0098215F" w:rsidP="0098215F">
      <w:pPr>
        <w:pStyle w:val="bpuNormText"/>
      </w:pPr>
    </w:p>
    <w:p w:rsidR="0098215F" w:rsidRDefault="0098215F" w:rsidP="0098215F">
      <w:pPr>
        <w:pStyle w:val="bpuSponsor"/>
      </w:pPr>
      <w:r>
        <w:t xml:space="preserve">CURRENT VERSION OF TEXT </w:t>
      </w:r>
    </w:p>
    <w:p w:rsidR="0098215F" w:rsidRDefault="005C68AF" w:rsidP="0098215F">
      <w:pPr>
        <w:pStyle w:val="bpuNormText"/>
      </w:pPr>
      <w:r>
        <w:tab/>
        <w:t>As reported by the Assembly Education Committee on January 25, 2021, with amendments.</w:t>
      </w:r>
    </w:p>
    <w:p w:rsidR="0098215F" w:rsidRDefault="0098215F" w:rsidP="009821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215F" w:rsidRDefault="0098215F" w:rsidP="008916EC">
      <w:pPr>
        <w:pStyle w:val="FronterPage"/>
        <w:tabs>
          <w:tab w:val="clear" w:pos="720"/>
          <w:tab w:val="clear" w:pos="1440"/>
          <w:tab w:val="clear" w:pos="2160"/>
          <w:tab w:val="clear" w:pos="2880"/>
          <w:tab w:val="clear" w:pos="3600"/>
          <w:tab w:val="clear" w:pos="4320"/>
          <w:tab w:val="clear" w:pos="5040"/>
        </w:tabs>
        <w:sectPr w:rsidR="0098215F" w:rsidSect="0098215F">
          <w:type w:val="continuous"/>
          <w:pgSz w:w="12240" w:h="20160" w:code="5"/>
          <w:pgMar w:top="1440" w:right="2275" w:bottom="1440" w:left="2275" w:header="72" w:footer="720" w:gutter="0"/>
          <w:pgNumType w:start="1"/>
          <w:cols w:space="720"/>
          <w:docGrid w:linePitch="360"/>
        </w:sectPr>
      </w:pPr>
    </w:p>
    <w:p w:rsidR="00686AEB" w:rsidRPr="00677316" w:rsidRDefault="002E3898" w:rsidP="003E47BA">
      <w:pPr>
        <w:pStyle w:val="HangingAnAct"/>
        <w:rPr>
          <w:rStyle w:val="HangingAnActChar"/>
        </w:rPr>
      </w:pPr>
      <w:r>
        <w:rPr>
          <w:rStyle w:val="BillHead"/>
        </w:rPr>
        <w:lastRenderedPageBreak/>
        <w:t>An Act</w:t>
      </w:r>
      <w:r w:rsidR="00686AEB" w:rsidRPr="006B7FA7">
        <w:rPr>
          <w:rStyle w:val="HangingAnActChar"/>
        </w:rPr>
        <w:t xml:space="preserve"> </w:t>
      </w:r>
      <w:r w:rsidR="000C1FF4" w:rsidRPr="000C1FF4">
        <w:rPr>
          <w:rStyle w:val="HangingAnActChar"/>
        </w:rPr>
        <w:t xml:space="preserve">concerning the accessibility of public school websites </w:t>
      </w:r>
      <w:r w:rsidR="00555AAE" w:rsidRPr="00555AAE">
        <w:rPr>
          <w:rStyle w:val="HangingAnActChar"/>
        </w:rPr>
        <w:t xml:space="preserve">and web services </w:t>
      </w:r>
      <w:r w:rsidR="000C1FF4" w:rsidRPr="000C1FF4">
        <w:rPr>
          <w:rStyle w:val="HangingAnActChar"/>
        </w:rPr>
        <w:t>and supplementing chapter 36 of Title 18A of the New Jersey Statutes.</w:t>
      </w:r>
    </w:p>
    <w:p w:rsidR="000B1054" w:rsidRPr="00D71D68" w:rsidRDefault="000B1054" w:rsidP="000B1054"/>
    <w:p w:rsidR="00686AEB" w:rsidRPr="00AA7880" w:rsidRDefault="00686AEB" w:rsidP="00686AEB">
      <w:r>
        <w:tab/>
      </w:r>
      <w:r w:rsidR="002E3898">
        <w:rPr>
          <w:rStyle w:val="BillHeading2"/>
        </w:rPr>
        <w:t>Be It Enacted</w:t>
      </w:r>
      <w:r>
        <w:rPr>
          <w:rStyle w:val="BillHeading2"/>
        </w:rPr>
        <w:t xml:space="preserve"> </w:t>
      </w:r>
      <w:r w:rsidR="002E3898">
        <w:rPr>
          <w:rStyle w:val="BillLanguage"/>
        </w:rPr>
        <w:t>by the Senate and General Assembly of the State of New Jersey:</w:t>
      </w:r>
    </w:p>
    <w:p w:rsidR="00686AEB" w:rsidRPr="00D71D68" w:rsidRDefault="00686AEB" w:rsidP="00686AEB"/>
    <w:p w:rsidR="005C68AF" w:rsidRPr="003E3490" w:rsidRDefault="005C68AF" w:rsidP="005C68AF">
      <w:r>
        <w:tab/>
      </w:r>
      <w:r w:rsidRPr="003E3490">
        <w:t>1.</w:t>
      </w:r>
      <w:r w:rsidRPr="003E3490">
        <w:tab/>
        <w:t xml:space="preserve">a.  Any Internet website or web service of a school district, charter school, </w:t>
      </w:r>
      <w:r>
        <w:rPr>
          <w:rFonts w:ascii="Albertus Extra Bold" w:hAnsi="Albertus Extra Bold"/>
          <w:b/>
          <w:vertAlign w:val="superscript"/>
        </w:rPr>
        <w:t>1</w:t>
      </w:r>
      <w:r w:rsidRPr="003E3490">
        <w:rPr>
          <w:rFonts w:ascii="Albertus Extra Bold" w:hAnsi="Albertus Extra Bold"/>
          <w:b/>
        </w:rPr>
        <w:t>[</w:t>
      </w:r>
      <w:r w:rsidRPr="003E3490">
        <w:t>or</w:t>
      </w:r>
      <w:r w:rsidRPr="003E3490">
        <w:rPr>
          <w:rFonts w:ascii="Albertus Extra Bold" w:hAnsi="Albertus Extra Bold"/>
          <w:b/>
        </w:rPr>
        <w:t>]</w:t>
      </w:r>
      <w:r>
        <w:rPr>
          <w:rFonts w:ascii="Albertus Extra Bold" w:hAnsi="Albertus Extra Bold"/>
          <w:b/>
          <w:vertAlign w:val="superscript"/>
        </w:rPr>
        <w:t>1</w:t>
      </w:r>
      <w:r w:rsidRPr="003E3490">
        <w:t xml:space="preserve"> renaissance school </w:t>
      </w:r>
      <w:r>
        <w:rPr>
          <w:rFonts w:ascii="Albertus Extra Bold" w:hAnsi="Albertus Extra Bold"/>
          <w:b/>
          <w:vertAlign w:val="superscript"/>
        </w:rPr>
        <w:t>1</w:t>
      </w:r>
      <w:r>
        <w:rPr>
          <w:u w:val="single"/>
        </w:rPr>
        <w:t xml:space="preserve">, or the </w:t>
      </w:r>
      <w:r w:rsidRPr="003E3490">
        <w:rPr>
          <w:u w:val="single"/>
        </w:rPr>
        <w:t xml:space="preserve">Marie H. </w:t>
      </w:r>
      <w:proofErr w:type="spellStart"/>
      <w:r w:rsidRPr="003E3490">
        <w:rPr>
          <w:u w:val="single"/>
        </w:rPr>
        <w:t>Katzenbach</w:t>
      </w:r>
      <w:proofErr w:type="spellEnd"/>
      <w:r w:rsidRPr="003E3490">
        <w:rPr>
          <w:u w:val="single"/>
        </w:rPr>
        <w:t xml:space="preserve"> School for the Deaf</w:t>
      </w:r>
      <w:r>
        <w:rPr>
          <w:rFonts w:ascii="Albertus Extra Bold" w:hAnsi="Albertus Extra Bold"/>
          <w:b/>
          <w:vertAlign w:val="superscript"/>
        </w:rPr>
        <w:t>1</w:t>
      </w:r>
      <w:r>
        <w:t xml:space="preserve"> </w:t>
      </w:r>
      <w:r w:rsidRPr="003E3490">
        <w:t xml:space="preserve">shall comply with the Web Content Accessibility Guidelines (WCAG) 2.1 Level AA, or the most up-to-date version of the guidelines.  </w:t>
      </w:r>
    </w:p>
    <w:p w:rsidR="005C68AF" w:rsidRPr="003E3490" w:rsidRDefault="005C68AF" w:rsidP="005C68AF">
      <w:r w:rsidRPr="003E3490">
        <w:tab/>
        <w:t>b.</w:t>
      </w:r>
      <w:r w:rsidRPr="003E3490">
        <w:tab/>
        <w:t xml:space="preserve">The Commissioner of Education shall establish a procedure to determine whether the Internet website or web service of a school district, charter school, </w:t>
      </w:r>
      <w:r>
        <w:rPr>
          <w:rFonts w:ascii="Albertus Extra Bold" w:hAnsi="Albertus Extra Bold"/>
          <w:b/>
          <w:vertAlign w:val="superscript"/>
        </w:rPr>
        <w:t>1</w:t>
      </w:r>
      <w:r w:rsidRPr="003E3490">
        <w:rPr>
          <w:rFonts w:ascii="Albertus Extra Bold" w:hAnsi="Albertus Extra Bold"/>
          <w:b/>
        </w:rPr>
        <w:t>[</w:t>
      </w:r>
      <w:r w:rsidRPr="003E3490">
        <w:t>or</w:t>
      </w:r>
      <w:r w:rsidRPr="003E3490">
        <w:rPr>
          <w:rFonts w:ascii="Albertus Extra Bold" w:hAnsi="Albertus Extra Bold"/>
          <w:b/>
        </w:rPr>
        <w:t>]</w:t>
      </w:r>
      <w:r>
        <w:rPr>
          <w:rFonts w:ascii="Albertus Extra Bold" w:hAnsi="Albertus Extra Bold"/>
          <w:b/>
          <w:vertAlign w:val="superscript"/>
        </w:rPr>
        <w:t>1</w:t>
      </w:r>
      <w:r w:rsidRPr="003E3490">
        <w:t xml:space="preserve"> renaissance school </w:t>
      </w:r>
      <w:r>
        <w:rPr>
          <w:rFonts w:ascii="Albertus Extra Bold" w:hAnsi="Albertus Extra Bold"/>
          <w:b/>
          <w:vertAlign w:val="superscript"/>
        </w:rPr>
        <w:t>1</w:t>
      </w:r>
      <w:r>
        <w:rPr>
          <w:u w:val="single"/>
        </w:rPr>
        <w:t xml:space="preserve">, or the </w:t>
      </w:r>
      <w:r w:rsidRPr="003E3490">
        <w:rPr>
          <w:u w:val="single"/>
        </w:rPr>
        <w:t xml:space="preserve">Marie H. </w:t>
      </w:r>
      <w:proofErr w:type="spellStart"/>
      <w:r w:rsidRPr="003E3490">
        <w:rPr>
          <w:u w:val="single"/>
        </w:rPr>
        <w:t>Katzenbach</w:t>
      </w:r>
      <w:proofErr w:type="spellEnd"/>
      <w:r w:rsidRPr="003E3490">
        <w:rPr>
          <w:u w:val="single"/>
        </w:rPr>
        <w:t xml:space="preserve"> School for the Deaf</w:t>
      </w:r>
      <w:r>
        <w:rPr>
          <w:rFonts w:ascii="Albertus Extra Bold" w:hAnsi="Albertus Extra Bold"/>
          <w:b/>
          <w:vertAlign w:val="superscript"/>
        </w:rPr>
        <w:t xml:space="preserve">1 </w:t>
      </w:r>
      <w:r w:rsidRPr="003E3490">
        <w:t xml:space="preserve">complies with the requirements of this section.  The Office of Information Technology in the Department of Education shall be responsible for issuing certifications of compliance, which certifications shall attest that an Internet website or web service complies with the requirements of </w:t>
      </w:r>
      <w:r>
        <w:rPr>
          <w:rFonts w:ascii="Albertus Extra Bold" w:hAnsi="Albertus Extra Bold"/>
          <w:b/>
          <w:vertAlign w:val="superscript"/>
        </w:rPr>
        <w:t>1</w:t>
      </w:r>
      <w:r w:rsidRPr="000F60F1">
        <w:rPr>
          <w:rFonts w:ascii="Albertus Extra Bold" w:hAnsi="Albertus Extra Bold"/>
          <w:b/>
        </w:rPr>
        <w:t>[</w:t>
      </w:r>
      <w:r w:rsidRPr="003E3490">
        <w:t>the</w:t>
      </w:r>
      <w:r w:rsidRPr="000F60F1">
        <w:rPr>
          <w:rFonts w:ascii="Albertus Extra Bold" w:hAnsi="Albertus Extra Bold"/>
          <w:b/>
        </w:rPr>
        <w:t>]</w:t>
      </w:r>
      <w:r>
        <w:t xml:space="preserve"> </w:t>
      </w:r>
      <w:r>
        <w:rPr>
          <w:u w:val="single"/>
        </w:rPr>
        <w:t>this</w:t>
      </w:r>
      <w:r>
        <w:rPr>
          <w:rFonts w:ascii="Albertus Extra Bold" w:hAnsi="Albertus Extra Bold"/>
          <w:b/>
          <w:vertAlign w:val="superscript"/>
        </w:rPr>
        <w:t>1</w:t>
      </w:r>
      <w:r w:rsidRPr="003E3490">
        <w:t xml:space="preserve"> section. </w:t>
      </w:r>
    </w:p>
    <w:p w:rsidR="005C68AF" w:rsidRPr="003E3490" w:rsidRDefault="005C68AF" w:rsidP="005C68AF">
      <w:r w:rsidRPr="003E3490">
        <w:tab/>
        <w:t>c.</w:t>
      </w:r>
      <w:r w:rsidRPr="003E3490">
        <w:tab/>
        <w:t xml:space="preserve">(1)  If a school district, charter school, </w:t>
      </w:r>
      <w:r>
        <w:rPr>
          <w:rFonts w:ascii="Albertus Extra Bold" w:hAnsi="Albertus Extra Bold"/>
          <w:b/>
          <w:vertAlign w:val="superscript"/>
        </w:rPr>
        <w:t>1</w:t>
      </w:r>
      <w:r w:rsidRPr="003E3490">
        <w:rPr>
          <w:rFonts w:ascii="Albertus Extra Bold" w:hAnsi="Albertus Extra Bold"/>
          <w:b/>
        </w:rPr>
        <w:t>[</w:t>
      </w:r>
      <w:r w:rsidRPr="003E3490">
        <w:t>or</w:t>
      </w:r>
      <w:r w:rsidRPr="003E3490">
        <w:rPr>
          <w:rFonts w:ascii="Albertus Extra Bold" w:hAnsi="Albertus Extra Bold"/>
          <w:b/>
        </w:rPr>
        <w:t>]</w:t>
      </w:r>
      <w:r>
        <w:rPr>
          <w:rFonts w:ascii="Albertus Extra Bold" w:hAnsi="Albertus Extra Bold"/>
          <w:b/>
          <w:vertAlign w:val="superscript"/>
        </w:rPr>
        <w:t>1</w:t>
      </w:r>
      <w:r w:rsidRPr="003E3490">
        <w:t xml:space="preserve"> renaissance school </w:t>
      </w:r>
      <w:r>
        <w:rPr>
          <w:rFonts w:ascii="Albertus Extra Bold" w:hAnsi="Albertus Extra Bold"/>
          <w:b/>
          <w:vertAlign w:val="superscript"/>
        </w:rPr>
        <w:t>1</w:t>
      </w:r>
      <w:r>
        <w:rPr>
          <w:u w:val="single"/>
        </w:rPr>
        <w:t xml:space="preserve">, or the </w:t>
      </w:r>
      <w:r w:rsidRPr="003E3490">
        <w:rPr>
          <w:u w:val="single"/>
        </w:rPr>
        <w:t xml:space="preserve">Marie H. </w:t>
      </w:r>
      <w:proofErr w:type="spellStart"/>
      <w:r w:rsidRPr="003E3490">
        <w:rPr>
          <w:u w:val="single"/>
        </w:rPr>
        <w:t>Katzenbach</w:t>
      </w:r>
      <w:proofErr w:type="spellEnd"/>
      <w:r w:rsidRPr="003E3490">
        <w:rPr>
          <w:u w:val="single"/>
        </w:rPr>
        <w:t xml:space="preserve"> School for the Deaf</w:t>
      </w:r>
      <w:r>
        <w:rPr>
          <w:rFonts w:ascii="Albertus Extra Bold" w:hAnsi="Albertus Extra Bold"/>
          <w:b/>
          <w:vertAlign w:val="superscript"/>
        </w:rPr>
        <w:t xml:space="preserve">1 </w:t>
      </w:r>
      <w:r w:rsidRPr="003E3490">
        <w:t xml:space="preserve">establishes or significantly improves an Internet website or web service after the effective date of this act, the public school shall receive a certification of compliance from the office before the Internet website or web service may be considered operational.  </w:t>
      </w:r>
    </w:p>
    <w:p w:rsidR="005C68AF" w:rsidRPr="003E3490" w:rsidRDefault="005C68AF" w:rsidP="005C68AF">
      <w:r w:rsidRPr="003E3490">
        <w:tab/>
        <w:t>(2)</w:t>
      </w:r>
      <w:r w:rsidRPr="003E3490">
        <w:tab/>
        <w:t xml:space="preserve">Every two years following initial certification, the office shall recertify the compliance of each Internet website or web service operated by a school district, charter school, </w:t>
      </w:r>
      <w:r>
        <w:rPr>
          <w:rFonts w:ascii="Albertus Extra Bold" w:hAnsi="Albertus Extra Bold"/>
          <w:b/>
          <w:vertAlign w:val="superscript"/>
        </w:rPr>
        <w:t>1</w:t>
      </w:r>
      <w:r w:rsidRPr="003E3490">
        <w:rPr>
          <w:rFonts w:ascii="Albertus Extra Bold" w:hAnsi="Albertus Extra Bold"/>
          <w:b/>
        </w:rPr>
        <w:t>[</w:t>
      </w:r>
      <w:r w:rsidRPr="003E3490">
        <w:t>or</w:t>
      </w:r>
      <w:r w:rsidRPr="003E3490">
        <w:rPr>
          <w:rFonts w:ascii="Albertus Extra Bold" w:hAnsi="Albertus Extra Bold"/>
          <w:b/>
        </w:rPr>
        <w:t>]</w:t>
      </w:r>
      <w:r>
        <w:rPr>
          <w:rFonts w:ascii="Albertus Extra Bold" w:hAnsi="Albertus Extra Bold"/>
          <w:b/>
          <w:vertAlign w:val="superscript"/>
        </w:rPr>
        <w:t>1</w:t>
      </w:r>
      <w:r w:rsidRPr="003E3490">
        <w:t xml:space="preserve"> renaissance school </w:t>
      </w:r>
      <w:r>
        <w:rPr>
          <w:rFonts w:ascii="Albertus Extra Bold" w:hAnsi="Albertus Extra Bold"/>
          <w:b/>
          <w:vertAlign w:val="superscript"/>
        </w:rPr>
        <w:t>1</w:t>
      </w:r>
      <w:r>
        <w:rPr>
          <w:u w:val="single"/>
        </w:rPr>
        <w:t xml:space="preserve">, or the </w:t>
      </w:r>
      <w:r w:rsidRPr="003E3490">
        <w:rPr>
          <w:u w:val="single"/>
        </w:rPr>
        <w:t xml:space="preserve">Marie H. </w:t>
      </w:r>
      <w:proofErr w:type="spellStart"/>
      <w:r w:rsidRPr="003E3490">
        <w:rPr>
          <w:u w:val="single"/>
        </w:rPr>
        <w:t>Katzenbach</w:t>
      </w:r>
      <w:proofErr w:type="spellEnd"/>
      <w:r w:rsidRPr="003E3490">
        <w:rPr>
          <w:u w:val="single"/>
        </w:rPr>
        <w:t xml:space="preserve"> School for the Deaf</w:t>
      </w:r>
      <w:r>
        <w:rPr>
          <w:rFonts w:ascii="Albertus Extra Bold" w:hAnsi="Albertus Extra Bold"/>
          <w:b/>
          <w:vertAlign w:val="superscript"/>
        </w:rPr>
        <w:t xml:space="preserve">1 </w:t>
      </w:r>
      <w:r w:rsidRPr="003E3490">
        <w:t>with the requirements of this section.</w:t>
      </w:r>
    </w:p>
    <w:p w:rsidR="005C68AF" w:rsidRPr="003E3490" w:rsidRDefault="005C68AF" w:rsidP="005C68AF">
      <w:r w:rsidRPr="003E3490">
        <w:tab/>
        <w:t>d.</w:t>
      </w:r>
      <w:r w:rsidRPr="003E3490">
        <w:tab/>
        <w:t xml:space="preserve">As used in this section, “Internet website or web service” includes any webpage, website, web service, online curriculum, or online third party or open educational resource product that is made available to enrolled students or the public by a school district, charter school, </w:t>
      </w:r>
      <w:r>
        <w:rPr>
          <w:rFonts w:ascii="Albertus Extra Bold" w:hAnsi="Albertus Extra Bold"/>
          <w:b/>
          <w:vertAlign w:val="superscript"/>
        </w:rPr>
        <w:t>1</w:t>
      </w:r>
      <w:r w:rsidRPr="000F60F1">
        <w:rPr>
          <w:rFonts w:ascii="Albertus Extra Bold" w:hAnsi="Albertus Extra Bold"/>
          <w:b/>
        </w:rPr>
        <w:t>[</w:t>
      </w:r>
      <w:r w:rsidRPr="003E3490">
        <w:t>or</w:t>
      </w:r>
      <w:r w:rsidRPr="000F60F1">
        <w:rPr>
          <w:rFonts w:ascii="Albertus Extra Bold" w:hAnsi="Albertus Extra Bold"/>
          <w:b/>
        </w:rPr>
        <w:t>]</w:t>
      </w:r>
      <w:r>
        <w:rPr>
          <w:rFonts w:ascii="Albertus Extra Bold" w:hAnsi="Albertus Extra Bold"/>
          <w:b/>
          <w:vertAlign w:val="superscript"/>
        </w:rPr>
        <w:t>1</w:t>
      </w:r>
      <w:r w:rsidRPr="003E3490">
        <w:t xml:space="preserve"> renaissance school </w:t>
      </w:r>
      <w:r>
        <w:rPr>
          <w:rFonts w:ascii="Albertus Extra Bold" w:hAnsi="Albertus Extra Bold"/>
          <w:b/>
          <w:vertAlign w:val="superscript"/>
        </w:rPr>
        <w:t>1</w:t>
      </w:r>
      <w:r>
        <w:rPr>
          <w:u w:val="single"/>
        </w:rPr>
        <w:t xml:space="preserve">, or the </w:t>
      </w:r>
      <w:r w:rsidRPr="003E3490">
        <w:rPr>
          <w:u w:val="single"/>
        </w:rPr>
        <w:t xml:space="preserve">Marie H. </w:t>
      </w:r>
      <w:proofErr w:type="spellStart"/>
      <w:r w:rsidRPr="003E3490">
        <w:rPr>
          <w:u w:val="single"/>
        </w:rPr>
        <w:t>Katzenbach</w:t>
      </w:r>
      <w:proofErr w:type="spellEnd"/>
      <w:r w:rsidRPr="003E3490">
        <w:rPr>
          <w:u w:val="single"/>
        </w:rPr>
        <w:t xml:space="preserve"> School for the Deaf</w:t>
      </w:r>
      <w:r>
        <w:rPr>
          <w:rFonts w:ascii="Albertus Extra Bold" w:hAnsi="Albertus Extra Bold"/>
          <w:b/>
          <w:vertAlign w:val="superscript"/>
        </w:rPr>
        <w:t xml:space="preserve">1 </w:t>
      </w:r>
      <w:r w:rsidRPr="003E3490">
        <w:t xml:space="preserve">through the Internet. </w:t>
      </w:r>
    </w:p>
    <w:p w:rsidR="007A02EF" w:rsidRDefault="007A02EF" w:rsidP="00686AEB"/>
    <w:p w:rsidR="00B415DF" w:rsidRPr="0061562E" w:rsidRDefault="00B415DF" w:rsidP="00B415DF">
      <w:r w:rsidRPr="0061562E">
        <w:tab/>
        <w:t>2.</w:t>
      </w:r>
      <w:r w:rsidRPr="0061562E">
        <w:tab/>
        <w:t xml:space="preserve">This act shall take effect </w:t>
      </w:r>
      <w:r>
        <w:rPr>
          <w:rFonts w:ascii="Albertus Extra Bold" w:hAnsi="Albertus Extra Bold"/>
          <w:b/>
          <w:vertAlign w:val="superscript"/>
        </w:rPr>
        <w:t>1</w:t>
      </w:r>
      <w:r w:rsidRPr="0061562E">
        <w:rPr>
          <w:rFonts w:ascii="Albertus Extra Bold" w:hAnsi="Albertus Extra Bold"/>
          <w:b/>
        </w:rPr>
        <w:t>[</w:t>
      </w:r>
      <w:r w:rsidRPr="0061562E">
        <w:t>immediately</w:t>
      </w:r>
      <w:r w:rsidRPr="0061562E">
        <w:rPr>
          <w:rFonts w:ascii="Albertus Extra Bold" w:hAnsi="Albertus Extra Bold"/>
          <w:b/>
        </w:rPr>
        <w:t>]</w:t>
      </w:r>
      <w:r>
        <w:t xml:space="preserve"> </w:t>
      </w:r>
      <w:r>
        <w:rPr>
          <w:u w:val="single"/>
        </w:rPr>
        <w:t>on the first day of the sixth month next following the date of enactment</w:t>
      </w:r>
      <w:r>
        <w:rPr>
          <w:rFonts w:ascii="Albertus Extra Bold" w:hAnsi="Albertus Extra Bold"/>
          <w:b/>
          <w:vertAlign w:val="superscript"/>
        </w:rPr>
        <w:t>1</w:t>
      </w:r>
      <w:r w:rsidRPr="0061562E">
        <w:t>.</w:t>
      </w:r>
    </w:p>
    <w:sectPr w:rsidR="00B415DF" w:rsidRPr="0061562E" w:rsidSect="0098215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33" w:rsidRDefault="00FA5133">
      <w:r>
        <w:separator/>
      </w:r>
    </w:p>
  </w:endnote>
  <w:endnote w:type="continuationSeparator" w:id="0">
    <w:p w:rsidR="00FA5133" w:rsidRDefault="00F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2F" w:rsidRDefault="00D27645" w:rsidP="00D27645">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8AF" w:rsidRPr="00921C91" w:rsidRDefault="005C68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8AF" w:rsidRPr="00921C91" w:rsidRDefault="005C68AF">
    <w:pPr>
      <w:pStyle w:val="Footer"/>
      <w:rPr>
        <w:szCs w:val="18"/>
      </w:rPr>
    </w:pPr>
  </w:p>
  <w:p w:rsidR="005C68AF" w:rsidRPr="00921C91" w:rsidRDefault="005C68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8AF" w:rsidRDefault="005C68AF" w:rsidP="00686AEB">
    <w:pPr>
      <w:pStyle w:val="Footer"/>
    </w:pPr>
    <w:r>
      <w:tab/>
      <w:t>Matter enclosed in superscript numerals has been adopted as follows:</w:t>
    </w:r>
  </w:p>
  <w:p w:rsidR="005C68AF" w:rsidRDefault="005C68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25, 2021.</w:t>
    </w:r>
  </w:p>
  <w:p w:rsidR="005C68AF" w:rsidRPr="005C68AF" w:rsidRDefault="005C68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33" w:rsidRDefault="00FA5133">
      <w:r>
        <w:separator/>
      </w:r>
    </w:p>
  </w:footnote>
  <w:footnote w:type="continuationSeparator" w:id="0">
    <w:p w:rsidR="00FA5133" w:rsidRDefault="00F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5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15F" w:rsidRDefault="0098215F" w:rsidP="0098215F">
    <w:pPr>
      <w:pStyle w:val="bpuHeadSpon"/>
    </w:pPr>
    <w:r w:rsidRPr="0098215F">
      <w:rPr>
        <w:rStyle w:val="bpuHeadSponChar"/>
      </w:rPr>
      <w:t>A4856</w:t>
    </w:r>
    <w:r>
      <w:t xml:space="preserve"> </w:t>
    </w:r>
    <w:r w:rsidR="005C68AF">
      <w:t xml:space="preserve">[1R]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5C68AF">
      <w:rPr>
        <w:noProof/>
      </w:rPr>
      <w:t>3</w:t>
    </w:r>
    <w:r>
      <w:fldChar w:fldCharType="end"/>
    </w:r>
  </w:p>
  <w:p w:rsidR="0098215F" w:rsidRDefault="0098215F" w:rsidP="0098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215F" w:rsidRDefault="0098215F" w:rsidP="0098215F">
    <w:pPr>
      <w:pStyle w:val="bpuHeadSpon"/>
    </w:pPr>
    <w:r w:rsidRPr="0098215F">
      <w:rPr>
        <w:rStyle w:val="bpuHeadSponChar"/>
      </w:rPr>
      <w:t>A4856</w:t>
    </w:r>
    <w:r>
      <w:t xml:space="preserve"> </w:t>
    </w:r>
    <w:r w:rsidR="005C68AF">
      <w:t xml:space="preserve">[1R]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F15486">
      <w:rPr>
        <w:noProof/>
      </w:rPr>
      <w:t>2</w:t>
    </w:r>
    <w:r>
      <w:fldChar w:fldCharType="end"/>
    </w:r>
  </w:p>
  <w:p w:rsidR="0098215F" w:rsidRDefault="0098215F" w:rsidP="0098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33"/>
    <w:rsid w:val="000051BD"/>
    <w:rsid w:val="000160A5"/>
    <w:rsid w:val="000204F7"/>
    <w:rsid w:val="0002335B"/>
    <w:rsid w:val="000243CD"/>
    <w:rsid w:val="00033C5E"/>
    <w:rsid w:val="0003549A"/>
    <w:rsid w:val="000367AE"/>
    <w:rsid w:val="0004059F"/>
    <w:rsid w:val="00043B22"/>
    <w:rsid w:val="000512CB"/>
    <w:rsid w:val="00054975"/>
    <w:rsid w:val="00057D20"/>
    <w:rsid w:val="0006197C"/>
    <w:rsid w:val="0006281F"/>
    <w:rsid w:val="00076F9A"/>
    <w:rsid w:val="0008141C"/>
    <w:rsid w:val="00094A55"/>
    <w:rsid w:val="000A44A7"/>
    <w:rsid w:val="000B1054"/>
    <w:rsid w:val="000B2394"/>
    <w:rsid w:val="000B3411"/>
    <w:rsid w:val="000C054C"/>
    <w:rsid w:val="000C12C2"/>
    <w:rsid w:val="000C1FF4"/>
    <w:rsid w:val="000D11AF"/>
    <w:rsid w:val="000D6255"/>
    <w:rsid w:val="000D6262"/>
    <w:rsid w:val="000D7B4A"/>
    <w:rsid w:val="000E4006"/>
    <w:rsid w:val="000E789A"/>
    <w:rsid w:val="000F11D6"/>
    <w:rsid w:val="000F3DA2"/>
    <w:rsid w:val="000F5FDE"/>
    <w:rsid w:val="000F7466"/>
    <w:rsid w:val="001274BD"/>
    <w:rsid w:val="0013000E"/>
    <w:rsid w:val="00133F81"/>
    <w:rsid w:val="0013457D"/>
    <w:rsid w:val="00135943"/>
    <w:rsid w:val="0014664C"/>
    <w:rsid w:val="0015368C"/>
    <w:rsid w:val="001645FB"/>
    <w:rsid w:val="00165BA7"/>
    <w:rsid w:val="00173D2B"/>
    <w:rsid w:val="00181676"/>
    <w:rsid w:val="001817C8"/>
    <w:rsid w:val="001822F5"/>
    <w:rsid w:val="00183603"/>
    <w:rsid w:val="0018410E"/>
    <w:rsid w:val="00194E78"/>
    <w:rsid w:val="0019707B"/>
    <w:rsid w:val="00197E8B"/>
    <w:rsid w:val="00197FA4"/>
    <w:rsid w:val="001A161A"/>
    <w:rsid w:val="001A3B79"/>
    <w:rsid w:val="001A66B6"/>
    <w:rsid w:val="001B03B8"/>
    <w:rsid w:val="001B4716"/>
    <w:rsid w:val="001B4EA4"/>
    <w:rsid w:val="001C7C52"/>
    <w:rsid w:val="001D25F3"/>
    <w:rsid w:val="001E15F1"/>
    <w:rsid w:val="001E16FA"/>
    <w:rsid w:val="001E6213"/>
    <w:rsid w:val="001F14C7"/>
    <w:rsid w:val="001F7405"/>
    <w:rsid w:val="00205533"/>
    <w:rsid w:val="00212B8D"/>
    <w:rsid w:val="00222983"/>
    <w:rsid w:val="002370D0"/>
    <w:rsid w:val="00240548"/>
    <w:rsid w:val="00255958"/>
    <w:rsid w:val="00257FA2"/>
    <w:rsid w:val="0026574A"/>
    <w:rsid w:val="002660BB"/>
    <w:rsid w:val="002720E8"/>
    <w:rsid w:val="00275293"/>
    <w:rsid w:val="002776B0"/>
    <w:rsid w:val="00286C7E"/>
    <w:rsid w:val="002A1029"/>
    <w:rsid w:val="002A2044"/>
    <w:rsid w:val="002A3A1A"/>
    <w:rsid w:val="002A4692"/>
    <w:rsid w:val="002A51BA"/>
    <w:rsid w:val="002B2E26"/>
    <w:rsid w:val="002B2F89"/>
    <w:rsid w:val="002B3FE6"/>
    <w:rsid w:val="002C2D81"/>
    <w:rsid w:val="002C461E"/>
    <w:rsid w:val="002C6CEC"/>
    <w:rsid w:val="002C6D8B"/>
    <w:rsid w:val="002E09CE"/>
    <w:rsid w:val="002E3898"/>
    <w:rsid w:val="002E69D1"/>
    <w:rsid w:val="002F3BA6"/>
    <w:rsid w:val="002F4CDC"/>
    <w:rsid w:val="00315320"/>
    <w:rsid w:val="00323AB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9F1"/>
    <w:rsid w:val="003A3C64"/>
    <w:rsid w:val="003A3F83"/>
    <w:rsid w:val="003C43EF"/>
    <w:rsid w:val="003C5A6B"/>
    <w:rsid w:val="003C7FB2"/>
    <w:rsid w:val="003D24DE"/>
    <w:rsid w:val="003E26D4"/>
    <w:rsid w:val="003E47BA"/>
    <w:rsid w:val="003F3B37"/>
    <w:rsid w:val="00400184"/>
    <w:rsid w:val="0040195A"/>
    <w:rsid w:val="00402DC0"/>
    <w:rsid w:val="00416C4B"/>
    <w:rsid w:val="0041751E"/>
    <w:rsid w:val="004211E5"/>
    <w:rsid w:val="00422091"/>
    <w:rsid w:val="0042521E"/>
    <w:rsid w:val="0043386C"/>
    <w:rsid w:val="00436F2D"/>
    <w:rsid w:val="00436F5D"/>
    <w:rsid w:val="00441B42"/>
    <w:rsid w:val="0045118A"/>
    <w:rsid w:val="00455D51"/>
    <w:rsid w:val="00456BF9"/>
    <w:rsid w:val="00461057"/>
    <w:rsid w:val="004704A8"/>
    <w:rsid w:val="00471102"/>
    <w:rsid w:val="00471F18"/>
    <w:rsid w:val="004830AD"/>
    <w:rsid w:val="00483410"/>
    <w:rsid w:val="00484144"/>
    <w:rsid w:val="00484C19"/>
    <w:rsid w:val="00485866"/>
    <w:rsid w:val="00492076"/>
    <w:rsid w:val="00493B1D"/>
    <w:rsid w:val="00497037"/>
    <w:rsid w:val="004A3009"/>
    <w:rsid w:val="004A6940"/>
    <w:rsid w:val="004A77A4"/>
    <w:rsid w:val="004B2BFC"/>
    <w:rsid w:val="004C742C"/>
    <w:rsid w:val="004D7B2F"/>
    <w:rsid w:val="004E1F3E"/>
    <w:rsid w:val="004F21BD"/>
    <w:rsid w:val="004F4F1D"/>
    <w:rsid w:val="004F74DD"/>
    <w:rsid w:val="00501317"/>
    <w:rsid w:val="0050495C"/>
    <w:rsid w:val="00505DC9"/>
    <w:rsid w:val="00506E1E"/>
    <w:rsid w:val="00513C81"/>
    <w:rsid w:val="0051744E"/>
    <w:rsid w:val="00527BFB"/>
    <w:rsid w:val="00532A32"/>
    <w:rsid w:val="00540B0B"/>
    <w:rsid w:val="0054460F"/>
    <w:rsid w:val="005536CD"/>
    <w:rsid w:val="00554051"/>
    <w:rsid w:val="00555AAE"/>
    <w:rsid w:val="00557240"/>
    <w:rsid w:val="005629A4"/>
    <w:rsid w:val="005644FA"/>
    <w:rsid w:val="005651F3"/>
    <w:rsid w:val="00570397"/>
    <w:rsid w:val="00572184"/>
    <w:rsid w:val="00577A15"/>
    <w:rsid w:val="00580533"/>
    <w:rsid w:val="0059131D"/>
    <w:rsid w:val="00593827"/>
    <w:rsid w:val="005A4010"/>
    <w:rsid w:val="005B3F92"/>
    <w:rsid w:val="005B479C"/>
    <w:rsid w:val="005B561E"/>
    <w:rsid w:val="005C07E4"/>
    <w:rsid w:val="005C2124"/>
    <w:rsid w:val="005C336F"/>
    <w:rsid w:val="005C68AF"/>
    <w:rsid w:val="005C793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238"/>
    <w:rsid w:val="00642FFF"/>
    <w:rsid w:val="00645E6A"/>
    <w:rsid w:val="00665CBC"/>
    <w:rsid w:val="00667A5C"/>
    <w:rsid w:val="006771E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BF"/>
    <w:rsid w:val="007502CB"/>
    <w:rsid w:val="00752D79"/>
    <w:rsid w:val="00752E20"/>
    <w:rsid w:val="00756EDE"/>
    <w:rsid w:val="00764456"/>
    <w:rsid w:val="00764A23"/>
    <w:rsid w:val="007705D1"/>
    <w:rsid w:val="00777646"/>
    <w:rsid w:val="00781B4D"/>
    <w:rsid w:val="007824BF"/>
    <w:rsid w:val="00783B8D"/>
    <w:rsid w:val="00794B94"/>
    <w:rsid w:val="00794BD4"/>
    <w:rsid w:val="007A02E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5DB"/>
    <w:rsid w:val="00884D51"/>
    <w:rsid w:val="008916EC"/>
    <w:rsid w:val="00891E4F"/>
    <w:rsid w:val="008A31C5"/>
    <w:rsid w:val="008A4F9A"/>
    <w:rsid w:val="008B2850"/>
    <w:rsid w:val="008C79B3"/>
    <w:rsid w:val="008D77BD"/>
    <w:rsid w:val="008E454C"/>
    <w:rsid w:val="008F1E5A"/>
    <w:rsid w:val="00901BDA"/>
    <w:rsid w:val="00910FC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5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196"/>
    <w:rsid w:val="009E5961"/>
    <w:rsid w:val="009F4FAC"/>
    <w:rsid w:val="00A017C0"/>
    <w:rsid w:val="00A11228"/>
    <w:rsid w:val="00A117E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1C7"/>
    <w:rsid w:val="00AA6197"/>
    <w:rsid w:val="00AA6C70"/>
    <w:rsid w:val="00AB09EA"/>
    <w:rsid w:val="00AB16FD"/>
    <w:rsid w:val="00AB4813"/>
    <w:rsid w:val="00AC4BBE"/>
    <w:rsid w:val="00AC6466"/>
    <w:rsid w:val="00AC6D1C"/>
    <w:rsid w:val="00AC7639"/>
    <w:rsid w:val="00AD08BB"/>
    <w:rsid w:val="00AD0EC0"/>
    <w:rsid w:val="00AD5EF5"/>
    <w:rsid w:val="00AD70D6"/>
    <w:rsid w:val="00AD75BC"/>
    <w:rsid w:val="00AD7BB0"/>
    <w:rsid w:val="00AD7BC9"/>
    <w:rsid w:val="00AE1871"/>
    <w:rsid w:val="00AF1A8C"/>
    <w:rsid w:val="00AF1EFA"/>
    <w:rsid w:val="00B0116D"/>
    <w:rsid w:val="00B01173"/>
    <w:rsid w:val="00B02F35"/>
    <w:rsid w:val="00B05A3C"/>
    <w:rsid w:val="00B07100"/>
    <w:rsid w:val="00B1138C"/>
    <w:rsid w:val="00B2574A"/>
    <w:rsid w:val="00B35D8A"/>
    <w:rsid w:val="00B404C3"/>
    <w:rsid w:val="00B415DF"/>
    <w:rsid w:val="00B45B34"/>
    <w:rsid w:val="00B57047"/>
    <w:rsid w:val="00B61D86"/>
    <w:rsid w:val="00B6342D"/>
    <w:rsid w:val="00B726BD"/>
    <w:rsid w:val="00B732BC"/>
    <w:rsid w:val="00B90E33"/>
    <w:rsid w:val="00B91A88"/>
    <w:rsid w:val="00B93A6A"/>
    <w:rsid w:val="00B9676B"/>
    <w:rsid w:val="00BA2EA5"/>
    <w:rsid w:val="00BA364B"/>
    <w:rsid w:val="00BB1190"/>
    <w:rsid w:val="00BB31D0"/>
    <w:rsid w:val="00BB3A11"/>
    <w:rsid w:val="00BB4DDB"/>
    <w:rsid w:val="00BB5D79"/>
    <w:rsid w:val="00BB5F02"/>
    <w:rsid w:val="00BC7892"/>
    <w:rsid w:val="00BE1562"/>
    <w:rsid w:val="00BE24D6"/>
    <w:rsid w:val="00BE7EFA"/>
    <w:rsid w:val="00BF06AD"/>
    <w:rsid w:val="00BF2C67"/>
    <w:rsid w:val="00C04F4D"/>
    <w:rsid w:val="00C12E48"/>
    <w:rsid w:val="00C13D14"/>
    <w:rsid w:val="00C15F53"/>
    <w:rsid w:val="00C23F09"/>
    <w:rsid w:val="00C25356"/>
    <w:rsid w:val="00C328D0"/>
    <w:rsid w:val="00C378F4"/>
    <w:rsid w:val="00C4694E"/>
    <w:rsid w:val="00C46BC1"/>
    <w:rsid w:val="00C5235F"/>
    <w:rsid w:val="00C54CE2"/>
    <w:rsid w:val="00C66BF3"/>
    <w:rsid w:val="00C70140"/>
    <w:rsid w:val="00C70743"/>
    <w:rsid w:val="00C73CA7"/>
    <w:rsid w:val="00C822F6"/>
    <w:rsid w:val="00C82AC2"/>
    <w:rsid w:val="00C8456C"/>
    <w:rsid w:val="00C84645"/>
    <w:rsid w:val="00C91E19"/>
    <w:rsid w:val="00C92402"/>
    <w:rsid w:val="00C92867"/>
    <w:rsid w:val="00C93B93"/>
    <w:rsid w:val="00C95A3A"/>
    <w:rsid w:val="00CA037D"/>
    <w:rsid w:val="00CA0837"/>
    <w:rsid w:val="00CA2442"/>
    <w:rsid w:val="00CA4725"/>
    <w:rsid w:val="00CB3094"/>
    <w:rsid w:val="00CB6246"/>
    <w:rsid w:val="00CC0A17"/>
    <w:rsid w:val="00CC2E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645"/>
    <w:rsid w:val="00D27FF3"/>
    <w:rsid w:val="00D343D0"/>
    <w:rsid w:val="00D3664D"/>
    <w:rsid w:val="00D500E9"/>
    <w:rsid w:val="00D507BC"/>
    <w:rsid w:val="00D6090A"/>
    <w:rsid w:val="00D62FA3"/>
    <w:rsid w:val="00D63B6F"/>
    <w:rsid w:val="00D64A90"/>
    <w:rsid w:val="00D843B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915"/>
    <w:rsid w:val="00E42F13"/>
    <w:rsid w:val="00E452DF"/>
    <w:rsid w:val="00E543CF"/>
    <w:rsid w:val="00E546FD"/>
    <w:rsid w:val="00E608F1"/>
    <w:rsid w:val="00E611B9"/>
    <w:rsid w:val="00E7144F"/>
    <w:rsid w:val="00E73D74"/>
    <w:rsid w:val="00E76A79"/>
    <w:rsid w:val="00E80692"/>
    <w:rsid w:val="00E80C24"/>
    <w:rsid w:val="00E93836"/>
    <w:rsid w:val="00EA7C16"/>
    <w:rsid w:val="00EC2402"/>
    <w:rsid w:val="00EC3916"/>
    <w:rsid w:val="00EC5281"/>
    <w:rsid w:val="00EC791D"/>
    <w:rsid w:val="00EC7CA6"/>
    <w:rsid w:val="00ED3C5D"/>
    <w:rsid w:val="00ED4553"/>
    <w:rsid w:val="00F00D08"/>
    <w:rsid w:val="00F1350D"/>
    <w:rsid w:val="00F15486"/>
    <w:rsid w:val="00F15583"/>
    <w:rsid w:val="00F200EE"/>
    <w:rsid w:val="00F22481"/>
    <w:rsid w:val="00F24046"/>
    <w:rsid w:val="00F2542E"/>
    <w:rsid w:val="00F27278"/>
    <w:rsid w:val="00F344E3"/>
    <w:rsid w:val="00F34D58"/>
    <w:rsid w:val="00F40FC9"/>
    <w:rsid w:val="00F410CC"/>
    <w:rsid w:val="00F41A9D"/>
    <w:rsid w:val="00F44314"/>
    <w:rsid w:val="00F54B9C"/>
    <w:rsid w:val="00F5522A"/>
    <w:rsid w:val="00F56E96"/>
    <w:rsid w:val="00F573DD"/>
    <w:rsid w:val="00F57D36"/>
    <w:rsid w:val="00F61E59"/>
    <w:rsid w:val="00F63D99"/>
    <w:rsid w:val="00F6426B"/>
    <w:rsid w:val="00F709B3"/>
    <w:rsid w:val="00F71A5E"/>
    <w:rsid w:val="00FA0AFC"/>
    <w:rsid w:val="00FA1C82"/>
    <w:rsid w:val="00FA2ED1"/>
    <w:rsid w:val="00FA4A52"/>
    <w:rsid w:val="00FA5133"/>
    <w:rsid w:val="00FB4045"/>
    <w:rsid w:val="00FB4D8E"/>
    <w:rsid w:val="00FC0D0A"/>
    <w:rsid w:val="00FC1B0B"/>
    <w:rsid w:val="00FD2F97"/>
    <w:rsid w:val="00FF1FCC"/>
    <w:rsid w:val="00FF50C0"/>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E55F55"/>
  <w15:docId w15:val="{4D8A5DAF-52FB-47AE-A54D-721AB2C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BD"/>
    <w:rPr>
      <w:rFonts w:ascii="Segoe UI" w:hAnsi="Segoe UI" w:cs="Segoe UI"/>
      <w:spacing w:val="4"/>
      <w:sz w:val="18"/>
      <w:szCs w:val="18"/>
    </w:rPr>
  </w:style>
  <w:style w:type="character" w:styleId="LineNumber">
    <w:name w:val="line number"/>
    <w:basedOn w:val="DefaultParagraphFont"/>
    <w:semiHidden/>
    <w:unhideWhenUsed/>
    <w:rsid w:val="0098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8E013-183D-452C-A011-BB6BA5A4E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460</Words>
  <Characters>2583</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A4856 1R</vt:lpstr>
    </vt:vector>
  </TitlesOfParts>
  <Manager>R225</Manager>
  <Company>NJ Office of Legislative Services</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1R</dc:title>
  <dc:subject>Asw. Lampitt - Website Accessiblity Standards</dc:subject>
  <dc:creator>Assemblywoman  LAMPITT</dc:creator>
  <cp:keywords>A4856|2|ER |302|316|252|!|0|</cp:keywords>
  <dc:description>INTRODUCED OCTOBER 22, 2020_x000d_
Amended 1/25/21</dc:description>
  <cp:lastModifiedBy>Todaro, Vivian</cp:lastModifiedBy>
  <cp:revision>2</cp:revision>
  <cp:lastPrinted>2021-05-19T14:51:00Z</cp:lastPrinted>
  <dcterms:created xsi:type="dcterms:W3CDTF">2021-05-19T14:51:00Z</dcterms:created>
  <dcterms:modified xsi:type="dcterms:W3CDTF">2021-05-19T14:51:00Z</dcterms:modified>
  <cp:category>s.1: C.18A:36-44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