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E52" w:rsidRDefault="00330E52" w:rsidP="00330E52">
      <w:pPr>
        <w:pStyle w:val="bpuBill"/>
      </w:pPr>
      <w:bookmarkStart w:id="0" w:name="bpuFrontPg"/>
      <w:bookmarkEnd w:id="0"/>
      <w:r>
        <w:t xml:space="preserve">ASSEMBLY, No. 4918 </w:t>
      </w:r>
    </w:p>
    <w:p w:rsidR="00330E52" w:rsidRPr="009D38FF" w:rsidRDefault="00330E52" w:rsidP="00330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1376" r:id="rId7"/>
        </w:object>
      </w:r>
    </w:p>
    <w:p w:rsidR="00330E52" w:rsidRDefault="00330E52" w:rsidP="00330E52">
      <w:pPr>
        <w:pStyle w:val="bpuState"/>
      </w:pPr>
      <w:r>
        <w:t>STATE OF NEW JERSEY</w:t>
      </w:r>
    </w:p>
    <w:p w:rsidR="00330E52" w:rsidRDefault="00330E52" w:rsidP="00330E52">
      <w:pPr>
        <w:pStyle w:val="bpuLegislature"/>
      </w:pPr>
      <w:r>
        <w:t>219th LEGISLATURE</w:t>
      </w:r>
    </w:p>
    <w:p w:rsidR="00330E52" w:rsidRDefault="00330E52" w:rsidP="00330E52">
      <w:pPr>
        <w:pStyle w:val="bpuWpGraphic"/>
      </w:pPr>
      <w:r>
        <w:object w:dxaOrig="8985" w:dyaOrig="255">
          <v:shape id="_x0000_i1026" type="#_x0000_t75" style="width:6in;height:12pt" o:ole="">
            <v:imagedata r:id="rId6" o:title=""/>
          </v:shape>
          <o:OLEObject Type="Embed" ProgID="WPWin6.1" ShapeID="_x0000_i1026" DrawAspect="Content" ObjectID="_1678521377" r:id="rId8"/>
        </w:object>
      </w:r>
      <w:r>
        <w:t xml:space="preserve">  </w:t>
      </w:r>
    </w:p>
    <w:p w:rsidR="00330E52" w:rsidRDefault="00330E52" w:rsidP="00330E52">
      <w:pPr>
        <w:pStyle w:val="bpuIntro"/>
      </w:pPr>
      <w:r>
        <w:t>INTRODUCED NOVEMBER 5, 2020</w:t>
      </w:r>
    </w:p>
    <w:p w:rsidR="00330E52" w:rsidRDefault="00330E52" w:rsidP="00330E52">
      <w:pPr>
        <w:pStyle w:val="bpuIntro"/>
      </w:pPr>
    </w:p>
    <w:p w:rsidR="00330E52" w:rsidRDefault="00330E52" w:rsidP="00330E52">
      <w:pPr>
        <w:pStyle w:val="bpuIntro"/>
        <w:sectPr w:rsidR="00330E52" w:rsidSect="00D608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0E52" w:rsidRDefault="00330E52" w:rsidP="00330E52">
      <w:pPr>
        <w:pStyle w:val="bpuIntro"/>
      </w:pPr>
    </w:p>
    <w:p w:rsidR="00330E52" w:rsidRDefault="00330E52" w:rsidP="00330E52">
      <w:pPr>
        <w:pStyle w:val="bpuSponsor"/>
      </w:pPr>
      <w:r>
        <w:t>Sponsored by:</w:t>
      </w:r>
    </w:p>
    <w:p w:rsidR="00330E52" w:rsidRDefault="00330E52" w:rsidP="00330E52">
      <w:pPr>
        <w:pStyle w:val="bpuSponsor"/>
      </w:pPr>
      <w:r>
        <w:t>Assemblyman  LOUIS D. GREENWALD</w:t>
      </w:r>
    </w:p>
    <w:p w:rsidR="00330E52" w:rsidRDefault="00330E52" w:rsidP="00330E52">
      <w:pPr>
        <w:pStyle w:val="bpuSponsor"/>
      </w:pPr>
      <w:r>
        <w:t>District 6 (Burlington and Camden)</w:t>
      </w:r>
    </w:p>
    <w:p w:rsidR="00330E52" w:rsidRDefault="00C1247B" w:rsidP="00C1247B">
      <w:pPr>
        <w:pStyle w:val="bpuSponsor"/>
      </w:pPr>
      <w:r>
        <w:t>Assemblyman  GORDON M. JOHNSON</w:t>
      </w:r>
    </w:p>
    <w:p w:rsidR="00C1247B" w:rsidRDefault="00C1247B" w:rsidP="00C1247B">
      <w:pPr>
        <w:pStyle w:val="bpuSponsor"/>
      </w:pPr>
      <w:r>
        <w:t>District 37 (Bergen)</w:t>
      </w:r>
    </w:p>
    <w:p w:rsidR="00C1247B" w:rsidRDefault="00D60850" w:rsidP="00D60850">
      <w:pPr>
        <w:pStyle w:val="bpuSponsor"/>
      </w:pPr>
      <w:r>
        <w:t>Assemblyman  RAJ MUKHERJI</w:t>
      </w:r>
    </w:p>
    <w:p w:rsidR="00D60850" w:rsidRDefault="00D60850" w:rsidP="00D60850">
      <w:pPr>
        <w:pStyle w:val="bpuSponsor"/>
      </w:pPr>
      <w:r>
        <w:t>District 33 (Hudson)</w:t>
      </w:r>
    </w:p>
    <w:p w:rsidR="00D60850" w:rsidRPr="00D60850" w:rsidRDefault="00D60850" w:rsidP="00D60850">
      <w:pPr>
        <w:pStyle w:val="bpuSponsor"/>
      </w:pPr>
    </w:p>
    <w:p w:rsidR="00782EA5" w:rsidRDefault="00782EA5" w:rsidP="00782EA5">
      <w:pPr>
        <w:pStyle w:val="bpuSponsor"/>
      </w:pPr>
      <w:r>
        <w:t>Co-Sponsored by:</w:t>
      </w:r>
    </w:p>
    <w:p w:rsidR="00782EA5" w:rsidRPr="00782EA5" w:rsidRDefault="00782EA5" w:rsidP="00782EA5">
      <w:pPr>
        <w:pStyle w:val="bpuSponsor"/>
      </w:pPr>
      <w:r w:rsidRPr="00782EA5">
        <w:t>Assemblymen Thomson, Dancer, Space, Moen and Assemblywoman McKnight</w:t>
      </w:r>
    </w:p>
    <w:p w:rsidR="00FF6D48" w:rsidRPr="00FF6D48" w:rsidRDefault="00FF6D48" w:rsidP="00FF6D48">
      <w:pPr>
        <w:pStyle w:val="bpuSponsor"/>
      </w:pPr>
    </w:p>
    <w:p w:rsidR="00FF6D48" w:rsidRPr="00FF6D48" w:rsidRDefault="00FF6D48" w:rsidP="00FF6D48">
      <w:bookmarkStart w:id="1" w:name="_GoBack"/>
      <w:bookmarkEnd w:id="1"/>
    </w:p>
    <w:p w:rsidR="005C0FF1" w:rsidRDefault="005C0FF1" w:rsidP="005C0FF1"/>
    <w:p w:rsidR="005C0FF1" w:rsidRPr="005C0FF1" w:rsidRDefault="005C0FF1" w:rsidP="005C0FF1"/>
    <w:p w:rsidR="00330E52" w:rsidRDefault="00330E52" w:rsidP="00330E52">
      <w:pPr>
        <w:pStyle w:val="bpuSponsor"/>
      </w:pPr>
      <w:r>
        <w:t>SYNOPSIS</w:t>
      </w:r>
    </w:p>
    <w:p w:rsidR="00330E52" w:rsidRDefault="00330E52" w:rsidP="00330E52">
      <w:pPr>
        <w:pStyle w:val="bpuNormText"/>
      </w:pPr>
      <w:r>
        <w:tab/>
        <w:t xml:space="preserve">Allows corporations to hold remote shareholder meetings. </w:t>
      </w:r>
    </w:p>
    <w:p w:rsidR="00330E52" w:rsidRDefault="00330E52" w:rsidP="00330E52">
      <w:pPr>
        <w:pStyle w:val="bpuNormText"/>
      </w:pPr>
    </w:p>
    <w:p w:rsidR="00330E52" w:rsidRDefault="00330E52" w:rsidP="00330E52">
      <w:pPr>
        <w:pStyle w:val="bpuSponsor"/>
      </w:pPr>
      <w:r>
        <w:t xml:space="preserve">CURRENT VERSION OF TEXT </w:t>
      </w:r>
    </w:p>
    <w:p w:rsidR="00330E52" w:rsidRDefault="00330E52" w:rsidP="00330E52">
      <w:pPr>
        <w:pStyle w:val="bpuNormText"/>
      </w:pPr>
      <w:r>
        <w:tab/>
        <w:t>As introduced.</w:t>
      </w:r>
    </w:p>
    <w:p w:rsidR="00330E52" w:rsidRDefault="00330E52" w:rsidP="00330E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0E52" w:rsidRDefault="00330E52" w:rsidP="008916EC">
      <w:pPr>
        <w:pStyle w:val="FronterPage"/>
        <w:tabs>
          <w:tab w:val="clear" w:pos="720"/>
          <w:tab w:val="clear" w:pos="1440"/>
          <w:tab w:val="clear" w:pos="2160"/>
          <w:tab w:val="clear" w:pos="2880"/>
          <w:tab w:val="clear" w:pos="3600"/>
          <w:tab w:val="clear" w:pos="4320"/>
          <w:tab w:val="clear" w:pos="5040"/>
        </w:tabs>
        <w:sectPr w:rsidR="00330E52" w:rsidSect="00330E52">
          <w:type w:val="continuous"/>
          <w:pgSz w:w="12240" w:h="20160" w:code="5"/>
          <w:pgMar w:top="1440" w:right="2275" w:bottom="1440" w:left="2275" w:header="72" w:footer="720" w:gutter="0"/>
          <w:pgNumType w:start="1"/>
          <w:cols w:space="720"/>
          <w:docGrid w:linePitch="360"/>
        </w:sectPr>
      </w:pPr>
    </w:p>
    <w:p w:rsidR="00686AEB" w:rsidRPr="00677316" w:rsidRDefault="00977DB1" w:rsidP="003E47BA">
      <w:pPr>
        <w:pStyle w:val="HangingAnAct"/>
        <w:rPr>
          <w:rStyle w:val="HangingAnActChar"/>
        </w:rPr>
      </w:pPr>
      <w:r>
        <w:rPr>
          <w:rStyle w:val="BillHead"/>
        </w:rPr>
        <w:lastRenderedPageBreak/>
        <w:t>An Act</w:t>
      </w:r>
      <w:r w:rsidR="00686AEB" w:rsidRPr="006B7FA7">
        <w:rPr>
          <w:rStyle w:val="HangingAnActChar"/>
        </w:rPr>
        <w:t xml:space="preserve"> </w:t>
      </w:r>
      <w:r w:rsidR="000F642F" w:rsidRPr="000F642F">
        <w:rPr>
          <w:rStyle w:val="HangingAnActChar"/>
        </w:rPr>
        <w:t>allowing corporations to hold remote shareholder meetings and amending N.J.S.14A:5-1.</w:t>
      </w:r>
    </w:p>
    <w:p w:rsidR="000B1054" w:rsidRPr="00D71D68" w:rsidRDefault="000B1054" w:rsidP="000B1054"/>
    <w:p w:rsidR="00686AEB" w:rsidRPr="00AA7880" w:rsidRDefault="00686AEB" w:rsidP="00686AEB">
      <w:r>
        <w:tab/>
      </w:r>
      <w:r w:rsidR="00977DB1">
        <w:rPr>
          <w:rStyle w:val="BillHeading2"/>
        </w:rPr>
        <w:t>Be It Enacted</w:t>
      </w:r>
      <w:r>
        <w:rPr>
          <w:rStyle w:val="BillHeading2"/>
        </w:rPr>
        <w:t xml:space="preserve"> </w:t>
      </w:r>
      <w:r w:rsidR="00977DB1">
        <w:rPr>
          <w:rStyle w:val="BillLanguage"/>
        </w:rPr>
        <w:t>by the Senate and General Assembly of the State of New Jersey:</w:t>
      </w:r>
    </w:p>
    <w:p w:rsidR="00686AEB" w:rsidRDefault="00686AEB" w:rsidP="00686AEB"/>
    <w:p w:rsidR="00A46A63" w:rsidRDefault="00A46A63" w:rsidP="00686AEB">
      <w:r>
        <w:tab/>
        <w:t>1.</w:t>
      </w:r>
      <w:r w:rsidR="00C73A07">
        <w:tab/>
      </w:r>
      <w:r>
        <w:t>N.J.S.14A:5-1 is amended to read as follows:</w:t>
      </w:r>
    </w:p>
    <w:p w:rsidR="00A46A63" w:rsidRDefault="00003869" w:rsidP="00A46A63">
      <w:r>
        <w:tab/>
      </w:r>
      <w:r w:rsidR="00A46A63">
        <w:t>14A:5-1.</w:t>
      </w:r>
      <w:r w:rsidR="00A46A63">
        <w:tab/>
        <w:t>Place of shareholders' meetings.</w:t>
      </w:r>
    </w:p>
    <w:p w:rsidR="00A46A63" w:rsidRDefault="00A46A63" w:rsidP="00A46A63">
      <w:r>
        <w:tab/>
        <w:t>(1)</w:t>
      </w:r>
      <w:r>
        <w:tab/>
        <w:t>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w:t>
      </w:r>
      <w:r w:rsidR="000F642F">
        <w:t>ered office of the corporation.</w:t>
      </w:r>
      <w:r>
        <w:t xml:space="preserve"> </w:t>
      </w:r>
      <w:r w:rsidR="00F450CA" w:rsidRPr="00F450CA">
        <w:rPr>
          <w:rFonts w:ascii="Albertus Extra Bold" w:hAnsi="Albertus Extra Bold"/>
          <w:b/>
        </w:rPr>
        <w:t>[</w:t>
      </w:r>
      <w:r>
        <w:t>During a state of emergency declared by the Governor, a</w:t>
      </w:r>
      <w:r w:rsidR="00F450CA" w:rsidRPr="00F450CA">
        <w:rPr>
          <w:rFonts w:ascii="Albertus Extra Bold" w:hAnsi="Albertus Extra Bold"/>
          <w:b/>
        </w:rPr>
        <w:t>]</w:t>
      </w:r>
      <w:r>
        <w:t xml:space="preserve"> </w:t>
      </w:r>
      <w:r w:rsidR="000F642F" w:rsidRPr="000F642F">
        <w:rPr>
          <w:u w:val="single"/>
        </w:rPr>
        <w:t>A</w:t>
      </w:r>
      <w:r w:rsidR="000F642F">
        <w:t xml:space="preserve"> </w:t>
      </w:r>
      <w:r>
        <w:t>meeting of shareholders may be held</w:t>
      </w:r>
      <w:r w:rsidR="000F642F">
        <w:t xml:space="preserve"> </w:t>
      </w:r>
      <w:r w:rsidR="000F642F">
        <w:rPr>
          <w:u w:val="single"/>
        </w:rPr>
        <w:t>solely</w:t>
      </w:r>
      <w:r w:rsidR="00C33147">
        <w:rPr>
          <w:u w:val="single"/>
        </w:rPr>
        <w:t xml:space="preserve"> or in part</w:t>
      </w:r>
      <w:r>
        <w:t xml:space="preserve"> by means of remote communication to the extent the board authorizes and adopts guidelines and procedures governing such a meeting.</w:t>
      </w:r>
    </w:p>
    <w:p w:rsidR="00A46A63" w:rsidRDefault="00A46A63" w:rsidP="00A46A63">
      <w:r>
        <w:tab/>
        <w:t>(2)</w:t>
      </w:r>
      <w:r>
        <w:tab/>
        <w:t>One or more shareholders may participate in a meeting of shareholders by means of remote communication to the extent the board authorizes that participation</w:t>
      </w:r>
      <w:r w:rsidR="000F642F">
        <w:t xml:space="preserve"> </w:t>
      </w:r>
      <w:r w:rsidR="000F642F">
        <w:rPr>
          <w:u w:val="single"/>
        </w:rPr>
        <w:t>, including the authorization of a meeting of shareholders held solely by means of remote participation</w:t>
      </w:r>
      <w:r>
        <w:t xml:space="preserve">.  Shareholder meetings conducted in part or solely by means of remote communication </w:t>
      </w:r>
      <w:r w:rsidR="00F450CA" w:rsidRPr="00F450CA">
        <w:rPr>
          <w:rFonts w:ascii="Albertus Extra Bold" w:hAnsi="Albertus Extra Bold"/>
          <w:b/>
        </w:rPr>
        <w:t>[</w:t>
      </w:r>
      <w:r>
        <w:t>in reliance upon this subsection</w:t>
      </w:r>
      <w:r w:rsidR="00F450CA" w:rsidRPr="00F450CA">
        <w:rPr>
          <w:rFonts w:ascii="Albertus Extra Bold" w:hAnsi="Albertus Extra Bold"/>
          <w:b/>
        </w:rPr>
        <w:t>]</w:t>
      </w:r>
      <w:r>
        <w:t xml:space="preserve"> and any shareholder's remote participation in those meetings shall be subject to those guidelines and procedures as the board adopts, and shall be in conformity with subsection 14A:5-1(3).</w:t>
      </w:r>
    </w:p>
    <w:p w:rsidR="00A46A63" w:rsidRDefault="00A46A63" w:rsidP="00A46A63">
      <w:r>
        <w:tab/>
        <w:t>(3)</w:t>
      </w:r>
      <w:r>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A46A63" w:rsidRDefault="00A46A63" w:rsidP="00A46A63">
      <w:r>
        <w:tab/>
        <w:t>(a)</w:t>
      </w:r>
      <w:r>
        <w:tab/>
        <w:t xml:space="preserve">verify that each person participating remotely is a shareholder or a proxy of a shareholder; </w:t>
      </w:r>
    </w:p>
    <w:p w:rsidR="003C22FD" w:rsidRDefault="00A46A63" w:rsidP="003C22FD">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r w:rsidR="003C22FD">
        <w:br w:type="page"/>
      </w:r>
    </w:p>
    <w:p w:rsidR="00301ACB" w:rsidRPr="00301ACB" w:rsidRDefault="00A46A63" w:rsidP="00A46A63">
      <w:pPr>
        <w:rPr>
          <w:u w:val="single"/>
        </w:rPr>
      </w:pPr>
      <w:r>
        <w:tab/>
        <w:t>(c)</w:t>
      </w:r>
      <w:r>
        <w:tab/>
        <w:t>record and maintain a record of any shareholder votes or other actions taken by remote communication at the meeting</w:t>
      </w:r>
      <w:r w:rsidR="00301ACB">
        <w:t>.</w:t>
      </w:r>
    </w:p>
    <w:p w:rsidR="00A46A63" w:rsidRDefault="006C3A15" w:rsidP="00A46A63">
      <w:r>
        <w:t>(</w:t>
      </w:r>
      <w:proofErr w:type="spellStart"/>
      <w:r>
        <w:t>cf</w:t>
      </w:r>
      <w:proofErr w:type="spellEnd"/>
      <w:r>
        <w:t>: P.L.</w:t>
      </w:r>
      <w:r w:rsidR="00A46A63">
        <w:t>2020, c.15.)</w:t>
      </w:r>
    </w:p>
    <w:p w:rsidR="00A46A63" w:rsidRDefault="00A46A63" w:rsidP="00686AEB"/>
    <w:p w:rsidR="00686AEB" w:rsidRPr="00AA7880" w:rsidRDefault="00686AEB" w:rsidP="00686AEB">
      <w:r>
        <w:tab/>
      </w:r>
      <w:r w:rsidR="000F642F">
        <w:t>2</w:t>
      </w:r>
      <w:r w:rsidR="00977DB1">
        <w:t>.</w:t>
      </w:r>
      <w:r w:rsidR="00C73A07">
        <w:tab/>
      </w:r>
      <w:r w:rsidR="00977DB1">
        <w:t>This act shall take effect</w:t>
      </w:r>
      <w:r w:rsidR="00A46A63">
        <w:t xml:space="preserve"> immediately.</w:t>
      </w:r>
    </w:p>
    <w:p w:rsidR="00686AEB" w:rsidRDefault="00686AEB" w:rsidP="00686AEB"/>
    <w:p w:rsidR="000F642F" w:rsidRPr="00CE7BD8" w:rsidRDefault="000F642F" w:rsidP="00686AEB"/>
    <w:p w:rsidR="00686AEB" w:rsidRPr="00AA7880" w:rsidRDefault="00686AEB" w:rsidP="00686AEB">
      <w:pPr>
        <w:jc w:val="center"/>
      </w:pPr>
      <w:r w:rsidRPr="00D71D68">
        <w:t>STATEMENT</w:t>
      </w:r>
    </w:p>
    <w:p w:rsidR="00686AEB" w:rsidRDefault="00686AEB" w:rsidP="00686AEB"/>
    <w:p w:rsidR="000F642F" w:rsidRDefault="000F642F" w:rsidP="00686AEB">
      <w:r>
        <w:tab/>
      </w:r>
      <w:r w:rsidR="00301ACB">
        <w:t>This bill</w:t>
      </w:r>
      <w:r w:rsidR="009B248C">
        <w:t xml:space="preserve"> authorizes a corporation to conduct a meeting of shareholders solely by means of remote participation. Under current law, such meetings are authorized only for the duration of the co</w:t>
      </w:r>
      <w:r w:rsidR="00132049">
        <w:t>ronavirus disease 2019 pandemic</w:t>
      </w:r>
      <w:r w:rsidR="009B248C">
        <w:t>.</w:t>
      </w:r>
    </w:p>
    <w:sectPr w:rsidR="000F642F" w:rsidSect="00330E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8C" w:rsidRDefault="0018628C">
      <w:r>
        <w:separator/>
      </w:r>
    </w:p>
  </w:endnote>
  <w:endnote w:type="continuationSeparator" w:id="0">
    <w:p w:rsidR="0018628C" w:rsidRDefault="0018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47B" w:rsidRDefault="00D60850" w:rsidP="00D6085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DB1" w:rsidRPr="00921C91" w:rsidRDefault="00977D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DB1" w:rsidRPr="00921C91" w:rsidRDefault="00977DB1">
    <w:pPr>
      <w:pStyle w:val="Footer"/>
      <w:rPr>
        <w:szCs w:val="18"/>
      </w:rPr>
    </w:pPr>
  </w:p>
  <w:p w:rsidR="00977DB1" w:rsidRPr="00921C91" w:rsidRDefault="00977D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DB1" w:rsidRDefault="00977DB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8C" w:rsidRDefault="0018628C">
      <w:r>
        <w:separator/>
      </w:r>
    </w:p>
  </w:footnote>
  <w:footnote w:type="continuationSeparator" w:id="0">
    <w:p w:rsidR="0018628C" w:rsidRDefault="00186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12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E52" w:rsidRDefault="00330E52" w:rsidP="00330E52">
    <w:pPr>
      <w:pStyle w:val="bpuHeadSpon"/>
    </w:pPr>
    <w:r w:rsidRPr="00330E52">
      <w:rPr>
        <w:rStyle w:val="bpuHeadSponChar"/>
      </w:rPr>
      <w:t>A4918</w:t>
    </w:r>
    <w:r>
      <w:t xml:space="preserve"> GREENWALD</w:t>
    </w:r>
    <w:r w:rsidR="00C1247B">
      <w:t>, JOHNSON</w:t>
    </w:r>
  </w:p>
  <w:p w:rsidR="00330E52" w:rsidRDefault="00330E52" w:rsidP="00330E52">
    <w:pPr>
      <w:pStyle w:val="bpuHeadSpon"/>
    </w:pPr>
    <w:r>
      <w:fldChar w:fldCharType="begin"/>
    </w:r>
    <w:r>
      <w:instrText xml:space="preserve"> PAGE  \* MERGEFORMAT </w:instrText>
    </w:r>
    <w:r>
      <w:fldChar w:fldCharType="separate"/>
    </w:r>
    <w:r w:rsidR="00DB1778">
      <w:rPr>
        <w:noProof/>
      </w:rPr>
      <w:t>3</w:t>
    </w:r>
    <w:r>
      <w:fldChar w:fldCharType="end"/>
    </w:r>
  </w:p>
  <w:p w:rsidR="00330E52" w:rsidRDefault="00330E52" w:rsidP="00330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0E52" w:rsidRDefault="00330E52" w:rsidP="00330E52">
    <w:pPr>
      <w:pStyle w:val="bpuHeadSpon"/>
    </w:pPr>
    <w:r w:rsidRPr="00330E52">
      <w:rPr>
        <w:rStyle w:val="bpuHeadSponChar"/>
      </w:rPr>
      <w:t>A4918</w:t>
    </w:r>
    <w:r>
      <w:t xml:space="preserve"> GREENWALD</w:t>
    </w:r>
    <w:r w:rsidR="00C1247B">
      <w:t>, JOHNSON</w:t>
    </w:r>
  </w:p>
  <w:p w:rsidR="00330E52" w:rsidRDefault="00330E52" w:rsidP="00330E52">
    <w:pPr>
      <w:pStyle w:val="bpuHeadSpon"/>
    </w:pPr>
    <w:r>
      <w:fldChar w:fldCharType="begin"/>
    </w:r>
    <w:r>
      <w:instrText xml:space="preserve"> PAGE  \* MERGEFORMAT </w:instrText>
    </w:r>
    <w:r>
      <w:fldChar w:fldCharType="separate"/>
    </w:r>
    <w:r w:rsidR="00DB1778">
      <w:rPr>
        <w:noProof/>
      </w:rPr>
      <w:t>2</w:t>
    </w:r>
    <w:r>
      <w:fldChar w:fldCharType="end"/>
    </w:r>
  </w:p>
  <w:p w:rsidR="00330E52" w:rsidRDefault="00330E52" w:rsidP="00330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8C"/>
    <w:rsid w:val="00003869"/>
    <w:rsid w:val="000051BD"/>
    <w:rsid w:val="000160A5"/>
    <w:rsid w:val="0002335B"/>
    <w:rsid w:val="0003549A"/>
    <w:rsid w:val="000367AE"/>
    <w:rsid w:val="00043B22"/>
    <w:rsid w:val="00054975"/>
    <w:rsid w:val="00057D20"/>
    <w:rsid w:val="0006197C"/>
    <w:rsid w:val="0006281F"/>
    <w:rsid w:val="0008141C"/>
    <w:rsid w:val="00094A55"/>
    <w:rsid w:val="000A44A7"/>
    <w:rsid w:val="000A7085"/>
    <w:rsid w:val="000B1054"/>
    <w:rsid w:val="000B3411"/>
    <w:rsid w:val="000C054C"/>
    <w:rsid w:val="000C12C2"/>
    <w:rsid w:val="000C5038"/>
    <w:rsid w:val="000D11AF"/>
    <w:rsid w:val="000D6255"/>
    <w:rsid w:val="000D6262"/>
    <w:rsid w:val="000D7B4A"/>
    <w:rsid w:val="000E4006"/>
    <w:rsid w:val="000F3DA2"/>
    <w:rsid w:val="000F5FDE"/>
    <w:rsid w:val="000F642F"/>
    <w:rsid w:val="000F7466"/>
    <w:rsid w:val="0013000E"/>
    <w:rsid w:val="00132049"/>
    <w:rsid w:val="00133F81"/>
    <w:rsid w:val="00135943"/>
    <w:rsid w:val="0014664C"/>
    <w:rsid w:val="001645FB"/>
    <w:rsid w:val="00173D2B"/>
    <w:rsid w:val="00181676"/>
    <w:rsid w:val="00183603"/>
    <w:rsid w:val="0018410E"/>
    <w:rsid w:val="0018628C"/>
    <w:rsid w:val="00194E78"/>
    <w:rsid w:val="0019529D"/>
    <w:rsid w:val="0019707B"/>
    <w:rsid w:val="00197E8B"/>
    <w:rsid w:val="00197FA4"/>
    <w:rsid w:val="001A161A"/>
    <w:rsid w:val="001A3B79"/>
    <w:rsid w:val="001A66B6"/>
    <w:rsid w:val="001B16E5"/>
    <w:rsid w:val="001B4716"/>
    <w:rsid w:val="001B4EA4"/>
    <w:rsid w:val="001C7C52"/>
    <w:rsid w:val="001D25F3"/>
    <w:rsid w:val="001E15F1"/>
    <w:rsid w:val="001E16FA"/>
    <w:rsid w:val="001E317B"/>
    <w:rsid w:val="001E6213"/>
    <w:rsid w:val="001F14C7"/>
    <w:rsid w:val="001F7405"/>
    <w:rsid w:val="00203FC9"/>
    <w:rsid w:val="00205533"/>
    <w:rsid w:val="00212B8D"/>
    <w:rsid w:val="00222983"/>
    <w:rsid w:val="002370D0"/>
    <w:rsid w:val="00255958"/>
    <w:rsid w:val="00257FA2"/>
    <w:rsid w:val="0026574A"/>
    <w:rsid w:val="002660BB"/>
    <w:rsid w:val="002720E8"/>
    <w:rsid w:val="00275293"/>
    <w:rsid w:val="002776B0"/>
    <w:rsid w:val="00283626"/>
    <w:rsid w:val="00286C7E"/>
    <w:rsid w:val="002A1029"/>
    <w:rsid w:val="002A3A1A"/>
    <w:rsid w:val="002A4692"/>
    <w:rsid w:val="002A51BA"/>
    <w:rsid w:val="002B2E26"/>
    <w:rsid w:val="002B3FE6"/>
    <w:rsid w:val="002C2D81"/>
    <w:rsid w:val="002C461E"/>
    <w:rsid w:val="002C6CEC"/>
    <w:rsid w:val="002E09CE"/>
    <w:rsid w:val="002E69D1"/>
    <w:rsid w:val="002F3BA6"/>
    <w:rsid w:val="00301ACB"/>
    <w:rsid w:val="00315320"/>
    <w:rsid w:val="00325776"/>
    <w:rsid w:val="00325E27"/>
    <w:rsid w:val="00330395"/>
    <w:rsid w:val="00330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A2B"/>
    <w:rsid w:val="00382F1F"/>
    <w:rsid w:val="003840E5"/>
    <w:rsid w:val="00391DA4"/>
    <w:rsid w:val="003A3C64"/>
    <w:rsid w:val="003A3F83"/>
    <w:rsid w:val="003C22FD"/>
    <w:rsid w:val="003C43EF"/>
    <w:rsid w:val="003C5A6B"/>
    <w:rsid w:val="003C7FB2"/>
    <w:rsid w:val="003D24DE"/>
    <w:rsid w:val="003E26D4"/>
    <w:rsid w:val="003E47BA"/>
    <w:rsid w:val="003F3B37"/>
    <w:rsid w:val="0040195A"/>
    <w:rsid w:val="00402DC0"/>
    <w:rsid w:val="00416C4B"/>
    <w:rsid w:val="0041751E"/>
    <w:rsid w:val="004211E5"/>
    <w:rsid w:val="00422091"/>
    <w:rsid w:val="00423CF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9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F1"/>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1B"/>
    <w:rsid w:val="00654BBC"/>
    <w:rsid w:val="00665CBC"/>
    <w:rsid w:val="00667A5C"/>
    <w:rsid w:val="00677316"/>
    <w:rsid w:val="00686AEB"/>
    <w:rsid w:val="006B5320"/>
    <w:rsid w:val="006B7897"/>
    <w:rsid w:val="006B7FA7"/>
    <w:rsid w:val="006C086A"/>
    <w:rsid w:val="006C21C1"/>
    <w:rsid w:val="006C3A1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EA5"/>
    <w:rsid w:val="00783B8D"/>
    <w:rsid w:val="00794B94"/>
    <w:rsid w:val="00794BD4"/>
    <w:rsid w:val="007A2F73"/>
    <w:rsid w:val="007A3061"/>
    <w:rsid w:val="007A5A0B"/>
    <w:rsid w:val="007C0E14"/>
    <w:rsid w:val="007C7DE4"/>
    <w:rsid w:val="007D40CB"/>
    <w:rsid w:val="007D5796"/>
    <w:rsid w:val="007D59C0"/>
    <w:rsid w:val="007D7D9C"/>
    <w:rsid w:val="007F485D"/>
    <w:rsid w:val="007F547F"/>
    <w:rsid w:val="007F6050"/>
    <w:rsid w:val="00813627"/>
    <w:rsid w:val="00832816"/>
    <w:rsid w:val="00837109"/>
    <w:rsid w:val="00840365"/>
    <w:rsid w:val="008406A3"/>
    <w:rsid w:val="00841D2C"/>
    <w:rsid w:val="00845F3C"/>
    <w:rsid w:val="008461B8"/>
    <w:rsid w:val="008462F1"/>
    <w:rsid w:val="00847EF1"/>
    <w:rsid w:val="008538FA"/>
    <w:rsid w:val="008573B0"/>
    <w:rsid w:val="00862302"/>
    <w:rsid w:val="00866563"/>
    <w:rsid w:val="00867AC2"/>
    <w:rsid w:val="0087056E"/>
    <w:rsid w:val="00875402"/>
    <w:rsid w:val="00884D51"/>
    <w:rsid w:val="008916EC"/>
    <w:rsid w:val="00891E4F"/>
    <w:rsid w:val="008A31C5"/>
    <w:rsid w:val="008A4F9A"/>
    <w:rsid w:val="008B1D5D"/>
    <w:rsid w:val="008B2850"/>
    <w:rsid w:val="008C79B3"/>
    <w:rsid w:val="008D77BD"/>
    <w:rsid w:val="008E454C"/>
    <w:rsid w:val="008F13AC"/>
    <w:rsid w:val="008F1E5A"/>
    <w:rsid w:val="00901BDA"/>
    <w:rsid w:val="009121D8"/>
    <w:rsid w:val="00912D9C"/>
    <w:rsid w:val="00916F7A"/>
    <w:rsid w:val="00917FE3"/>
    <w:rsid w:val="009318C7"/>
    <w:rsid w:val="00931C09"/>
    <w:rsid w:val="009348C2"/>
    <w:rsid w:val="009440D0"/>
    <w:rsid w:val="00950A2B"/>
    <w:rsid w:val="009523A3"/>
    <w:rsid w:val="00960958"/>
    <w:rsid w:val="00963A46"/>
    <w:rsid w:val="00966A3E"/>
    <w:rsid w:val="00971493"/>
    <w:rsid w:val="00971AD9"/>
    <w:rsid w:val="00973069"/>
    <w:rsid w:val="00973523"/>
    <w:rsid w:val="00977DB1"/>
    <w:rsid w:val="00980766"/>
    <w:rsid w:val="009835D4"/>
    <w:rsid w:val="009865D4"/>
    <w:rsid w:val="00997152"/>
    <w:rsid w:val="009972CD"/>
    <w:rsid w:val="009A0E9C"/>
    <w:rsid w:val="009A45DA"/>
    <w:rsid w:val="009B06D2"/>
    <w:rsid w:val="009B248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D8D"/>
    <w:rsid w:val="00B21DF8"/>
    <w:rsid w:val="00B2574A"/>
    <w:rsid w:val="00B32D08"/>
    <w:rsid w:val="00B35D8A"/>
    <w:rsid w:val="00B45B34"/>
    <w:rsid w:val="00B57047"/>
    <w:rsid w:val="00B61D86"/>
    <w:rsid w:val="00B6342D"/>
    <w:rsid w:val="00B726BD"/>
    <w:rsid w:val="00B732BC"/>
    <w:rsid w:val="00B73AD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47B"/>
    <w:rsid w:val="00C12E48"/>
    <w:rsid w:val="00C13D14"/>
    <w:rsid w:val="00C15F53"/>
    <w:rsid w:val="00C23F09"/>
    <w:rsid w:val="00C25356"/>
    <w:rsid w:val="00C328D0"/>
    <w:rsid w:val="00C33147"/>
    <w:rsid w:val="00C46BC1"/>
    <w:rsid w:val="00C5235F"/>
    <w:rsid w:val="00C54CE2"/>
    <w:rsid w:val="00C66BF3"/>
    <w:rsid w:val="00C70140"/>
    <w:rsid w:val="00C73A07"/>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201"/>
    <w:rsid w:val="00CF65EB"/>
    <w:rsid w:val="00CF72AD"/>
    <w:rsid w:val="00D02441"/>
    <w:rsid w:val="00D039F4"/>
    <w:rsid w:val="00D06A9F"/>
    <w:rsid w:val="00D10496"/>
    <w:rsid w:val="00D11173"/>
    <w:rsid w:val="00D1215F"/>
    <w:rsid w:val="00D16561"/>
    <w:rsid w:val="00D17FF8"/>
    <w:rsid w:val="00D268AC"/>
    <w:rsid w:val="00D27FF3"/>
    <w:rsid w:val="00D343D0"/>
    <w:rsid w:val="00D3664D"/>
    <w:rsid w:val="00D500E9"/>
    <w:rsid w:val="00D507BC"/>
    <w:rsid w:val="00D60850"/>
    <w:rsid w:val="00D6090A"/>
    <w:rsid w:val="00D62FA3"/>
    <w:rsid w:val="00D63B6F"/>
    <w:rsid w:val="00D64A90"/>
    <w:rsid w:val="00D9410B"/>
    <w:rsid w:val="00D9695B"/>
    <w:rsid w:val="00DA2417"/>
    <w:rsid w:val="00DA5585"/>
    <w:rsid w:val="00DB02AC"/>
    <w:rsid w:val="00DB177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47"/>
    <w:rsid w:val="00E76A79"/>
    <w:rsid w:val="00E77E1B"/>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0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268C5E-7E84-4AA8-AF8B-E0277CEA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0E52"/>
  </w:style>
  <w:style w:type="paragraph" w:styleId="BalloonText">
    <w:name w:val="Balloon Text"/>
    <w:basedOn w:val="Normal"/>
    <w:link w:val="BalloonTextChar"/>
    <w:semiHidden/>
    <w:unhideWhenUsed/>
    <w:rsid w:val="00E769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9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506</Words>
  <Characters>2777</Characters>
  <Application>Microsoft Office Word</Application>
  <DocSecurity>0</DocSecurity>
  <Lines>87</Lines>
  <Paragraphs>31</Paragraphs>
  <ScaleCrop>false</ScaleCrop>
  <HeadingPairs>
    <vt:vector size="2" baseType="variant">
      <vt:variant>
        <vt:lpstr>Title</vt:lpstr>
      </vt:variant>
      <vt:variant>
        <vt:i4>1</vt:i4>
      </vt:variant>
    </vt:vector>
  </HeadingPairs>
  <TitlesOfParts>
    <vt:vector size="1" baseType="lpstr">
      <vt:lpstr>A4918</vt:lpstr>
    </vt:vector>
  </TitlesOfParts>
  <Manager>R225</Manager>
  <Company>NJ Office of Legislative Services</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A4918</dc:title>
  <dc:subject>CORPORATIONS</dc:subject>
  <dc:creator>Assemblyman  GREENWALD</dc:creator>
  <cp:keywords>A4918|3|CL |311|307|260|N|0|</cp:keywords>
  <dc:description>INTRODUCED NOVEMBER 5, 2020</dc:description>
  <cp:lastModifiedBy>Todaro, Vivian</cp:lastModifiedBy>
  <cp:revision>2</cp:revision>
  <cp:lastPrinted>2021-03-29T15:09:00Z</cp:lastPrinted>
  <dcterms:created xsi:type="dcterms:W3CDTF">2021-03-29T15:10:00Z</dcterms:created>
  <dcterms:modified xsi:type="dcterms:W3CDTF">2021-03-29T15:10:00Z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