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2F2" w:rsidRDefault="006402F2" w:rsidP="006402F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5066 </w:t>
      </w:r>
    </w:p>
    <w:p w:rsidR="006402F2" w:rsidRPr="009D38FF" w:rsidRDefault="006402F2" w:rsidP="006402F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76106879" r:id="rId7"/>
        </w:object>
      </w:r>
    </w:p>
    <w:p w:rsidR="006402F2" w:rsidRDefault="006402F2" w:rsidP="006402F2">
      <w:pPr>
        <w:pStyle w:val="bpuState"/>
      </w:pPr>
      <w:r>
        <w:t>STATE OF NEW JERSEY</w:t>
      </w:r>
    </w:p>
    <w:p w:rsidR="006402F2" w:rsidRDefault="006402F2" w:rsidP="006402F2">
      <w:pPr>
        <w:pStyle w:val="bpuLegislature"/>
      </w:pPr>
      <w:r>
        <w:t>219th LEGISLATURE</w:t>
      </w:r>
    </w:p>
    <w:p w:rsidR="006402F2" w:rsidRDefault="006402F2" w:rsidP="006402F2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76106880" r:id="rId8"/>
        </w:object>
      </w:r>
      <w:r>
        <w:t xml:space="preserve">  </w:t>
      </w:r>
    </w:p>
    <w:p w:rsidR="006402F2" w:rsidRDefault="006402F2" w:rsidP="006402F2">
      <w:pPr>
        <w:pStyle w:val="bpuIntro"/>
      </w:pPr>
      <w:r>
        <w:t>INTRODUCED DECEMBER 7, 2020</w:t>
      </w:r>
    </w:p>
    <w:p w:rsidR="006402F2" w:rsidRDefault="006402F2" w:rsidP="006402F2">
      <w:pPr>
        <w:pStyle w:val="bpuIntro"/>
      </w:pPr>
    </w:p>
    <w:p w:rsidR="006402F2" w:rsidRDefault="006402F2" w:rsidP="006402F2">
      <w:pPr>
        <w:pStyle w:val="bpuIntro"/>
        <w:sectPr w:rsidR="006402F2" w:rsidSect="006402F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402F2" w:rsidRDefault="006402F2" w:rsidP="006402F2">
      <w:pPr>
        <w:pStyle w:val="bpuIntro"/>
      </w:pPr>
    </w:p>
    <w:p w:rsidR="006402F2" w:rsidRDefault="006402F2" w:rsidP="006402F2">
      <w:pPr>
        <w:pStyle w:val="bpuSponsor"/>
      </w:pPr>
      <w:r>
        <w:t>Sponsored by:</w:t>
      </w:r>
    </w:p>
    <w:p w:rsidR="006402F2" w:rsidRDefault="006402F2" w:rsidP="006402F2">
      <w:pPr>
        <w:pStyle w:val="bpuSponsor"/>
      </w:pPr>
      <w:r>
        <w:t>Assemblywoman  NANCY J. PINKIN</w:t>
      </w:r>
    </w:p>
    <w:p w:rsidR="006402F2" w:rsidRDefault="006402F2" w:rsidP="006402F2">
      <w:pPr>
        <w:pStyle w:val="bpuSponsor"/>
      </w:pPr>
      <w:r>
        <w:t>District 18 (Middlesex)</w:t>
      </w:r>
    </w:p>
    <w:p w:rsidR="006402F2" w:rsidRDefault="006402F2" w:rsidP="006402F2">
      <w:pPr>
        <w:pStyle w:val="bpuSponsor"/>
      </w:pPr>
    </w:p>
    <w:p w:rsidR="006402F2" w:rsidRDefault="006402F2" w:rsidP="006402F2">
      <w:pPr>
        <w:pStyle w:val="bpuSponsor"/>
      </w:pPr>
    </w:p>
    <w:p w:rsidR="006402F2" w:rsidRDefault="006402F2" w:rsidP="006402F2">
      <w:pPr>
        <w:pStyle w:val="bpuSponsor"/>
      </w:pPr>
    </w:p>
    <w:p w:rsidR="006402F2" w:rsidRDefault="006402F2" w:rsidP="006402F2">
      <w:pPr>
        <w:pStyle w:val="bpuSponsor"/>
      </w:pPr>
    </w:p>
    <w:p w:rsidR="006402F2" w:rsidRDefault="006402F2" w:rsidP="006402F2">
      <w:pPr>
        <w:pStyle w:val="bpuSponsor"/>
      </w:pPr>
      <w:r>
        <w:t>SYNOPSIS</w:t>
      </w:r>
    </w:p>
    <w:p w:rsidR="006402F2" w:rsidRDefault="006402F2" w:rsidP="006402F2">
      <w:pPr>
        <w:pStyle w:val="bpuNormText"/>
      </w:pPr>
      <w:r>
        <w:tab/>
        <w:t xml:space="preserve">Establishes staffing requirements for certain emergency medical services. </w:t>
      </w:r>
    </w:p>
    <w:p w:rsidR="006402F2" w:rsidRDefault="006402F2" w:rsidP="006402F2">
      <w:pPr>
        <w:pStyle w:val="bpuNormText"/>
      </w:pPr>
    </w:p>
    <w:p w:rsidR="006402F2" w:rsidRDefault="006402F2" w:rsidP="006402F2">
      <w:pPr>
        <w:pStyle w:val="bpuSponsor"/>
      </w:pPr>
      <w:r>
        <w:t xml:space="preserve">CURRENT VERSION OF TEXT </w:t>
      </w:r>
    </w:p>
    <w:p w:rsidR="006402F2" w:rsidRDefault="006402F2" w:rsidP="006402F2">
      <w:pPr>
        <w:pStyle w:val="bpuNormText"/>
      </w:pPr>
      <w:r>
        <w:tab/>
        <w:t>As introduced.</w:t>
      </w:r>
    </w:p>
    <w:p w:rsidR="006402F2" w:rsidRDefault="006402F2" w:rsidP="006402F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402F2" w:rsidRDefault="006402F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402F2" w:rsidSect="006402F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C3A05" w:rsidRPr="00677316" w:rsidRDefault="00BC3A05" w:rsidP="00BC3A05">
      <w:pPr>
        <w:pStyle w:val="HangingAnAct"/>
        <w:rPr>
          <w:rStyle w:val="HangingAnActChar"/>
        </w:rPr>
      </w:pPr>
      <w:r w:rsidRPr="00BC3A0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emergency medical services and supplementing Title 26 of the Revised Statutes.</w:t>
      </w:r>
    </w:p>
    <w:p w:rsidR="00BC3A05" w:rsidRPr="00D71D68" w:rsidRDefault="00BC3A05" w:rsidP="00BC3A05"/>
    <w:p w:rsidR="00BC3A05" w:rsidRPr="00AA7880" w:rsidRDefault="00BC3A05" w:rsidP="00BC3A0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C3A05" w:rsidRDefault="00BC3A05" w:rsidP="00BC3A05"/>
    <w:p w:rsidR="00BC3A05" w:rsidRDefault="00BC3A05" w:rsidP="00BC3A05">
      <w:r>
        <w:tab/>
        <w:t>1.</w:t>
      </w:r>
      <w:r>
        <w:tab/>
        <w:t>a.  As used in this act:</w:t>
      </w:r>
    </w:p>
    <w:p w:rsidR="00BC3A05" w:rsidRDefault="00BC3A05" w:rsidP="00BC3A05">
      <w:r>
        <w:tab/>
        <w:t>“</w:t>
      </w:r>
      <w:r w:rsidRPr="00656FDA">
        <w:t>Advanced lif</w:t>
      </w:r>
      <w:r>
        <w:t>e support"</w:t>
      </w:r>
      <w:r w:rsidRPr="00656FDA">
        <w:t xml:space="preserve"> means an advanced level of pre-hospital, inter-hospital, and emergency service care which includes basic life support functions, cardiac monitoring, cardiac defibrillation, telemetered electrocardiography, administration of anti-arrhythmic agents, intravenous therapy, administration of specific medications, drugs and solutions, use of adjunctive ventilation devices, trauma care and other techniques and procedures  authorized</w:t>
      </w:r>
      <w:r>
        <w:t xml:space="preserve"> in writing by the commissioner.</w:t>
      </w:r>
    </w:p>
    <w:p w:rsidR="00BC3A05" w:rsidRDefault="00BC3A05" w:rsidP="00BC3A05">
      <w:r>
        <w:tab/>
      </w:r>
      <w:r w:rsidRPr="00166B8D">
        <w:t xml:space="preserve">"Basic life support" means a basic level of pre-hospital care which includes patient stabilization, airway clearance, cardiopulmonary resuscitation, hemorrhage control, initial wound care and fracture stabilization, and other techniques and procedures authorized by the commissioner.  </w:t>
      </w:r>
    </w:p>
    <w:p w:rsidR="00BC3A05" w:rsidRDefault="00BC3A05" w:rsidP="00BC3A05">
      <w:r>
        <w:tab/>
        <w:t xml:space="preserve">"Commissioner" means the Commissioner of Health.  </w:t>
      </w:r>
    </w:p>
    <w:p w:rsidR="00BC3A05" w:rsidRDefault="00BC3A05" w:rsidP="00BC3A05">
      <w:r>
        <w:tab/>
        <w:t>“</w:t>
      </w:r>
      <w:r w:rsidRPr="00767FEC">
        <w:t>Eme</w:t>
      </w:r>
      <w:r>
        <w:t xml:space="preserve">rgency medical technician-basic” </w:t>
      </w:r>
      <w:r w:rsidRPr="00767FEC">
        <w:t>means a person tra</w:t>
      </w:r>
      <w:r>
        <w:t>ined in basic life support and certified or recognized by the c</w:t>
      </w:r>
      <w:r w:rsidRPr="00767FEC">
        <w:t>ommissioner in accordance with the</w:t>
      </w:r>
      <w:r>
        <w:t xml:space="preserve"> standards for emergency medical technician-b</w:t>
      </w:r>
      <w:r w:rsidRPr="00767FEC">
        <w:t>as</w:t>
      </w:r>
      <w:r>
        <w:t>ic certification as set forth under</w:t>
      </w:r>
      <w:r w:rsidRPr="00767FEC">
        <w:t xml:space="preserve"> N.J.A.C. 8:40A</w:t>
      </w:r>
      <w:r>
        <w:t xml:space="preserve"> or a successor regulation</w:t>
      </w:r>
      <w:r w:rsidRPr="00767FEC">
        <w:t>.</w:t>
      </w:r>
    </w:p>
    <w:p w:rsidR="00BC3A05" w:rsidRDefault="00BC3A05" w:rsidP="00BC3A05">
      <w:r>
        <w:tab/>
        <w:t>"First r</w:t>
      </w:r>
      <w:r w:rsidRPr="00166B8D">
        <w:t>esponder" means a police officer, firefighter</w:t>
      </w:r>
      <w:r>
        <w:t>,</w:t>
      </w:r>
      <w:r w:rsidRPr="00166B8D">
        <w:t xml:space="preserve"> or other person who has been trained to provide emergency medical first response services in a program recognized by the commissioner.</w:t>
      </w:r>
    </w:p>
    <w:p w:rsidR="00BC3A05" w:rsidRDefault="00BC3A05" w:rsidP="00BC3A05">
      <w:r>
        <w:tab/>
        <w:t>b.</w:t>
      </w:r>
      <w:r>
        <w:tab/>
        <w:t>(1)  Notwithstanding the provision of any law to the contrary, at a minimum, a basic life support ambulance shall be staffed with one e</w:t>
      </w:r>
      <w:r w:rsidRPr="00767FEC">
        <w:t>me</w:t>
      </w:r>
      <w:r>
        <w:t xml:space="preserve">rgency medical technician-basic and one first responder.  </w:t>
      </w:r>
    </w:p>
    <w:p w:rsidR="00BC3A05" w:rsidRDefault="00BC3A05" w:rsidP="00BC3A05">
      <w:r>
        <w:tab/>
        <w:t>(2)</w:t>
      </w:r>
      <w:r>
        <w:tab/>
        <w:t>An emergency medical technician-basic staffing a</w:t>
      </w:r>
      <w:r w:rsidRPr="00656FDA">
        <w:t xml:space="preserve"> </w:t>
      </w:r>
      <w:r>
        <w:t xml:space="preserve">basic life support ambulance pursuant to the provisions of this subsection shall be present in the patient compartment of the ambulance if there is a patient in the ambulance and shall have the ability to request advanced life support services if necessary.  </w:t>
      </w:r>
    </w:p>
    <w:p w:rsidR="007A36C6" w:rsidRDefault="00BC3A05" w:rsidP="00BC3A05">
      <w:r>
        <w:tab/>
        <w:t>(3)</w:t>
      </w:r>
      <w:r>
        <w:tab/>
        <w:t xml:space="preserve">A first responder staffing a basic life support ambulance pursuant to the provisions of this subsection shall:  be at least 18 years of age, certified to administer </w:t>
      </w:r>
      <w:r w:rsidRPr="00021875">
        <w:t>cardio-pulmonary resuscitation</w:t>
      </w:r>
      <w:r>
        <w:t xml:space="preserve">, be able to operate a basic life support ambulance as determined by the commissioner, possess a certification from </w:t>
      </w:r>
      <w:r w:rsidRPr="00166B8D">
        <w:t>the Natio</w:t>
      </w:r>
      <w:r>
        <w:t>nal Safety Council</w:t>
      </w:r>
      <w:r w:rsidRPr="00166B8D">
        <w:t>, National Registry of Emergency Medical Technicians, American Red Cross, Emergency C</w:t>
      </w:r>
      <w:r>
        <w:t xml:space="preserve">are and Safety Institute, </w:t>
      </w:r>
      <w:r w:rsidRPr="00166B8D">
        <w:t>the American He</w:t>
      </w:r>
      <w:r>
        <w:t>alth and Safety Institute, or an equivalent certification</w:t>
      </w:r>
      <w:r w:rsidRPr="00166B8D">
        <w:t>.</w:t>
      </w:r>
      <w:r w:rsidR="007C11B0">
        <w:t xml:space="preserve"> </w:t>
      </w:r>
      <w:r w:rsidR="007C11B0">
        <w:br w:type="page"/>
      </w:r>
    </w:p>
    <w:p w:rsidR="00BC3A05" w:rsidRDefault="00BC3A05" w:rsidP="00BC3A05">
      <w:r>
        <w:lastRenderedPageBreak/>
        <w:tab/>
        <w:t>2.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BC3A05" w:rsidRPr="00D71D68" w:rsidRDefault="00BC3A05" w:rsidP="00BC3A05"/>
    <w:p w:rsidR="00BC3A05" w:rsidRPr="00AA7880" w:rsidRDefault="00BC3A05" w:rsidP="00BC3A05">
      <w:r>
        <w:tab/>
        <w:t>3.</w:t>
      </w:r>
      <w:r>
        <w:tab/>
        <w:t>This act shall take effect immediately.</w:t>
      </w:r>
    </w:p>
    <w:p w:rsidR="00BC3A05" w:rsidRDefault="00BC3A05" w:rsidP="00BC3A05"/>
    <w:p w:rsidR="00BC3A05" w:rsidRPr="00CE7BD8" w:rsidRDefault="00BC3A05" w:rsidP="00BC3A05"/>
    <w:p w:rsidR="00BC3A05" w:rsidRPr="00AA7880" w:rsidRDefault="00BC3A05" w:rsidP="00BC3A05">
      <w:pPr>
        <w:jc w:val="center"/>
      </w:pPr>
      <w:r w:rsidRPr="00D71D68">
        <w:t>STATEMENT</w:t>
      </w:r>
    </w:p>
    <w:p w:rsidR="00BC3A05" w:rsidRDefault="00BC3A05" w:rsidP="00BC3A05"/>
    <w:p w:rsidR="00BC3A05" w:rsidRDefault="00BC3A05" w:rsidP="00BC3A05">
      <w:r>
        <w:tab/>
        <w:t>This bill e</w:t>
      </w:r>
      <w:r w:rsidRPr="00E408B7">
        <w:t>stablishes staffing requirements for certain emergency medical services.</w:t>
      </w:r>
    </w:p>
    <w:p w:rsidR="00BC3A05" w:rsidRDefault="00BC3A05" w:rsidP="00BC3A05">
      <w:r>
        <w:tab/>
        <w:t>Under the bill, at a minimum, a basic life support ambulance is to be staffed with one e</w:t>
      </w:r>
      <w:r w:rsidRPr="00767FEC">
        <w:t>me</w:t>
      </w:r>
      <w:r>
        <w:t>rgency medical technician-basic and one first responder.  An emergency medical technician-basic staffing a</w:t>
      </w:r>
      <w:r w:rsidRPr="00656FDA">
        <w:t xml:space="preserve"> </w:t>
      </w:r>
      <w:r>
        <w:t xml:space="preserve">basic life support ambulance is to be present in the patient compartment of the ambulance if there is a patient in the ambulance and is to have the ability to request advanced life support services if necessary.  A first responder staffing a basic life support ambulance pursuant to the provisions of this subsection is to:  be at least 18 years of age, certified to administer </w:t>
      </w:r>
      <w:r w:rsidRPr="00021875">
        <w:t>cardio-pulmonary resuscitation</w:t>
      </w:r>
      <w:r>
        <w:t xml:space="preserve">, be able to operate a basic life support ambulance, possess a certification from </w:t>
      </w:r>
      <w:r w:rsidRPr="00166B8D">
        <w:t>the Natio</w:t>
      </w:r>
      <w:r>
        <w:t>nal Safety Council</w:t>
      </w:r>
      <w:r w:rsidRPr="00166B8D">
        <w:t>, National Registry of Emergency Medical Technicians, American Red Cross, Emergency C</w:t>
      </w:r>
      <w:r>
        <w:t xml:space="preserve">are and Safety Institute, </w:t>
      </w:r>
      <w:r w:rsidRPr="00166B8D">
        <w:t>the American He</w:t>
      </w:r>
      <w:r>
        <w:t>alth and Safety Institute, or an equivalent certification</w:t>
      </w:r>
      <w:r w:rsidRPr="00166B8D">
        <w:t>.</w:t>
      </w:r>
    </w:p>
    <w:p w:rsidR="00BC3A05" w:rsidRDefault="00BC3A05">
      <w:r>
        <w:tab/>
        <w:t>The bill defines "b</w:t>
      </w:r>
      <w:r w:rsidRPr="00166B8D">
        <w:t>asic life support" means a basic level of pre-hospital care which includes patient stabilization, airway clearance, cardiopulmonary resuscitation, hemorrhage control, initial wound care and fracture stabilization, and other techniques an</w:t>
      </w:r>
      <w:r>
        <w:t>d procedures authorized by the C</w:t>
      </w:r>
      <w:r w:rsidRPr="00166B8D">
        <w:t>ommissioner</w:t>
      </w:r>
      <w:r>
        <w:t xml:space="preserve"> of Health (commissioner).  “</w:t>
      </w:r>
      <w:r w:rsidRPr="00767FEC">
        <w:t>Eme</w:t>
      </w:r>
      <w:r>
        <w:t xml:space="preserve">rgency medical technician-basic” </w:t>
      </w:r>
      <w:r w:rsidRPr="00767FEC">
        <w:t>means a person tra</w:t>
      </w:r>
      <w:r>
        <w:t>ined in basic life support and certified or recognized by the c</w:t>
      </w:r>
      <w:r w:rsidRPr="00767FEC">
        <w:t>ommissioner in accordance with the</w:t>
      </w:r>
      <w:r>
        <w:t xml:space="preserve"> standards for emergency medical technician-b</w:t>
      </w:r>
      <w:r w:rsidRPr="00767FEC">
        <w:t>as</w:t>
      </w:r>
      <w:r>
        <w:t>ic certification as set forth under</w:t>
      </w:r>
      <w:r w:rsidRPr="00767FEC">
        <w:t xml:space="preserve"> N.J.A.C. 8:40A</w:t>
      </w:r>
      <w:r>
        <w:t xml:space="preserve"> or a successor regulation</w:t>
      </w:r>
      <w:r w:rsidRPr="00767FEC">
        <w:t>.</w:t>
      </w:r>
      <w:r>
        <w:t xml:space="preserve">  "First r</w:t>
      </w:r>
      <w:r w:rsidRPr="00166B8D">
        <w:t>esponder" means a police officer, firefighter</w:t>
      </w:r>
      <w:r>
        <w:t>,</w:t>
      </w:r>
      <w:r w:rsidRPr="00166B8D">
        <w:t xml:space="preserve"> or other person who has been trained to provide emergency medical first response services in a program recognized by the commissioner.</w:t>
      </w:r>
    </w:p>
    <w:sectPr w:rsidR="00BC3A05" w:rsidSect="006402F2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B27" w:rsidRDefault="00662B27">
      <w:r>
        <w:separator/>
      </w:r>
    </w:p>
  </w:endnote>
  <w:endnote w:type="continuationSeparator" w:id="0">
    <w:p w:rsidR="00662B27" w:rsidRDefault="0066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B27" w:rsidRDefault="00662B27">
      <w:r>
        <w:separator/>
      </w:r>
    </w:p>
  </w:footnote>
  <w:footnote w:type="continuationSeparator" w:id="0">
    <w:p w:rsidR="00662B27" w:rsidRDefault="00662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83E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402F2" w:rsidRDefault="006402F2" w:rsidP="006402F2">
    <w:pPr>
      <w:pStyle w:val="bpuHeadSpon"/>
    </w:pPr>
    <w:r w:rsidRPr="006402F2">
      <w:rPr>
        <w:rStyle w:val="bpuHeadSponChar"/>
      </w:rPr>
      <w:t>A5066</w:t>
    </w:r>
    <w:r>
      <w:t xml:space="preserve"> PINKIN</w:t>
    </w:r>
  </w:p>
  <w:p w:rsidR="006402F2" w:rsidRDefault="006402F2" w:rsidP="006402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3E33">
      <w:rPr>
        <w:noProof/>
      </w:rPr>
      <w:t>3</w:t>
    </w:r>
    <w:r>
      <w:fldChar w:fldCharType="end"/>
    </w:r>
  </w:p>
  <w:p w:rsidR="006402F2" w:rsidRDefault="006402F2" w:rsidP="006402F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402F2" w:rsidRDefault="006402F2" w:rsidP="006402F2">
    <w:pPr>
      <w:pStyle w:val="bpuHeadSpon"/>
    </w:pPr>
    <w:r w:rsidRPr="006402F2">
      <w:rPr>
        <w:rStyle w:val="bpuHeadSponChar"/>
      </w:rPr>
      <w:t>A5066</w:t>
    </w:r>
    <w:r>
      <w:t xml:space="preserve"> PINKIN</w:t>
    </w:r>
  </w:p>
  <w:p w:rsidR="006402F2" w:rsidRDefault="006402F2" w:rsidP="006402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3E33">
      <w:rPr>
        <w:noProof/>
      </w:rPr>
      <w:t>2</w:t>
    </w:r>
    <w:r>
      <w:fldChar w:fldCharType="end"/>
    </w:r>
  </w:p>
  <w:p w:rsidR="006402F2" w:rsidRDefault="006402F2" w:rsidP="006402F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B2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7E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37B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F80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047B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74DE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02F2"/>
    <w:rsid w:val="00645E6A"/>
    <w:rsid w:val="00662B27"/>
    <w:rsid w:val="00665CBC"/>
    <w:rsid w:val="00667A5C"/>
    <w:rsid w:val="00677316"/>
    <w:rsid w:val="00683E33"/>
    <w:rsid w:val="00684E1C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36C6"/>
    <w:rsid w:val="007A5A0B"/>
    <w:rsid w:val="007C0E14"/>
    <w:rsid w:val="007C11B0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2BE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E7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A0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A2F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7216F16-0CE7-4B8F-94B2-CA280CD2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40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688</Words>
  <Characters>4148</Characters>
  <Application>Microsoft Office Word</Application>
  <DocSecurity>0</DocSecurity>
  <Lines>108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A5066</vt:lpstr>
    </vt:vector>
  </TitlesOfParts>
  <Manager>R230</Manager>
  <Company>NJ Office of Legislative Services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A5066</dc:title>
  <dc:subject>20-10047</dc:subject>
  <dc:creator>Assemblywoman  PINKIN</dc:creator>
  <cp:keywords>A5066|3|HS |263|0|263|N|0|</cp:keywords>
  <dc:description>INTRODUCED DECEMBER 7, 2020</dc:description>
  <cp:lastModifiedBy>Puleo, Roseanne</cp:lastModifiedBy>
  <cp:revision>2</cp:revision>
  <cp:lastPrinted>2005-10-12T19:02:00Z</cp:lastPrinted>
  <dcterms:created xsi:type="dcterms:W3CDTF">2021-03-01T17:26:00Z</dcterms:created>
  <dcterms:modified xsi:type="dcterms:W3CDTF">2021-03-01T17:26:00Z</dcterms:modified>
  <cp:category>s.1: C.26:2K-70; s.2: APA; s.3: Effective date and note to s.1 to 2020/75_x000d_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