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9B1AD6" w:rsidP="00407C9E">
      <w:pPr>
        <w:pStyle w:val="NoteOrEstimate"/>
      </w:pPr>
      <w:r>
        <w:t>LEGISLATIVE FISCAL ESTIMATE</w:t>
      </w:r>
    </w:p>
    <w:p w:rsidR="003C5892" w:rsidRDefault="009B1AD6"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5076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75185" w:rsidP="00275185">
      <w:pPr>
        <w:pStyle w:val="BillNo"/>
      </w:pPr>
      <w:r>
        <w:t>219th LEGISLATURE</w:t>
      </w:r>
    </w:p>
    <w:p w:rsidR="00353325" w:rsidRDefault="00353325" w:rsidP="00353325"/>
    <w:p w:rsidR="00275185" w:rsidRDefault="00275185" w:rsidP="00275185">
      <w:pPr>
        <w:jc w:val="center"/>
      </w:pPr>
      <w:r>
        <w:t>DATED: FEBRUARY 25, 2021</w:t>
      </w:r>
    </w:p>
    <w:p w:rsidR="00275185" w:rsidRDefault="00275185" w:rsidP="00353325"/>
    <w:p w:rsidR="00275185" w:rsidRDefault="00275185" w:rsidP="00353325"/>
    <w:p w:rsidR="00854755" w:rsidRPr="003C5892" w:rsidRDefault="00854755" w:rsidP="00854755">
      <w:pPr>
        <w:pStyle w:val="SectionHeading"/>
        <w:tabs>
          <w:tab w:val="left" w:pos="360"/>
          <w:tab w:val="left" w:pos="720"/>
          <w:tab w:val="left" w:pos="1440"/>
          <w:tab w:val="left" w:pos="2160"/>
          <w:tab w:val="left" w:pos="2880"/>
          <w:tab w:val="left" w:pos="3600"/>
          <w:tab w:val="left" w:pos="4320"/>
          <w:tab w:val="left" w:pos="5040"/>
        </w:tabs>
      </w:pPr>
      <w:r>
        <w:t>SUMMARY</w:t>
      </w:r>
    </w:p>
    <w:p w:rsidR="00854755" w:rsidRDefault="00854755" w:rsidP="00854755">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854755" w:rsidTr="00634BCE">
        <w:trPr>
          <w:trHeight w:val="576"/>
        </w:trPr>
        <w:tc>
          <w:tcPr>
            <w:tcW w:w="2333" w:type="dxa"/>
          </w:tcPr>
          <w:p w:rsidR="00854755" w:rsidRPr="003C5892" w:rsidRDefault="00854755" w:rsidP="00634BCE">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854755" w:rsidRDefault="00854755" w:rsidP="00634BCE">
            <w:r w:rsidRPr="00310224">
              <w:t>Establishes grant program for homeless veterans shelters.</w:t>
            </w:r>
          </w:p>
        </w:tc>
      </w:tr>
      <w:tr w:rsidR="00854755" w:rsidTr="00634BCE">
        <w:trPr>
          <w:trHeight w:val="576"/>
        </w:trPr>
        <w:tc>
          <w:tcPr>
            <w:tcW w:w="2333" w:type="dxa"/>
          </w:tcPr>
          <w:p w:rsidR="00854755" w:rsidRPr="003C5892" w:rsidRDefault="00854755" w:rsidP="00634BCE">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854755" w:rsidRDefault="00FA3182" w:rsidP="00634BCE">
            <w:r>
              <w:t>E</w:t>
            </w:r>
            <w:r w:rsidR="00854755">
              <w:t>xpenditure increase to the State General Fund.</w:t>
            </w:r>
          </w:p>
        </w:tc>
      </w:tr>
      <w:tr w:rsidR="00854755" w:rsidTr="00634BCE">
        <w:trPr>
          <w:trHeight w:val="576"/>
        </w:trPr>
        <w:tc>
          <w:tcPr>
            <w:tcW w:w="2333" w:type="dxa"/>
          </w:tcPr>
          <w:p w:rsidR="00854755" w:rsidRPr="003C5892" w:rsidRDefault="00854755" w:rsidP="00634BCE">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854755" w:rsidRDefault="00854755" w:rsidP="00634BCE">
            <w:r>
              <w:t>Department of Military and Veterans Affairs.</w:t>
            </w:r>
          </w:p>
        </w:tc>
      </w:tr>
    </w:tbl>
    <w:p w:rsidR="00854755" w:rsidRDefault="00854755" w:rsidP="00854755">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150"/>
        <w:gridCol w:w="2220"/>
        <w:gridCol w:w="2640"/>
        <w:gridCol w:w="2350"/>
        <w:gridCol w:w="15"/>
      </w:tblGrid>
      <w:tr w:rsidR="00854755" w:rsidTr="00634BCE">
        <w:trPr>
          <w:trHeight w:val="410"/>
        </w:trPr>
        <w:tc>
          <w:tcPr>
            <w:tcW w:w="9375" w:type="dxa"/>
            <w:gridSpan w:val="5"/>
            <w:tcBorders>
              <w:top w:val="nil"/>
              <w:left w:val="nil"/>
              <w:bottom w:val="nil"/>
              <w:right w:val="nil"/>
            </w:tcBorders>
            <w:vAlign w:val="bottom"/>
          </w:tcPr>
          <w:p w:rsidR="00854755" w:rsidRPr="00F11982" w:rsidRDefault="00854755" w:rsidP="00634BCE">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54755" w:rsidTr="00042E06">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854755" w:rsidRPr="00F11982" w:rsidRDefault="00854755" w:rsidP="00634BCE">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20" w:type="dxa"/>
            <w:tcBorders>
              <w:top w:val="single" w:sz="6" w:space="0" w:color="auto"/>
              <w:left w:val="nil"/>
              <w:bottom w:val="single" w:sz="12" w:space="0" w:color="auto"/>
              <w:right w:val="nil"/>
            </w:tcBorders>
            <w:shd w:val="pct20" w:color="auto" w:fill="auto"/>
            <w:vAlign w:val="bottom"/>
          </w:tcPr>
          <w:p w:rsidR="00854755" w:rsidRPr="00F11982" w:rsidRDefault="00854755" w:rsidP="00634BCE">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640" w:type="dxa"/>
            <w:tcBorders>
              <w:top w:val="single" w:sz="6" w:space="0" w:color="auto"/>
              <w:left w:val="nil"/>
              <w:bottom w:val="single" w:sz="12" w:space="0" w:color="auto"/>
              <w:right w:val="nil"/>
            </w:tcBorders>
            <w:shd w:val="pct20" w:color="auto" w:fill="auto"/>
            <w:vAlign w:val="bottom"/>
          </w:tcPr>
          <w:p w:rsidR="00854755" w:rsidRPr="00F11982" w:rsidRDefault="00854755" w:rsidP="00634BCE">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350" w:type="dxa"/>
            <w:tcBorders>
              <w:top w:val="single" w:sz="6" w:space="0" w:color="auto"/>
              <w:left w:val="nil"/>
              <w:bottom w:val="single" w:sz="12" w:space="0" w:color="auto"/>
              <w:right w:val="single" w:sz="6" w:space="0" w:color="auto"/>
            </w:tcBorders>
            <w:shd w:val="pct20" w:color="auto" w:fill="auto"/>
            <w:vAlign w:val="bottom"/>
          </w:tcPr>
          <w:p w:rsidR="00854755" w:rsidRPr="00F11982" w:rsidRDefault="00854755" w:rsidP="00634BCE">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854755" w:rsidTr="00042E06">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854755" w:rsidRPr="00F11982" w:rsidRDefault="00854755" w:rsidP="00634BCE">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FA3182">
              <w:rPr>
                <w:b/>
              </w:rPr>
              <w:t xml:space="preserve"> Increase</w:t>
            </w:r>
          </w:p>
        </w:tc>
        <w:tc>
          <w:tcPr>
            <w:tcW w:w="7210" w:type="dxa"/>
            <w:gridSpan w:val="3"/>
            <w:tcBorders>
              <w:top w:val="nil"/>
              <w:left w:val="nil"/>
              <w:bottom w:val="nil"/>
              <w:right w:val="single" w:sz="6" w:space="0" w:color="auto"/>
            </w:tcBorders>
            <w:tcMar>
              <w:bottom w:w="29" w:type="dxa"/>
            </w:tcMar>
            <w:vAlign w:val="bottom"/>
          </w:tcPr>
          <w:p w:rsidR="00854755" w:rsidRDefault="00854755" w:rsidP="00634BCE">
            <w:pPr>
              <w:tabs>
                <w:tab w:val="left" w:pos="360"/>
                <w:tab w:val="left" w:pos="720"/>
                <w:tab w:val="left" w:pos="1440"/>
                <w:tab w:val="left" w:pos="2160"/>
                <w:tab w:val="left" w:pos="2880"/>
                <w:tab w:val="left" w:pos="3600"/>
                <w:tab w:val="left" w:pos="4320"/>
                <w:tab w:val="left" w:pos="5040"/>
              </w:tabs>
              <w:jc w:val="center"/>
            </w:pPr>
            <w:r>
              <w:t>Indeterminate</w:t>
            </w:r>
          </w:p>
        </w:tc>
      </w:tr>
      <w:tr w:rsidR="00854755" w:rsidTr="00634BC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854755" w:rsidRDefault="00854755" w:rsidP="00634BCE">
            <w:pPr>
              <w:tabs>
                <w:tab w:val="left" w:pos="360"/>
                <w:tab w:val="left" w:pos="720"/>
                <w:tab w:val="left" w:pos="1440"/>
                <w:tab w:val="left" w:pos="2160"/>
                <w:tab w:val="left" w:pos="2880"/>
                <w:tab w:val="left" w:pos="3600"/>
                <w:tab w:val="left" w:pos="4320"/>
                <w:tab w:val="left" w:pos="5040"/>
              </w:tabs>
            </w:pPr>
          </w:p>
        </w:tc>
      </w:tr>
    </w:tbl>
    <w:p w:rsidR="00854755" w:rsidRDefault="00854755" w:rsidP="00854755">
      <w:pPr>
        <w:tabs>
          <w:tab w:val="left" w:pos="360"/>
          <w:tab w:val="left" w:pos="720"/>
          <w:tab w:val="left" w:pos="1440"/>
          <w:tab w:val="left" w:pos="2160"/>
          <w:tab w:val="left" w:pos="2880"/>
          <w:tab w:val="left" w:pos="3600"/>
          <w:tab w:val="left" w:pos="4320"/>
          <w:tab w:val="left" w:pos="5040"/>
        </w:tabs>
      </w:pPr>
    </w:p>
    <w:p w:rsidR="00854755" w:rsidRDefault="00854755" w:rsidP="00854755">
      <w:pPr>
        <w:pStyle w:val="StyleBulletedSymbolsymbol"/>
        <w:tabs>
          <w:tab w:val="num" w:pos="360"/>
        </w:tabs>
        <w:spacing w:after="0"/>
      </w:pPr>
      <w:r>
        <w:t>The Office of Legislative Services (OLS) projects indeterminate</w:t>
      </w:r>
      <w:r w:rsidR="00FA3182">
        <w:t xml:space="preserve"> </w:t>
      </w:r>
      <w:r>
        <w:t>costs to the State from potential grant awards to its three southernmost counties to identify properties the counties</w:t>
      </w:r>
      <w:r w:rsidRPr="00E53011">
        <w:t xml:space="preserve"> would provide to the State for the development </w:t>
      </w:r>
      <w:r>
        <w:t>and operation of</w:t>
      </w:r>
      <w:r w:rsidRPr="00E53011">
        <w:t xml:space="preserve"> shelter</w:t>
      </w:r>
      <w:r>
        <w:t>s for homeless veterans.  Among other factors, the cost would be dependent on whether the counties would elect to seek the State grants, a decision the OLS cannot anticipate with a reasonable degree of certainty.  The OLS anticipates, however, that t</w:t>
      </w:r>
      <w:r w:rsidRPr="003D6C9F">
        <w:t xml:space="preserve">he grant program </w:t>
      </w:r>
      <w:r>
        <w:t xml:space="preserve">would </w:t>
      </w:r>
      <w:r w:rsidRPr="003D6C9F">
        <w:t xml:space="preserve">likely </w:t>
      </w:r>
      <w:r>
        <w:t xml:space="preserve">be </w:t>
      </w:r>
      <w:r w:rsidRPr="003D6C9F">
        <w:t xml:space="preserve">a one-time </w:t>
      </w:r>
      <w:r>
        <w:t>initiative that could</w:t>
      </w:r>
      <w:r w:rsidRPr="003D6C9F">
        <w:t xml:space="preserve"> extend beyond a single fiscal yea</w:t>
      </w:r>
      <w:r>
        <w:t>r.</w:t>
      </w:r>
    </w:p>
    <w:p w:rsidR="00854755" w:rsidRDefault="00854755" w:rsidP="00854755">
      <w:pPr>
        <w:pStyle w:val="StyleBulletedSymbolsymbol"/>
        <w:numPr>
          <w:ilvl w:val="0"/>
          <w:numId w:val="0"/>
        </w:numPr>
        <w:spacing w:after="0"/>
        <w:ind w:left="360"/>
      </w:pPr>
    </w:p>
    <w:p w:rsidR="00854755" w:rsidRDefault="00854755" w:rsidP="00854755">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costs to the </w:t>
      </w:r>
      <w:r w:rsidRPr="000320A0">
        <w:t>Department of M</w:t>
      </w:r>
      <w:r>
        <w:t>ilitary and Veterans Affairs (</w:t>
      </w:r>
      <w:r w:rsidRPr="000320A0">
        <w:t>DMAVA)</w:t>
      </w:r>
      <w:r>
        <w:t xml:space="preserve"> to develop and administer the grant program would likely be absorbed within exiting departmental resources.</w:t>
      </w:r>
    </w:p>
    <w:p w:rsidR="00275185" w:rsidRDefault="00275185" w:rsidP="00275185">
      <w:pPr>
        <w:pStyle w:val="ListParagraph"/>
      </w:pPr>
    </w:p>
    <w:p w:rsidR="00275185" w:rsidRDefault="00275185" w:rsidP="00275185">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hanging="360"/>
      </w:pPr>
    </w:p>
    <w:p w:rsidR="00854755" w:rsidRPr="00255944" w:rsidRDefault="00854755" w:rsidP="00854755">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854755" w:rsidRDefault="00854755" w:rsidP="00854755">
      <w:pPr>
        <w:tabs>
          <w:tab w:val="left" w:pos="360"/>
          <w:tab w:val="left" w:pos="720"/>
          <w:tab w:val="left" w:pos="1440"/>
          <w:tab w:val="left" w:pos="2160"/>
          <w:tab w:val="left" w:pos="2880"/>
          <w:tab w:val="left" w:pos="3600"/>
          <w:tab w:val="left" w:pos="4320"/>
          <w:tab w:val="left" w:pos="5040"/>
        </w:tabs>
      </w:pPr>
    </w:p>
    <w:p w:rsidR="00275185" w:rsidRDefault="00854755" w:rsidP="00854755">
      <w:pPr>
        <w:tabs>
          <w:tab w:val="left" w:pos="360"/>
          <w:tab w:val="left" w:pos="720"/>
          <w:tab w:val="left" w:pos="1440"/>
          <w:tab w:val="left" w:pos="2160"/>
          <w:tab w:val="left" w:pos="2880"/>
          <w:tab w:val="left" w:pos="3600"/>
          <w:tab w:val="left" w:pos="4320"/>
          <w:tab w:val="left" w:pos="5040"/>
        </w:tabs>
      </w:pPr>
      <w:r>
        <w:tab/>
      </w:r>
      <w:r w:rsidRPr="00E53011">
        <w:t>This bill would require the</w:t>
      </w:r>
      <w:r>
        <w:t xml:space="preserve"> DMAVA </w:t>
      </w:r>
      <w:r w:rsidRPr="00E53011">
        <w:t xml:space="preserve">to award grants to certain southern New Jersey counties to </w:t>
      </w:r>
      <w:r>
        <w:t>identify properties the counties</w:t>
      </w:r>
      <w:r w:rsidRPr="00E53011">
        <w:t xml:space="preserve"> would provide to the State for the development </w:t>
      </w:r>
      <w:r>
        <w:t>and operation of</w:t>
      </w:r>
      <w:r w:rsidRPr="00E53011">
        <w:t xml:space="preserve"> shelter</w:t>
      </w:r>
      <w:r>
        <w:t>s for homeless veterans</w:t>
      </w:r>
      <w:r w:rsidRPr="00E53011">
        <w:t>.</w:t>
      </w:r>
      <w:r>
        <w:t xml:space="preserve">  </w:t>
      </w:r>
      <w:r w:rsidRPr="00E53011">
        <w:t xml:space="preserve">Atlantic County, Cape May County, and Cumberland County </w:t>
      </w:r>
      <w:r>
        <w:t>would be eligible to</w:t>
      </w:r>
      <w:r w:rsidRPr="00E53011">
        <w:t xml:space="preserve"> submit </w:t>
      </w:r>
      <w:r>
        <w:t xml:space="preserve">grant </w:t>
      </w:r>
      <w:r w:rsidRPr="00E53011">
        <w:t xml:space="preserve">applications to the </w:t>
      </w:r>
      <w:r>
        <w:t>department</w:t>
      </w:r>
      <w:r w:rsidRPr="00E53011">
        <w:t>.</w:t>
      </w:r>
      <w:r>
        <w:t xml:space="preserve">  The Legislature is anticipated to make future appropriations to the grant program.  The award of grants would be subject to the availability of funds appropriated for the program. </w:t>
      </w:r>
    </w:p>
    <w:p w:rsidR="00275185" w:rsidRDefault="00275185">
      <w:pPr>
        <w:spacing w:line="240" w:lineRule="auto"/>
        <w:jc w:val="left"/>
      </w:pPr>
      <w:r>
        <w:br w:type="page"/>
      </w:r>
    </w:p>
    <w:p w:rsidR="00854755" w:rsidRDefault="00854755" w:rsidP="00854755">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854755" w:rsidRDefault="00854755" w:rsidP="00854755">
      <w:pPr>
        <w:tabs>
          <w:tab w:val="left" w:pos="360"/>
          <w:tab w:val="left" w:pos="720"/>
          <w:tab w:val="left" w:pos="1440"/>
          <w:tab w:val="left" w:pos="2160"/>
          <w:tab w:val="left" w:pos="2880"/>
          <w:tab w:val="left" w:pos="3600"/>
          <w:tab w:val="left" w:pos="4320"/>
          <w:tab w:val="left" w:pos="5040"/>
        </w:tabs>
      </w:pPr>
    </w:p>
    <w:p w:rsidR="00854755" w:rsidRDefault="00854755" w:rsidP="00854755">
      <w:pPr>
        <w:pStyle w:val="InterSectionHeading"/>
        <w:tabs>
          <w:tab w:val="left" w:pos="720"/>
          <w:tab w:val="left" w:pos="1440"/>
          <w:tab w:val="left" w:pos="2160"/>
          <w:tab w:val="left" w:pos="2880"/>
          <w:tab w:val="left" w:pos="3600"/>
          <w:tab w:val="left" w:pos="4320"/>
          <w:tab w:val="left" w:pos="5040"/>
        </w:tabs>
      </w:pPr>
      <w:r>
        <w:t>EXECUTIVE BRANCH</w:t>
      </w:r>
    </w:p>
    <w:p w:rsidR="00854755" w:rsidRDefault="00854755" w:rsidP="00854755">
      <w:pPr>
        <w:tabs>
          <w:tab w:val="left" w:pos="360"/>
          <w:tab w:val="left" w:pos="720"/>
          <w:tab w:val="left" w:pos="1440"/>
          <w:tab w:val="left" w:pos="2160"/>
          <w:tab w:val="left" w:pos="2880"/>
          <w:tab w:val="left" w:pos="3600"/>
          <w:tab w:val="left" w:pos="4320"/>
          <w:tab w:val="left" w:pos="5040"/>
        </w:tabs>
      </w:pPr>
    </w:p>
    <w:p w:rsidR="00854755" w:rsidRDefault="00854755" w:rsidP="00854755">
      <w:pPr>
        <w:tabs>
          <w:tab w:val="left" w:pos="360"/>
          <w:tab w:val="left" w:pos="720"/>
          <w:tab w:val="left" w:pos="1440"/>
          <w:tab w:val="left" w:pos="2160"/>
          <w:tab w:val="left" w:pos="2880"/>
          <w:tab w:val="left" w:pos="3600"/>
          <w:tab w:val="left" w:pos="4320"/>
          <w:tab w:val="left" w:pos="5040"/>
        </w:tabs>
      </w:pPr>
      <w:r>
        <w:tab/>
        <w:t>None received.</w:t>
      </w:r>
    </w:p>
    <w:p w:rsidR="00854755" w:rsidRDefault="00854755" w:rsidP="00854755">
      <w:pPr>
        <w:tabs>
          <w:tab w:val="left" w:pos="360"/>
          <w:tab w:val="left" w:pos="720"/>
          <w:tab w:val="left" w:pos="1440"/>
          <w:tab w:val="left" w:pos="2160"/>
          <w:tab w:val="left" w:pos="2880"/>
          <w:tab w:val="left" w:pos="3600"/>
          <w:tab w:val="left" w:pos="4320"/>
          <w:tab w:val="left" w:pos="5040"/>
        </w:tabs>
      </w:pPr>
    </w:p>
    <w:p w:rsidR="00854755" w:rsidRDefault="00854755" w:rsidP="00854755">
      <w:pPr>
        <w:pStyle w:val="InterSectionHeading"/>
        <w:tabs>
          <w:tab w:val="left" w:pos="720"/>
          <w:tab w:val="left" w:pos="1440"/>
          <w:tab w:val="left" w:pos="2160"/>
          <w:tab w:val="left" w:pos="2880"/>
          <w:tab w:val="left" w:pos="3600"/>
          <w:tab w:val="left" w:pos="4320"/>
          <w:tab w:val="left" w:pos="5040"/>
        </w:tabs>
      </w:pPr>
      <w:r>
        <w:t>OFFICE OF LEGISLATIVE SERVICES</w:t>
      </w:r>
    </w:p>
    <w:p w:rsidR="00854755" w:rsidRDefault="00854755" w:rsidP="00854755">
      <w:pPr>
        <w:tabs>
          <w:tab w:val="left" w:pos="360"/>
          <w:tab w:val="left" w:pos="720"/>
          <w:tab w:val="left" w:pos="1440"/>
          <w:tab w:val="left" w:pos="2160"/>
          <w:tab w:val="left" w:pos="2880"/>
          <w:tab w:val="left" w:pos="3600"/>
          <w:tab w:val="left" w:pos="4320"/>
          <w:tab w:val="left" w:pos="5040"/>
        </w:tabs>
      </w:pPr>
    </w:p>
    <w:p w:rsidR="00854755" w:rsidRDefault="00854755" w:rsidP="00854755">
      <w:pPr>
        <w:tabs>
          <w:tab w:val="left" w:pos="360"/>
          <w:tab w:val="left" w:pos="720"/>
          <w:tab w:val="left" w:pos="1440"/>
          <w:tab w:val="left" w:pos="2160"/>
          <w:tab w:val="left" w:pos="2880"/>
          <w:tab w:val="left" w:pos="3600"/>
          <w:tab w:val="left" w:pos="4320"/>
          <w:tab w:val="left" w:pos="5040"/>
        </w:tabs>
      </w:pPr>
      <w:r>
        <w:tab/>
        <w:t>The OLS projects indeterminate costs to the State from potential grant awards to its three southernmost counties to identify properties the counties</w:t>
      </w:r>
      <w:r w:rsidRPr="00E53011">
        <w:t xml:space="preserve"> would provide to the State for the development </w:t>
      </w:r>
      <w:r>
        <w:t>and operation of</w:t>
      </w:r>
      <w:r w:rsidRPr="00E53011">
        <w:t xml:space="preserve"> shelter</w:t>
      </w:r>
      <w:r>
        <w:t>s for homeless veterans.  Among other factors, the cost would be dependent on whether the counties would elect to seek the State grants, a decision the OLS cannot anticipate with a reasonable degree of certainty.  The OLS anticipates, however, that t</w:t>
      </w:r>
      <w:r w:rsidRPr="003D6C9F">
        <w:t xml:space="preserve">he grant program </w:t>
      </w:r>
      <w:r>
        <w:t xml:space="preserve">would </w:t>
      </w:r>
      <w:r w:rsidRPr="003D6C9F">
        <w:t xml:space="preserve">likely </w:t>
      </w:r>
      <w:r>
        <w:t xml:space="preserve">be </w:t>
      </w:r>
      <w:r w:rsidRPr="003D6C9F">
        <w:t xml:space="preserve">a one-time </w:t>
      </w:r>
      <w:r>
        <w:t>initiative that could</w:t>
      </w:r>
      <w:r w:rsidRPr="003D6C9F">
        <w:t xml:space="preserve"> extend beyond a single fiscal yea</w:t>
      </w:r>
      <w:r>
        <w:t>r.</w:t>
      </w:r>
    </w:p>
    <w:p w:rsidR="00854755" w:rsidRDefault="00854755" w:rsidP="00854755">
      <w:pPr>
        <w:tabs>
          <w:tab w:val="left" w:pos="360"/>
          <w:tab w:val="left" w:pos="720"/>
          <w:tab w:val="left" w:pos="1440"/>
          <w:tab w:val="left" w:pos="2160"/>
          <w:tab w:val="left" w:pos="2880"/>
          <w:tab w:val="left" w:pos="3600"/>
          <w:tab w:val="left" w:pos="4320"/>
          <w:tab w:val="left" w:pos="5040"/>
        </w:tabs>
      </w:pPr>
      <w:r>
        <w:tab/>
        <w:t>In addition, the OLS notes that the costs to the DMAVA to develop and administer the grant program would likely be absorbed within exiting departmental resources.</w:t>
      </w:r>
    </w:p>
    <w:p w:rsidR="00854755" w:rsidRDefault="00854755" w:rsidP="00854755">
      <w:pPr>
        <w:tabs>
          <w:tab w:val="left" w:pos="360"/>
          <w:tab w:val="left" w:pos="720"/>
          <w:tab w:val="left" w:pos="1440"/>
          <w:tab w:val="left" w:pos="2160"/>
          <w:tab w:val="left" w:pos="2880"/>
          <w:tab w:val="left" w:pos="3600"/>
          <w:tab w:val="left" w:pos="4320"/>
          <w:tab w:val="left" w:pos="5040"/>
        </w:tabs>
      </w:pPr>
      <w:r>
        <w:tab/>
        <w:t>The</w:t>
      </w:r>
      <w:r w:rsidRPr="003D6C9F">
        <w:t xml:space="preserve"> OLS estimate assumes that the development and operation of veteran homeless shelters on sites proposed for that purpose by eligible counties under the grant program would be separate from the requirements established under this bill. </w:t>
      </w:r>
    </w:p>
    <w:p w:rsidR="00854755" w:rsidRDefault="00854755" w:rsidP="00854755">
      <w:pPr>
        <w:tabs>
          <w:tab w:val="left" w:pos="360"/>
          <w:tab w:val="left" w:pos="720"/>
          <w:tab w:val="left" w:pos="1440"/>
          <w:tab w:val="left" w:pos="2160"/>
          <w:tab w:val="left" w:pos="2880"/>
          <w:tab w:val="left" w:pos="3600"/>
          <w:tab w:val="left" w:pos="4320"/>
          <w:tab w:val="left" w:pos="5040"/>
        </w:tabs>
      </w:pPr>
      <w:r>
        <w:tab/>
        <w:t xml:space="preserve">The following information describes several current federal, State, local, public-sector, and private-sector homeless veteran programs in New Jersey.  </w:t>
      </w:r>
    </w:p>
    <w:p w:rsidR="00854755" w:rsidRDefault="00854755" w:rsidP="00854755">
      <w:pPr>
        <w:tabs>
          <w:tab w:val="left" w:pos="360"/>
          <w:tab w:val="left" w:pos="720"/>
          <w:tab w:val="left" w:pos="1440"/>
          <w:tab w:val="left" w:pos="2160"/>
          <w:tab w:val="left" w:pos="2880"/>
          <w:tab w:val="left" w:pos="3600"/>
          <w:tab w:val="left" w:pos="4320"/>
          <w:tab w:val="left" w:pos="5040"/>
        </w:tabs>
      </w:pPr>
    </w:p>
    <w:p w:rsidR="00854755" w:rsidRPr="00CA14E9" w:rsidRDefault="00854755" w:rsidP="00854755">
      <w:pPr>
        <w:tabs>
          <w:tab w:val="left" w:pos="360"/>
          <w:tab w:val="left" w:pos="720"/>
          <w:tab w:val="left" w:pos="1440"/>
          <w:tab w:val="left" w:pos="2160"/>
          <w:tab w:val="left" w:pos="2880"/>
          <w:tab w:val="left" w:pos="3600"/>
          <w:tab w:val="left" w:pos="4320"/>
          <w:tab w:val="left" w:pos="5040"/>
        </w:tabs>
        <w:rPr>
          <w:u w:val="single"/>
        </w:rPr>
      </w:pPr>
      <w:r>
        <w:rPr>
          <w:u w:val="single"/>
        </w:rPr>
        <w:t>DMAVA’s</w:t>
      </w:r>
      <w:r w:rsidRPr="000320A0">
        <w:rPr>
          <w:u w:val="single"/>
        </w:rPr>
        <w:t xml:space="preserve"> Transitional Housing Program</w:t>
      </w:r>
      <w:r>
        <w:rPr>
          <w:u w:val="single"/>
        </w:rPr>
        <w:t xml:space="preserve">, </w:t>
      </w:r>
      <w:r w:rsidRPr="000320A0">
        <w:rPr>
          <w:u w:val="single"/>
        </w:rPr>
        <w:t>Veterans’ Haven</w:t>
      </w:r>
      <w:r>
        <w:rPr>
          <w:u w:val="single"/>
        </w:rPr>
        <w:t>:</w:t>
      </w:r>
      <w:r w:rsidRPr="00CA14E9">
        <w:t xml:space="preserve">  </w:t>
      </w:r>
      <w:r>
        <w:t xml:space="preserve">The DMAVA operates </w:t>
      </w:r>
      <w:r w:rsidRPr="00CA14E9">
        <w:t>Ve</w:t>
      </w:r>
      <w:r>
        <w:t xml:space="preserve">terans’ Haven, </w:t>
      </w:r>
      <w:r w:rsidRPr="00B94805">
        <w:t>the</w:t>
      </w:r>
      <w:r>
        <w:t xml:space="preserve"> State’s</w:t>
      </w:r>
      <w:r w:rsidRPr="00B94805">
        <w:t xml:space="preserve"> transitional housing program for homeless veterans. </w:t>
      </w:r>
      <w:r>
        <w:t xml:space="preserve"> </w:t>
      </w:r>
      <w:r w:rsidRPr="00B94805">
        <w:t>Veterans Haven South is located on the grounds of the former Ancora Psychiatric Hospital</w:t>
      </w:r>
      <w:r>
        <w:t>.  It is a 99-bed homeless v</w:t>
      </w:r>
      <w:r w:rsidRPr="004E2562">
        <w:t>eterans transition</w:t>
      </w:r>
      <w:r>
        <w:t>al housing</w:t>
      </w:r>
      <w:r w:rsidRPr="004E2562">
        <w:t xml:space="preserve"> facility funded by the DMAVA and supported by the Uni</w:t>
      </w:r>
      <w:r>
        <w:t>ted States Veterans Administration through a grant and per d</w:t>
      </w:r>
      <w:r w:rsidRPr="004E2562">
        <w:t xml:space="preserve">iem program established on 1 October 2017. </w:t>
      </w:r>
      <w:r>
        <w:t xml:space="preserve"> </w:t>
      </w:r>
      <w:r w:rsidRPr="00B94805">
        <w:t xml:space="preserve">Veterans Haven </w:t>
      </w:r>
      <w:r>
        <w:t xml:space="preserve">North, in turn, is located on the grounds of </w:t>
      </w:r>
      <w:r w:rsidRPr="00B94805">
        <w:t>the former Senator Garrett W. Hagedorn Gero Psychiatric Hospital, in Glen Gardner, Lebanon Township</w:t>
      </w:r>
      <w:r>
        <w:t>.  It is a 100-bed homeless v</w:t>
      </w:r>
      <w:r w:rsidRPr="009C6ED0">
        <w:t>eterans tran</w:t>
      </w:r>
      <w:r>
        <w:t xml:space="preserve">sitional housing facility funded by the </w:t>
      </w:r>
      <w:r w:rsidRPr="009C6ED0">
        <w:t>DMAVA</w:t>
      </w:r>
      <w:r>
        <w:t>.</w:t>
      </w:r>
      <w:r w:rsidRPr="009C6ED0">
        <w:t xml:space="preserve"> </w:t>
      </w:r>
      <w:r>
        <w:t xml:space="preserve"> </w:t>
      </w:r>
      <w:r w:rsidRPr="00B94805">
        <w:t xml:space="preserve">The mission of the Veterans Haven program is to provide temporary housing, counseling, and occupational training for homeless veterans to assist them in their transition back into society. </w:t>
      </w:r>
      <w:r>
        <w:t xml:space="preserve"> </w:t>
      </w:r>
      <w:r w:rsidRPr="00B94805">
        <w:t>The program focuses on treatment, self-reclamation, and community integration through vocational training and job search assistance.</w:t>
      </w:r>
    </w:p>
    <w:p w:rsidR="00854755" w:rsidRDefault="00854755" w:rsidP="00854755">
      <w:pPr>
        <w:tabs>
          <w:tab w:val="left" w:pos="360"/>
          <w:tab w:val="left" w:pos="720"/>
          <w:tab w:val="left" w:pos="1440"/>
          <w:tab w:val="left" w:pos="2160"/>
          <w:tab w:val="left" w:pos="2880"/>
          <w:tab w:val="left" w:pos="3600"/>
          <w:tab w:val="left" w:pos="4320"/>
          <w:tab w:val="left" w:pos="5040"/>
        </w:tabs>
      </w:pPr>
    </w:p>
    <w:p w:rsidR="00854755" w:rsidRPr="00CA14E9" w:rsidRDefault="00854755" w:rsidP="00854755">
      <w:pPr>
        <w:tabs>
          <w:tab w:val="left" w:pos="360"/>
          <w:tab w:val="left" w:pos="720"/>
          <w:tab w:val="left" w:pos="1440"/>
          <w:tab w:val="left" w:pos="2160"/>
          <w:tab w:val="left" w:pos="2880"/>
          <w:tab w:val="left" w:pos="3600"/>
          <w:tab w:val="left" w:pos="4320"/>
          <w:tab w:val="left" w:pos="5040"/>
        </w:tabs>
        <w:rPr>
          <w:u w:val="single"/>
        </w:rPr>
      </w:pPr>
      <w:r>
        <w:rPr>
          <w:u w:val="single"/>
        </w:rPr>
        <w:t xml:space="preserve">United States </w:t>
      </w:r>
      <w:r w:rsidRPr="00AA7B7A">
        <w:rPr>
          <w:u w:val="single"/>
        </w:rPr>
        <w:t>Department of Veterans Affairs Medical</w:t>
      </w:r>
      <w:r>
        <w:rPr>
          <w:u w:val="single"/>
        </w:rPr>
        <w:t xml:space="preserve"> Campus:</w:t>
      </w:r>
      <w:r w:rsidRPr="00CA14E9">
        <w:t xml:space="preserve">  According </w:t>
      </w:r>
      <w:r w:rsidRPr="00577A59">
        <w:t>to an article published by the Asbury Park Press entitled, Housing for Homeless Vets Planned in N.J., a Parsippany-based community service agency is working with a private developer to bui</w:t>
      </w:r>
      <w:r>
        <w:t>ld 63 apartments and townhouses</w:t>
      </w:r>
      <w:r w:rsidRPr="00577A59">
        <w:t xml:space="preserve"> on the</w:t>
      </w:r>
      <w:r w:rsidRPr="005201CD">
        <w:t xml:space="preserve"> United States Department of Veterans Affairs </w:t>
      </w:r>
      <w:r>
        <w:t>Medical Campus in Lyons</w:t>
      </w:r>
      <w:r w:rsidRPr="00577A59">
        <w:t xml:space="preserve"> for homeless former service men and women suffering from post</w:t>
      </w:r>
      <w:r>
        <w:t>-</w:t>
      </w:r>
      <w:r w:rsidRPr="00577A59">
        <w:t>traumatic stress syndrome and other mental health problems</w:t>
      </w:r>
      <w:r>
        <w:t>.</w:t>
      </w:r>
      <w:r w:rsidRPr="00577A59">
        <w:t xml:space="preserve"> </w:t>
      </w:r>
      <w:r>
        <w:t xml:space="preserve"> The project is funded by the United States</w:t>
      </w:r>
      <w:r w:rsidRPr="00577A59">
        <w:t xml:space="preserve"> Housing and Urban Development, Veterans Affairs, and Labor departments in conjunction with a network of federally</w:t>
      </w:r>
      <w:r>
        <w:t>-</w:t>
      </w:r>
      <w:r w:rsidRPr="00577A59">
        <w:t>funded community service agencies.</w:t>
      </w:r>
    </w:p>
    <w:p w:rsidR="00854755" w:rsidRDefault="00854755" w:rsidP="00854755">
      <w:pPr>
        <w:tabs>
          <w:tab w:val="left" w:pos="360"/>
          <w:tab w:val="left" w:pos="720"/>
          <w:tab w:val="left" w:pos="1440"/>
          <w:tab w:val="left" w:pos="2160"/>
          <w:tab w:val="left" w:pos="2880"/>
          <w:tab w:val="left" w:pos="3600"/>
          <w:tab w:val="left" w:pos="4320"/>
          <w:tab w:val="left" w:pos="5040"/>
        </w:tabs>
      </w:pPr>
    </w:p>
    <w:p w:rsidR="00854755" w:rsidRPr="00CA14E9" w:rsidRDefault="00854755" w:rsidP="00854755">
      <w:pPr>
        <w:rPr>
          <w:u w:val="single"/>
        </w:rPr>
      </w:pPr>
      <w:r w:rsidRPr="000320A0">
        <w:rPr>
          <w:u w:val="single"/>
        </w:rPr>
        <w:t>Inte</w:t>
      </w:r>
      <w:r>
        <w:rPr>
          <w:u w:val="single"/>
        </w:rPr>
        <w:t>ragency Council on Homelessness:</w:t>
      </w:r>
      <w:r w:rsidRPr="00CA14E9">
        <w:t xml:space="preserve">  The</w:t>
      </w:r>
      <w:r w:rsidRPr="00D1660A">
        <w:t xml:space="preserve"> </w:t>
      </w:r>
      <w:r>
        <w:t>DMAVA</w:t>
      </w:r>
      <w:r w:rsidRPr="00D1660A">
        <w:t xml:space="preserve"> maintains a working relationship with the Department of Human Services through the Interagency Council on Homelessness to identify and assist homeless veterans.</w:t>
      </w:r>
      <w:r>
        <w:t xml:space="preserve"> </w:t>
      </w:r>
      <w:r w:rsidRPr="00D1660A">
        <w:t xml:space="preserve"> The council was established by Executive Order 92 of 2012 to develop recommendations and provide a State Plan to end homelessness in New Jersey in ten years. </w:t>
      </w:r>
      <w:r>
        <w:t xml:space="preserve"> </w:t>
      </w:r>
      <w:r w:rsidRPr="00D1660A">
        <w:t xml:space="preserve">In its Final Report to the Governor, the council concluded that the State needed to improve the collaboration of services for veterans who are homeless or at risk of homelessness and made </w:t>
      </w:r>
      <w:r w:rsidRPr="00D1660A">
        <w:lastRenderedPageBreak/>
        <w:t xml:space="preserve">specific recommendations. </w:t>
      </w:r>
      <w:r>
        <w:t xml:space="preserve"> </w:t>
      </w:r>
      <w:r w:rsidRPr="00D1660A">
        <w:t xml:space="preserve">Among them, the council recommended that it would work with DMAVA and the regional Veterans’ Integrated Service Networks to improve services for the State’s veterans. </w:t>
      </w:r>
      <w:r>
        <w:t xml:space="preserve"> </w:t>
      </w:r>
      <w:r w:rsidRPr="00D1660A">
        <w:t>In response to a FY 2018 OLS Discussion Point, the department indicated that “programs for homeless veterans continue to address the needs of this population utilizing a wide variety of agencies and private sector entities as they have been identified by the Interagency Council on Homelessness.”</w:t>
      </w:r>
    </w:p>
    <w:p w:rsidR="00854755" w:rsidRDefault="00854755" w:rsidP="00854755">
      <w:pPr>
        <w:tabs>
          <w:tab w:val="left" w:pos="360"/>
          <w:tab w:val="left" w:pos="720"/>
          <w:tab w:val="left" w:pos="1440"/>
          <w:tab w:val="left" w:pos="2160"/>
          <w:tab w:val="left" w:pos="2880"/>
          <w:tab w:val="left" w:pos="3600"/>
          <w:tab w:val="left" w:pos="4320"/>
          <w:tab w:val="left" w:pos="5040"/>
        </w:tabs>
      </w:pPr>
      <w:r>
        <w:tab/>
        <w:t xml:space="preserve">The programs for </w:t>
      </w:r>
      <w:r w:rsidRPr="00D1660A">
        <w:t xml:space="preserve">homeless veterans </w:t>
      </w:r>
      <w:r>
        <w:t xml:space="preserve">that </w:t>
      </w:r>
      <w:r w:rsidRPr="00D1660A">
        <w:t>continue to address the needs of the homeless populations</w:t>
      </w:r>
      <w:r>
        <w:t xml:space="preserve"> include but are not limited to: </w:t>
      </w:r>
      <w:r w:rsidRPr="00D1660A">
        <w:t>Veterans Haven South</w:t>
      </w:r>
      <w:r>
        <w:t>, Veterans Haven North,</w:t>
      </w:r>
      <w:r w:rsidRPr="006E54DF">
        <w:t xml:space="preserve"> </w:t>
      </w:r>
      <w:r>
        <w:t xml:space="preserve">United </w:t>
      </w:r>
      <w:r w:rsidRPr="005201CD">
        <w:t>States Department of Veterans Affair</w:t>
      </w:r>
      <w:r>
        <w:t xml:space="preserve">s Medical Campuses, </w:t>
      </w:r>
      <w:r w:rsidRPr="006E54DF">
        <w:t>35 h</w:t>
      </w:r>
      <w:r>
        <w:t>omeless outreach teams, veteran</w:t>
      </w:r>
      <w:r w:rsidRPr="006E54DF">
        <w:t>s</w:t>
      </w:r>
      <w:r>
        <w:t>’</w:t>
      </w:r>
      <w:r w:rsidRPr="006E54DF">
        <w:t xml:space="preserve"> service officers, providers (Catholic Charities, Soldier On, etc.), local hospitals, parole and probation officers</w:t>
      </w:r>
      <w:r>
        <w:t xml:space="preserve">, local shelters, various grassroots and non-profit </w:t>
      </w:r>
      <w:r w:rsidRPr="006E54DF">
        <w:t>outreach teams, and others</w:t>
      </w:r>
      <w:r>
        <w:t>.</w:t>
      </w:r>
      <w:r w:rsidRPr="00D1660A">
        <w:t xml:space="preserve"> </w:t>
      </w:r>
    </w:p>
    <w:p w:rsidR="00854755" w:rsidRDefault="00854755" w:rsidP="00854755">
      <w:pPr>
        <w:ind w:firstLine="720"/>
      </w:pPr>
    </w:p>
    <w:p w:rsidR="00854755" w:rsidRPr="00CA14E9" w:rsidRDefault="00854755" w:rsidP="00854755">
      <w:pPr>
        <w:rPr>
          <w:u w:val="single"/>
        </w:rPr>
      </w:pPr>
      <w:r w:rsidRPr="000320A0">
        <w:rPr>
          <w:u w:val="single"/>
        </w:rPr>
        <w:t>Tri-County Continuum of Care</w:t>
      </w:r>
      <w:r>
        <w:rPr>
          <w:u w:val="single"/>
        </w:rPr>
        <w:t>:</w:t>
      </w:r>
      <w:r w:rsidRPr="00CA14E9">
        <w:t xml:space="preserve">  The </w:t>
      </w:r>
      <w:r>
        <w:t>DMAVA</w:t>
      </w:r>
      <w:r w:rsidRPr="00D1660A">
        <w:t xml:space="preserve"> also participates in the Tri</w:t>
      </w:r>
      <w:r>
        <w:t>-</w:t>
      </w:r>
      <w:r w:rsidRPr="00D1660A">
        <w:t>County Continuum of Care</w:t>
      </w:r>
      <w:r>
        <w:t xml:space="preserve">, </w:t>
      </w:r>
      <w:r w:rsidRPr="00D1660A">
        <w:t>w</w:t>
      </w:r>
      <w:r>
        <w:t>hich has recently instituted a coordinated a</w:t>
      </w:r>
      <w:r w:rsidRPr="00D1660A">
        <w:t xml:space="preserve">ssessment model for use amongst the contributing agencies. </w:t>
      </w:r>
      <w:r>
        <w:t xml:space="preserve"> </w:t>
      </w:r>
      <w:r w:rsidRPr="00D1660A">
        <w:t>Agencies with housing opportunities will notify the Tri</w:t>
      </w:r>
      <w:r>
        <w:t>-</w:t>
      </w:r>
      <w:r w:rsidRPr="00D1660A">
        <w:t>County Continuum of Care</w:t>
      </w:r>
      <w:r w:rsidRPr="00D1660A" w:rsidDel="004703D3">
        <w:t xml:space="preserve"> </w:t>
      </w:r>
      <w:r>
        <w:t>there</w:t>
      </w:r>
      <w:r w:rsidRPr="00D1660A">
        <w:t xml:space="preserve">of. </w:t>
      </w:r>
      <w:r>
        <w:t xml:space="preserve"> </w:t>
      </w:r>
      <w:r w:rsidRPr="00D1660A">
        <w:t>From there, the lead agency pull</w:t>
      </w:r>
      <w:r>
        <w:t>s</w:t>
      </w:r>
      <w:r w:rsidRPr="00D1660A">
        <w:t xml:space="preserve"> data from </w:t>
      </w:r>
      <w:r>
        <w:t>the DMAVA prioritization l</w:t>
      </w:r>
      <w:r w:rsidRPr="00D1660A">
        <w:t>ist to determine if any individuals fit the criteria for that housing opportunity and make</w:t>
      </w:r>
      <w:r>
        <w:t>s</w:t>
      </w:r>
      <w:r w:rsidRPr="00D1660A">
        <w:t xml:space="preserve"> the connection between agencies if they do. </w:t>
      </w:r>
    </w:p>
    <w:p w:rsidR="00854755" w:rsidRDefault="00854755" w:rsidP="00854755">
      <w:pPr>
        <w:ind w:firstLine="720"/>
      </w:pPr>
    </w:p>
    <w:p w:rsidR="00854755" w:rsidRPr="003E4B2F" w:rsidRDefault="00854755" w:rsidP="00854755">
      <w:pPr>
        <w:rPr>
          <w:u w:val="single"/>
        </w:rPr>
      </w:pPr>
      <w:r w:rsidRPr="005D26D1">
        <w:rPr>
          <w:u w:val="single"/>
        </w:rPr>
        <w:t>Comprehensive Emergency Assistance Syst</w:t>
      </w:r>
      <w:r>
        <w:rPr>
          <w:u w:val="single"/>
        </w:rPr>
        <w:t>em:</w:t>
      </w:r>
      <w:r w:rsidRPr="003E4B2F">
        <w:t xml:space="preserve">  The </w:t>
      </w:r>
      <w:r>
        <w:t>department</w:t>
      </w:r>
      <w:r w:rsidRPr="00D1660A">
        <w:t xml:space="preserve"> also </w:t>
      </w:r>
      <w:r>
        <w:t xml:space="preserve">participates in </w:t>
      </w:r>
      <w:r w:rsidRPr="00D1660A">
        <w:t>the local Comprehensive Emergency Assistance System Committee.</w:t>
      </w:r>
      <w:r>
        <w:t xml:space="preserve"> </w:t>
      </w:r>
      <w:r w:rsidRPr="00D1660A">
        <w:t xml:space="preserve"> The </w:t>
      </w:r>
      <w:r>
        <w:t xml:space="preserve">committee </w:t>
      </w:r>
      <w:r w:rsidRPr="00D1660A">
        <w:t>oversee</w:t>
      </w:r>
      <w:r>
        <w:t>s</w:t>
      </w:r>
      <w:r w:rsidRPr="00D1660A">
        <w:t xml:space="preserve"> a comprehensive system of services to the homeless including recommendations regarding State and </w:t>
      </w:r>
      <w:r>
        <w:t>f</w:t>
      </w:r>
      <w:r w:rsidRPr="00D1660A">
        <w:t xml:space="preserve">ederal funding and ongoing coordination and adaptation of services as required. </w:t>
      </w:r>
      <w:r>
        <w:t xml:space="preserve"> </w:t>
      </w:r>
      <w:r w:rsidRPr="00D1660A">
        <w:t xml:space="preserve">The </w:t>
      </w:r>
      <w:r>
        <w:t>mission of these agencies is to</w:t>
      </w:r>
      <w:r w:rsidRPr="00D1660A">
        <w:t xml:space="preserve"> reach </w:t>
      </w:r>
      <w:r>
        <w:t>zero homelessness</w:t>
      </w:r>
      <w:r w:rsidRPr="00D1660A">
        <w:t xml:space="preserve"> within the areas that they serve. </w:t>
      </w:r>
    </w:p>
    <w:p w:rsidR="00854755" w:rsidRDefault="00854755" w:rsidP="00854755">
      <w:pPr>
        <w:ind w:firstLine="720"/>
      </w:pPr>
    </w:p>
    <w:p w:rsidR="00854755" w:rsidRPr="003E4B2F" w:rsidRDefault="00854755" w:rsidP="00854755">
      <w:pPr>
        <w:rPr>
          <w:u w:val="single"/>
        </w:rPr>
      </w:pPr>
      <w:r>
        <w:rPr>
          <w:u w:val="single"/>
        </w:rPr>
        <w:t>Stand Downs:</w:t>
      </w:r>
      <w:r w:rsidRPr="003E4B2F">
        <w:t xml:space="preserve">  In addition</w:t>
      </w:r>
      <w:r>
        <w:t xml:space="preserve">, the department </w:t>
      </w:r>
      <w:r w:rsidRPr="00D1660A">
        <w:t>participate</w:t>
      </w:r>
      <w:r>
        <w:t>s</w:t>
      </w:r>
      <w:r w:rsidRPr="00D1660A">
        <w:t xml:space="preserve"> in all Stand Down events and local resource fairs in the area throughout the year. </w:t>
      </w:r>
      <w:r>
        <w:t xml:space="preserve"> The department has </w:t>
      </w:r>
      <w:r w:rsidRPr="00D1660A">
        <w:t xml:space="preserve">identified veterans from these Stand Downs events for admission. </w:t>
      </w:r>
      <w:r>
        <w:t xml:space="preserve"> </w:t>
      </w:r>
      <w:r w:rsidRPr="00D1660A">
        <w:t xml:space="preserve">This also </w:t>
      </w:r>
      <w:r>
        <w:t xml:space="preserve">provides an </w:t>
      </w:r>
      <w:r w:rsidRPr="00D1660A">
        <w:t>opportunity to link with new resource providers for veterans.</w:t>
      </w:r>
      <w:r w:rsidRPr="005D26D1">
        <w:t xml:space="preserve"> </w:t>
      </w:r>
      <w:r>
        <w:t xml:space="preserve"> The</w:t>
      </w:r>
      <w:r w:rsidRPr="00D1660A">
        <w:t xml:space="preserve"> eligibility criteria </w:t>
      </w:r>
      <w:r>
        <w:t>are</w:t>
      </w:r>
      <w:r w:rsidRPr="00D1660A">
        <w:t xml:space="preserve"> that an individual must be deemed a veteran by the federal guidelines, be eligible for </w:t>
      </w:r>
      <w:r w:rsidRPr="004E2562">
        <w:t>Uni</w:t>
      </w:r>
      <w:r>
        <w:t>ted States Veterans Health Administration</w:t>
      </w:r>
      <w:r w:rsidRPr="004E2562">
        <w:t xml:space="preserve"> </w:t>
      </w:r>
      <w:r>
        <w:t>h</w:t>
      </w:r>
      <w:r w:rsidRPr="00D1660A">
        <w:t>ealth</w:t>
      </w:r>
      <w:r>
        <w:t xml:space="preserve"> </w:t>
      </w:r>
      <w:r w:rsidRPr="00D1660A">
        <w:t>care</w:t>
      </w:r>
      <w:r>
        <w:t>,</w:t>
      </w:r>
      <w:r w:rsidRPr="00D1660A">
        <w:t xml:space="preserve"> and have an </w:t>
      </w:r>
      <w:r>
        <w:t>h</w:t>
      </w:r>
      <w:r w:rsidRPr="00D1660A">
        <w:t xml:space="preserve">onorable discharge status.  </w:t>
      </w:r>
    </w:p>
    <w:p w:rsidR="00854755" w:rsidRDefault="00854755" w:rsidP="00854755"/>
    <w:p w:rsidR="00854755" w:rsidRPr="003E4B2F" w:rsidRDefault="00854755" w:rsidP="00854755">
      <w:pPr>
        <w:rPr>
          <w:u w:val="single"/>
        </w:rPr>
      </w:pPr>
      <w:r>
        <w:rPr>
          <w:u w:val="single"/>
        </w:rPr>
        <w:t>Legal Assistance:</w:t>
      </w:r>
      <w:r w:rsidRPr="003E4B2F">
        <w:t xml:space="preserve">  </w:t>
      </w:r>
      <w:r w:rsidRPr="00D1660A">
        <w:t xml:space="preserve">There are several pro-bono legal resources, including Volunteer Lawyers for Justice, specifically geared toward assisting veterans with filing claims for benefits, having discharges upgraded and working on any standing legal issues they may have. </w:t>
      </w:r>
      <w:r>
        <w:t xml:space="preserve"> </w:t>
      </w:r>
      <w:r w:rsidRPr="00D1660A">
        <w:t xml:space="preserve">Legal clinics are often held at least monthly at the local </w:t>
      </w:r>
      <w:r w:rsidRPr="005201CD">
        <w:t>United States</w:t>
      </w:r>
      <w:r>
        <w:t xml:space="preserve"> Department of Veterans Affairs Medical Campus</w:t>
      </w:r>
      <w:r w:rsidRPr="00D1660A">
        <w:t xml:space="preserve">. </w:t>
      </w:r>
      <w:r>
        <w:t xml:space="preserve"> </w:t>
      </w:r>
    </w:p>
    <w:p w:rsidR="00854755" w:rsidRDefault="00854755" w:rsidP="00854755">
      <w:pPr>
        <w:ind w:firstLine="720"/>
      </w:pPr>
    </w:p>
    <w:p w:rsidR="00854755" w:rsidRPr="005D26D1" w:rsidRDefault="00854755" w:rsidP="00854755">
      <w:pPr>
        <w:rPr>
          <w:u w:val="single"/>
        </w:rPr>
      </w:pPr>
      <w:r>
        <w:rPr>
          <w:u w:val="single"/>
        </w:rPr>
        <w:t>Other Facilities:</w:t>
      </w:r>
    </w:p>
    <w:p w:rsidR="00854755" w:rsidRDefault="00854755" w:rsidP="00854755">
      <w:r w:rsidRPr="00D1660A">
        <w:sym w:font="Symbol" w:char="F0B7"/>
      </w:r>
      <w:r w:rsidRPr="00D1660A">
        <w:t xml:space="preserve"> Home of the Brave (Camden)</w:t>
      </w:r>
    </w:p>
    <w:p w:rsidR="00854755" w:rsidRDefault="00854755" w:rsidP="00854755">
      <w:r w:rsidRPr="00D1660A">
        <w:sym w:font="Symbol" w:char="F0B7"/>
      </w:r>
      <w:r w:rsidRPr="00D1660A">
        <w:t xml:space="preserve"> Joseph’s House (Camden) Shelter</w:t>
      </w:r>
    </w:p>
    <w:p w:rsidR="00854755" w:rsidRDefault="00854755" w:rsidP="00854755">
      <w:r w:rsidRPr="00D1660A">
        <w:sym w:font="Symbol" w:char="F0B7"/>
      </w:r>
      <w:r w:rsidRPr="00D1660A">
        <w:t xml:space="preserve"> </w:t>
      </w:r>
      <w:proofErr w:type="spellStart"/>
      <w:r w:rsidRPr="00D1660A">
        <w:t>Enphront</w:t>
      </w:r>
      <w:proofErr w:type="spellEnd"/>
      <w:r w:rsidRPr="00D1660A">
        <w:t xml:space="preserve"> Veterans Services (Atlantic City)</w:t>
      </w:r>
    </w:p>
    <w:p w:rsidR="00854755" w:rsidRDefault="00854755" w:rsidP="00854755">
      <w:r w:rsidRPr="00D1660A">
        <w:sym w:font="Symbol" w:char="F0B7"/>
      </w:r>
      <w:r w:rsidRPr="00D1660A">
        <w:t xml:space="preserve"> Atlantic City Mission (Atlantic City) </w:t>
      </w:r>
    </w:p>
    <w:p w:rsidR="00854755" w:rsidRDefault="00854755" w:rsidP="00854755">
      <w:pPr>
        <w:ind w:firstLine="720"/>
      </w:pPr>
    </w:p>
    <w:p w:rsidR="00275185" w:rsidRDefault="00854755" w:rsidP="00275185">
      <w:r>
        <w:rPr>
          <w:u w:val="single"/>
        </w:rPr>
        <w:t>Additional Information:</w:t>
      </w:r>
      <w:r w:rsidRPr="003E4B2F">
        <w:t xml:space="preserve">  The</w:t>
      </w:r>
      <w:r>
        <w:t xml:space="preserve"> DMAVA </w:t>
      </w:r>
      <w:r w:rsidRPr="00D1660A">
        <w:t>also receive</w:t>
      </w:r>
      <w:r>
        <w:t>s</w:t>
      </w:r>
      <w:r w:rsidRPr="00D1660A">
        <w:t xml:space="preserve"> referrals from a multitude of agencies and organizations within the surrounding community, including local college veteran service departments, non- profits, veteran service officers, hospitals, prisons, parole and probation officers, and personal referrals made by friends or family of an identified homeless veteran. </w:t>
      </w:r>
      <w:r>
        <w:t xml:space="preserve"> </w:t>
      </w:r>
      <w:r w:rsidR="00275185">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854755" w:rsidTr="00275185">
        <w:trPr>
          <w:trHeight w:val="403"/>
        </w:trPr>
        <w:tc>
          <w:tcPr>
            <w:tcW w:w="1260" w:type="dxa"/>
            <w:tcBorders>
              <w:top w:val="nil"/>
              <w:left w:val="nil"/>
              <w:bottom w:val="nil"/>
              <w:right w:val="nil"/>
            </w:tcBorders>
          </w:tcPr>
          <w:p w:rsidR="00854755" w:rsidRDefault="00854755" w:rsidP="00634BCE">
            <w:pPr>
              <w:pStyle w:val="10pointItalics"/>
              <w:rPr>
                <w:sz w:val="24"/>
              </w:rPr>
            </w:pPr>
            <w:r>
              <w:lastRenderedPageBreak/>
              <w:t>Section:</w:t>
            </w:r>
          </w:p>
        </w:tc>
        <w:tc>
          <w:tcPr>
            <w:tcW w:w="8100" w:type="dxa"/>
            <w:tcBorders>
              <w:top w:val="nil"/>
              <w:left w:val="nil"/>
              <w:bottom w:val="nil"/>
              <w:right w:val="nil"/>
            </w:tcBorders>
          </w:tcPr>
          <w:p w:rsidR="00854755" w:rsidRDefault="00854755" w:rsidP="00634BCE">
            <w:pPr>
              <w:pStyle w:val="10pointItalics"/>
              <w:rPr>
                <w:sz w:val="24"/>
              </w:rPr>
            </w:pPr>
            <w:bookmarkStart w:id="2" w:name="Section"/>
            <w:r>
              <w:t>State Government</w:t>
            </w:r>
            <w:bookmarkEnd w:id="2"/>
          </w:p>
        </w:tc>
      </w:tr>
      <w:tr w:rsidR="00854755" w:rsidTr="00275185">
        <w:trPr>
          <w:trHeight w:val="403"/>
        </w:trPr>
        <w:tc>
          <w:tcPr>
            <w:tcW w:w="1260" w:type="dxa"/>
            <w:tcBorders>
              <w:top w:val="nil"/>
              <w:left w:val="nil"/>
              <w:bottom w:val="nil"/>
              <w:right w:val="nil"/>
            </w:tcBorders>
          </w:tcPr>
          <w:p w:rsidR="00854755" w:rsidRDefault="00854755" w:rsidP="00634BCE">
            <w:pPr>
              <w:pStyle w:val="10pointItalics"/>
              <w:rPr>
                <w:sz w:val="24"/>
              </w:rPr>
            </w:pPr>
            <w:r>
              <w:t>Analyst:</w:t>
            </w:r>
          </w:p>
        </w:tc>
        <w:tc>
          <w:tcPr>
            <w:tcW w:w="8100" w:type="dxa"/>
            <w:tcBorders>
              <w:top w:val="nil"/>
              <w:left w:val="nil"/>
              <w:bottom w:val="nil"/>
              <w:right w:val="nil"/>
            </w:tcBorders>
          </w:tcPr>
          <w:p w:rsidR="00854755" w:rsidRDefault="00854755" w:rsidP="00634BCE">
            <w:pPr>
              <w:pStyle w:val="10pointItalics"/>
            </w:pPr>
            <w:bookmarkStart w:id="3" w:name="UserFullName"/>
            <w:bookmarkEnd w:id="3"/>
            <w:r>
              <w:t>Kimberly M. Clemmensen</w:t>
            </w:r>
          </w:p>
          <w:p w:rsidR="00854755" w:rsidRDefault="00854755" w:rsidP="00634BCE">
            <w:pPr>
              <w:pStyle w:val="10pointItalics"/>
              <w:rPr>
                <w:sz w:val="24"/>
              </w:rPr>
            </w:pPr>
            <w:r>
              <w:t>Lead Fiscal Analyst</w:t>
            </w:r>
          </w:p>
        </w:tc>
      </w:tr>
      <w:tr w:rsidR="00854755" w:rsidTr="00275185">
        <w:trPr>
          <w:trHeight w:val="403"/>
        </w:trPr>
        <w:tc>
          <w:tcPr>
            <w:tcW w:w="1260" w:type="dxa"/>
            <w:tcBorders>
              <w:top w:val="nil"/>
              <w:left w:val="nil"/>
              <w:bottom w:val="nil"/>
              <w:right w:val="nil"/>
            </w:tcBorders>
            <w:tcMar>
              <w:top w:w="72" w:type="dxa"/>
            </w:tcMar>
          </w:tcPr>
          <w:p w:rsidR="00854755" w:rsidRDefault="00854755" w:rsidP="00634BCE">
            <w:pPr>
              <w:pStyle w:val="10pointItalics"/>
              <w:rPr>
                <w:sz w:val="24"/>
              </w:rPr>
            </w:pPr>
            <w:r>
              <w:t>Approved:</w:t>
            </w:r>
          </w:p>
        </w:tc>
        <w:tc>
          <w:tcPr>
            <w:tcW w:w="8100" w:type="dxa"/>
            <w:tcBorders>
              <w:top w:val="nil"/>
              <w:left w:val="nil"/>
              <w:bottom w:val="nil"/>
              <w:right w:val="nil"/>
            </w:tcBorders>
            <w:tcMar>
              <w:top w:w="72" w:type="dxa"/>
            </w:tcMar>
          </w:tcPr>
          <w:p w:rsidR="00854755" w:rsidRDefault="00854755" w:rsidP="00634BCE">
            <w:pPr>
              <w:pStyle w:val="10pointItalics"/>
            </w:pPr>
            <w:r>
              <w:t>Thomas Koenig</w:t>
            </w:r>
          </w:p>
          <w:p w:rsidR="00854755" w:rsidRDefault="00854755" w:rsidP="00634BCE">
            <w:pPr>
              <w:pStyle w:val="10pointItalics"/>
              <w:rPr>
                <w:sz w:val="24"/>
              </w:rPr>
            </w:pPr>
            <w:r>
              <w:t>Legislative Budget and Finance Officer</w:t>
            </w:r>
          </w:p>
        </w:tc>
      </w:tr>
    </w:tbl>
    <w:p w:rsidR="00854755" w:rsidRDefault="00854755" w:rsidP="00854755">
      <w:pPr>
        <w:spacing w:line="287" w:lineRule="atLeast"/>
      </w:pPr>
    </w:p>
    <w:p w:rsidR="00854755" w:rsidRDefault="00854755" w:rsidP="00854755">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854755" w:rsidRDefault="00854755" w:rsidP="00854755">
      <w:pPr>
        <w:tabs>
          <w:tab w:val="left" w:pos="360"/>
          <w:tab w:val="left" w:pos="720"/>
          <w:tab w:val="left" w:pos="1440"/>
          <w:tab w:val="left" w:pos="2160"/>
          <w:tab w:val="left" w:pos="2880"/>
          <w:tab w:val="left" w:pos="3600"/>
          <w:tab w:val="left" w:pos="4320"/>
          <w:tab w:val="left" w:pos="5040"/>
        </w:tabs>
      </w:pPr>
    </w:p>
    <w:p w:rsidR="00854755" w:rsidRDefault="00854755" w:rsidP="00854755">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854755"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0DC9" w:rsidRDefault="002B0DC9">
      <w:r>
        <w:separator/>
      </w:r>
    </w:p>
  </w:endnote>
  <w:endnote w:type="continuationSeparator" w:id="0">
    <w:p w:rsidR="002B0DC9" w:rsidRDefault="002B0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437E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576513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0DC9" w:rsidRDefault="002B0DC9">
      <w:r>
        <w:separator/>
      </w:r>
    </w:p>
  </w:footnote>
  <w:footnote w:type="continuationSeparator" w:id="0">
    <w:p w:rsidR="002B0DC9" w:rsidRDefault="002B0D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AD6" w:rsidRDefault="009B1AD6" w:rsidP="009B1AD6">
    <w:pPr>
      <w:pStyle w:val="Header"/>
      <w:jc w:val="center"/>
    </w:pPr>
    <w:r>
      <w:t>F</w:t>
    </w:r>
    <w:r w:rsidR="00275185">
      <w:t>E to A</w:t>
    </w:r>
    <w:r>
      <w:t xml:space="preserve">5076 </w:t>
    </w:r>
  </w:p>
  <w:p w:rsidR="009B1AD6" w:rsidRDefault="009B1AD6" w:rsidP="009B1AD6">
    <w:pPr>
      <w:pStyle w:val="Header"/>
      <w:jc w:val="center"/>
    </w:pPr>
    <w:r>
      <w:fldChar w:fldCharType="begin"/>
    </w:r>
    <w:r>
      <w:instrText xml:space="preserve"> PAGE  \* MERGEFORMAT </w:instrText>
    </w:r>
    <w:r>
      <w:fldChar w:fldCharType="separate"/>
    </w:r>
    <w:r w:rsidR="000437EE">
      <w:rPr>
        <w:noProof/>
      </w:rPr>
      <w:t>4</w:t>
    </w:r>
    <w:r>
      <w:fldChar w:fldCharType="end"/>
    </w:r>
  </w:p>
  <w:p w:rsidR="009B1AD6" w:rsidRDefault="009B1AD6" w:rsidP="009B1AD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AD6"/>
    <w:rsid w:val="00011EDD"/>
    <w:rsid w:val="00013973"/>
    <w:rsid w:val="000333DF"/>
    <w:rsid w:val="00036860"/>
    <w:rsid w:val="00042B0B"/>
    <w:rsid w:val="00042E06"/>
    <w:rsid w:val="000437EE"/>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A756E"/>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185"/>
    <w:rsid w:val="00275600"/>
    <w:rsid w:val="00276F4E"/>
    <w:rsid w:val="00290E57"/>
    <w:rsid w:val="0029229D"/>
    <w:rsid w:val="002977FC"/>
    <w:rsid w:val="002A15C4"/>
    <w:rsid w:val="002A2F18"/>
    <w:rsid w:val="002A5C0C"/>
    <w:rsid w:val="002B0DC9"/>
    <w:rsid w:val="002D4307"/>
    <w:rsid w:val="002D7381"/>
    <w:rsid w:val="002D7863"/>
    <w:rsid w:val="002E3A30"/>
    <w:rsid w:val="002F5E01"/>
    <w:rsid w:val="00326E3B"/>
    <w:rsid w:val="003321A7"/>
    <w:rsid w:val="00335BC0"/>
    <w:rsid w:val="003376CB"/>
    <w:rsid w:val="00352B0E"/>
    <w:rsid w:val="00353325"/>
    <w:rsid w:val="0035698A"/>
    <w:rsid w:val="00362F0A"/>
    <w:rsid w:val="003646BC"/>
    <w:rsid w:val="00366943"/>
    <w:rsid w:val="00370174"/>
    <w:rsid w:val="003772F6"/>
    <w:rsid w:val="00381FCA"/>
    <w:rsid w:val="003828C4"/>
    <w:rsid w:val="00385E41"/>
    <w:rsid w:val="00386200"/>
    <w:rsid w:val="0039775D"/>
    <w:rsid w:val="003A3E45"/>
    <w:rsid w:val="003A5E75"/>
    <w:rsid w:val="003B66B0"/>
    <w:rsid w:val="003C23FD"/>
    <w:rsid w:val="003C2BBA"/>
    <w:rsid w:val="003C5892"/>
    <w:rsid w:val="003C6FD3"/>
    <w:rsid w:val="003C7681"/>
    <w:rsid w:val="003D4453"/>
    <w:rsid w:val="00407C9E"/>
    <w:rsid w:val="0041022E"/>
    <w:rsid w:val="004149CC"/>
    <w:rsid w:val="00415FD3"/>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35C8"/>
    <w:rsid w:val="007C4620"/>
    <w:rsid w:val="007E337B"/>
    <w:rsid w:val="007E5EB3"/>
    <w:rsid w:val="00804E41"/>
    <w:rsid w:val="00811BC0"/>
    <w:rsid w:val="008231E8"/>
    <w:rsid w:val="008266B7"/>
    <w:rsid w:val="00854755"/>
    <w:rsid w:val="00854B89"/>
    <w:rsid w:val="00855555"/>
    <w:rsid w:val="00881BED"/>
    <w:rsid w:val="00881EF3"/>
    <w:rsid w:val="00883E7C"/>
    <w:rsid w:val="00886261"/>
    <w:rsid w:val="00891A46"/>
    <w:rsid w:val="00894971"/>
    <w:rsid w:val="008A122A"/>
    <w:rsid w:val="008C0341"/>
    <w:rsid w:val="008D5731"/>
    <w:rsid w:val="008E1349"/>
    <w:rsid w:val="00937A78"/>
    <w:rsid w:val="00947B1E"/>
    <w:rsid w:val="00953C08"/>
    <w:rsid w:val="00973C29"/>
    <w:rsid w:val="009B14F4"/>
    <w:rsid w:val="009B1AD6"/>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60F77"/>
    <w:rsid w:val="00B84AC8"/>
    <w:rsid w:val="00B90F8C"/>
    <w:rsid w:val="00B91C0B"/>
    <w:rsid w:val="00B97E24"/>
    <w:rsid w:val="00BA0BE6"/>
    <w:rsid w:val="00BA2122"/>
    <w:rsid w:val="00BA2F3A"/>
    <w:rsid w:val="00BD5915"/>
    <w:rsid w:val="00BF47F9"/>
    <w:rsid w:val="00C07688"/>
    <w:rsid w:val="00C260AB"/>
    <w:rsid w:val="00C32933"/>
    <w:rsid w:val="00C3314D"/>
    <w:rsid w:val="00C75246"/>
    <w:rsid w:val="00C80B0B"/>
    <w:rsid w:val="00C82895"/>
    <w:rsid w:val="00C91EDF"/>
    <w:rsid w:val="00C97447"/>
    <w:rsid w:val="00CC6622"/>
    <w:rsid w:val="00D20F5D"/>
    <w:rsid w:val="00D34BF3"/>
    <w:rsid w:val="00D376ED"/>
    <w:rsid w:val="00D40E4F"/>
    <w:rsid w:val="00D56AFF"/>
    <w:rsid w:val="00D638D0"/>
    <w:rsid w:val="00D67A0A"/>
    <w:rsid w:val="00D734B9"/>
    <w:rsid w:val="00D73A14"/>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D24E8"/>
    <w:rsid w:val="00EE7D05"/>
    <w:rsid w:val="00EF17BC"/>
    <w:rsid w:val="00EF3B9C"/>
    <w:rsid w:val="00F04CAD"/>
    <w:rsid w:val="00F11982"/>
    <w:rsid w:val="00F2634D"/>
    <w:rsid w:val="00F332CE"/>
    <w:rsid w:val="00F35009"/>
    <w:rsid w:val="00F4083E"/>
    <w:rsid w:val="00F45BA7"/>
    <w:rsid w:val="00F51DD4"/>
    <w:rsid w:val="00F64D56"/>
    <w:rsid w:val="00F71276"/>
    <w:rsid w:val="00F73621"/>
    <w:rsid w:val="00F82B11"/>
    <w:rsid w:val="00F873F0"/>
    <w:rsid w:val="00FA3182"/>
    <w:rsid w:val="00FA6D2B"/>
    <w:rsid w:val="00FB15DB"/>
    <w:rsid w:val="00FC6C88"/>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504515D-C930-4E16-A925-498680D92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2751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1310</Words>
  <Characters>7623</Characters>
  <Application>Microsoft Office Word</Application>
  <DocSecurity>0</DocSecurity>
  <Lines>158</Lines>
  <Paragraphs>55</Paragraphs>
  <ScaleCrop>false</ScaleCrop>
  <HeadingPairs>
    <vt:vector size="2" baseType="variant">
      <vt:variant>
        <vt:lpstr>Title</vt:lpstr>
      </vt:variant>
      <vt:variant>
        <vt:i4>1</vt:i4>
      </vt:variant>
    </vt:vector>
  </HeadingPairs>
  <TitlesOfParts>
    <vt:vector size="1" baseType="lpstr">
      <vt:lpstr>A5076   FISCAL ESTIMATE</vt:lpstr>
    </vt:vector>
  </TitlesOfParts>
  <Manager>Kimberly M. Clemmensen; R225</Manager>
  <Company>Office of Legislative Services</Company>
  <LinksUpToDate>false</LinksUpToDate>
  <CharactersWithSpaces>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A5076  FISCAL ESTIMATE</dc:title>
  <dc:creator>Assemblywoman MURPHY, Assemblyman CONAWAY</dc:creator>
  <cp:keywords>A5076|4|SG |240|76|76|!|0|</cp:keywords>
  <dc:description>sponsor 2/22 BPU 2/25</dc:description>
  <cp:lastModifiedBy>Siracusa, Nicole</cp:lastModifiedBy>
  <cp:revision>2</cp:revision>
  <dcterms:created xsi:type="dcterms:W3CDTF">2021-02-25T18:32:00Z</dcterms:created>
  <dcterms:modified xsi:type="dcterms:W3CDTF">2021-02-25T18:32:00Z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