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787" w:rsidRDefault="00085787" w:rsidP="00085787">
      <w:pPr>
        <w:pStyle w:val="bpuBill"/>
      </w:pPr>
      <w:bookmarkStart w:id="0" w:name="bpuFrontPg"/>
      <w:bookmarkStart w:id="1" w:name="_GoBack"/>
      <w:bookmarkEnd w:id="0"/>
      <w:bookmarkEnd w:id="1"/>
      <w:r>
        <w:t xml:space="preserve">ASSEMBLY, No. 5077 </w:t>
      </w:r>
    </w:p>
    <w:p w:rsidR="00085787" w:rsidRPr="009D38FF" w:rsidRDefault="00085787" w:rsidP="000857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1468" r:id="rId7"/>
        </w:object>
      </w:r>
    </w:p>
    <w:p w:rsidR="00085787" w:rsidRDefault="00085787" w:rsidP="00085787">
      <w:pPr>
        <w:pStyle w:val="bpuState"/>
      </w:pPr>
      <w:r>
        <w:t>STATE OF NEW JERSEY</w:t>
      </w:r>
    </w:p>
    <w:p w:rsidR="00085787" w:rsidRDefault="00085787" w:rsidP="00085787">
      <w:pPr>
        <w:pStyle w:val="bpuLegislature"/>
      </w:pPr>
      <w:r>
        <w:t>219th LEGISLATURE</w:t>
      </w:r>
    </w:p>
    <w:p w:rsidR="00085787" w:rsidRDefault="00085787" w:rsidP="00085787">
      <w:pPr>
        <w:pStyle w:val="bpuWpGraphic"/>
      </w:pPr>
      <w:r>
        <w:object w:dxaOrig="8985" w:dyaOrig="255">
          <v:shape id="_x0000_i1026" type="#_x0000_t75" style="width:6in;height:12pt" o:ole="">
            <v:imagedata r:id="rId6" o:title=""/>
          </v:shape>
          <o:OLEObject Type="Embed" ProgID="WPWin6.1" ShapeID="_x0000_i1026" DrawAspect="Content" ObjectID="_1668921469" r:id="rId8"/>
        </w:object>
      </w:r>
      <w:r>
        <w:t xml:space="preserve">  </w:t>
      </w:r>
    </w:p>
    <w:p w:rsidR="00085787" w:rsidRDefault="00085787" w:rsidP="00085787">
      <w:pPr>
        <w:pStyle w:val="bpuIntro"/>
      </w:pPr>
      <w:r>
        <w:t>INTRODUCED DECEMBER 7, 2020</w:t>
      </w:r>
    </w:p>
    <w:p w:rsidR="00085787" w:rsidRDefault="00085787" w:rsidP="00085787">
      <w:pPr>
        <w:pStyle w:val="bpuIntro"/>
      </w:pPr>
    </w:p>
    <w:p w:rsidR="00085787" w:rsidRDefault="00085787" w:rsidP="00085787">
      <w:pPr>
        <w:pStyle w:val="bpuIntro"/>
        <w:sectPr w:rsidR="00085787" w:rsidSect="00085787">
          <w:headerReference w:type="even" r:id="rId9"/>
          <w:headerReference w:type="default" r:id="rId10"/>
          <w:pgSz w:w="12240" w:h="20160" w:code="5"/>
          <w:pgMar w:top="2160" w:right="1440" w:bottom="1440" w:left="1440" w:header="72" w:footer="720" w:gutter="0"/>
          <w:pgNumType w:start="1"/>
          <w:cols w:space="720"/>
          <w:docGrid w:linePitch="360"/>
        </w:sectPr>
      </w:pPr>
    </w:p>
    <w:p w:rsidR="00085787" w:rsidRDefault="00085787" w:rsidP="00085787">
      <w:pPr>
        <w:pStyle w:val="bpuIntro"/>
      </w:pPr>
    </w:p>
    <w:p w:rsidR="00085787" w:rsidRDefault="00085787" w:rsidP="00085787">
      <w:pPr>
        <w:pStyle w:val="bpuSponsor"/>
      </w:pPr>
      <w:r>
        <w:t>Sponsored by:</w:t>
      </w:r>
    </w:p>
    <w:p w:rsidR="00085787" w:rsidRDefault="00085787" w:rsidP="00085787">
      <w:pPr>
        <w:pStyle w:val="bpuSponsor"/>
      </w:pPr>
      <w:r>
        <w:t>Assemblyman  JOHN ARMATO</w:t>
      </w:r>
    </w:p>
    <w:p w:rsidR="00085787" w:rsidRDefault="00085787" w:rsidP="00085787">
      <w:pPr>
        <w:pStyle w:val="bpuSponsor"/>
      </w:pPr>
      <w:r>
        <w:t>District 2 (Atlantic)</w:t>
      </w:r>
    </w:p>
    <w:p w:rsidR="00085787" w:rsidRDefault="00085787" w:rsidP="00085787">
      <w:pPr>
        <w:pStyle w:val="bpuSponsor"/>
      </w:pPr>
      <w:r>
        <w:t>Assemblywoman  MILA M. JASEY</w:t>
      </w:r>
    </w:p>
    <w:p w:rsidR="00085787" w:rsidRDefault="00085787" w:rsidP="00085787">
      <w:pPr>
        <w:pStyle w:val="bpuSponsor"/>
      </w:pPr>
      <w:r>
        <w:t>District 27 (Essex and Morris)</w:t>
      </w:r>
    </w:p>
    <w:p w:rsidR="00085787" w:rsidRDefault="00085787" w:rsidP="00085787">
      <w:pPr>
        <w:pStyle w:val="bpuSponsor"/>
      </w:pPr>
      <w:r>
        <w:t>Assemblyman  ERIC HOUGHTALING</w:t>
      </w:r>
    </w:p>
    <w:p w:rsidR="00085787" w:rsidRDefault="00085787" w:rsidP="00085787">
      <w:pPr>
        <w:pStyle w:val="bpuSponsor"/>
      </w:pPr>
      <w:r>
        <w:t>District 11 (Monmouth)</w:t>
      </w:r>
    </w:p>
    <w:p w:rsidR="00085787" w:rsidRDefault="00085787" w:rsidP="00085787">
      <w:pPr>
        <w:pStyle w:val="bpuSponsor"/>
      </w:pPr>
    </w:p>
    <w:p w:rsidR="00085787" w:rsidRDefault="00085787" w:rsidP="00085787">
      <w:pPr>
        <w:pStyle w:val="bpuSponsor"/>
      </w:pPr>
    </w:p>
    <w:p w:rsidR="00085787" w:rsidRDefault="00085787" w:rsidP="00085787">
      <w:pPr>
        <w:pStyle w:val="bpuSponsor"/>
      </w:pPr>
    </w:p>
    <w:p w:rsidR="00085787" w:rsidRDefault="00085787" w:rsidP="00085787">
      <w:pPr>
        <w:pStyle w:val="bpuSponsor"/>
      </w:pPr>
    </w:p>
    <w:p w:rsidR="00085787" w:rsidRDefault="00085787" w:rsidP="00085787">
      <w:pPr>
        <w:pStyle w:val="bpuSponsor"/>
      </w:pPr>
      <w:r>
        <w:t>SYNOPSIS</w:t>
      </w:r>
    </w:p>
    <w:p w:rsidR="00085787" w:rsidRDefault="00085787" w:rsidP="00085787">
      <w:pPr>
        <w:pStyle w:val="bpuNormText"/>
      </w:pPr>
      <w:r>
        <w:tab/>
        <w:t xml:space="preserve">Appropriates $29,886,172 to State Agriculture Development Committee for farmland preservation purposes. </w:t>
      </w:r>
    </w:p>
    <w:p w:rsidR="00085787" w:rsidRDefault="00085787" w:rsidP="00085787">
      <w:pPr>
        <w:pStyle w:val="bpuNormText"/>
      </w:pPr>
    </w:p>
    <w:p w:rsidR="00085787" w:rsidRDefault="00085787" w:rsidP="00085787">
      <w:pPr>
        <w:pStyle w:val="bpuSponsor"/>
      </w:pPr>
      <w:r>
        <w:t xml:space="preserve">CURRENT VERSION OF TEXT </w:t>
      </w:r>
    </w:p>
    <w:p w:rsidR="00085787" w:rsidRDefault="00085787" w:rsidP="00085787">
      <w:pPr>
        <w:pStyle w:val="bpuNormText"/>
      </w:pPr>
      <w:r>
        <w:tab/>
        <w:t>As introduced.</w:t>
      </w:r>
    </w:p>
    <w:p w:rsidR="00085787" w:rsidRDefault="00085787" w:rsidP="000857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5787" w:rsidRDefault="00085787" w:rsidP="008916EC">
      <w:pPr>
        <w:pStyle w:val="FronterPage"/>
        <w:tabs>
          <w:tab w:val="clear" w:pos="720"/>
          <w:tab w:val="clear" w:pos="1440"/>
          <w:tab w:val="clear" w:pos="2160"/>
          <w:tab w:val="clear" w:pos="2880"/>
          <w:tab w:val="clear" w:pos="3600"/>
          <w:tab w:val="clear" w:pos="4320"/>
          <w:tab w:val="clear" w:pos="5040"/>
        </w:tabs>
        <w:sectPr w:rsidR="00085787" w:rsidSect="00085787">
          <w:type w:val="continuous"/>
          <w:pgSz w:w="12240" w:h="20160" w:code="5"/>
          <w:pgMar w:top="1440" w:right="2275" w:bottom="1440" w:left="2275" w:header="72" w:footer="720" w:gutter="0"/>
          <w:pgNumType w:start="1"/>
          <w:cols w:space="720"/>
          <w:docGrid w:linePitch="360"/>
        </w:sectPr>
      </w:pPr>
    </w:p>
    <w:p w:rsidR="003B4622" w:rsidRPr="00140590" w:rsidRDefault="003B4622" w:rsidP="003B4622">
      <w:pPr>
        <w:pStyle w:val="HangingAnAct"/>
      </w:pPr>
      <w:r w:rsidRPr="003B4622">
        <w:rPr>
          <w:rStyle w:val="BillHead"/>
        </w:rPr>
        <w:lastRenderedPageBreak/>
        <w:t>An Act</w:t>
      </w:r>
      <w:r w:rsidRPr="006B7FA7">
        <w:rPr>
          <w:rStyle w:val="HangingAnActChar"/>
        </w:rPr>
        <w:t xml:space="preserve"> </w:t>
      </w:r>
      <w:r>
        <w:t xml:space="preserve">appropriating </w:t>
      </w:r>
      <w:r w:rsidR="003A3658" w:rsidRPr="003A3658">
        <w:t xml:space="preserve">$29,886,172 </w:t>
      </w:r>
      <w:r>
        <w:t>from various farmland preservation funds to the State Agriculture Development Committee for farmland preservation purposes</w:t>
      </w:r>
      <w:r w:rsidRPr="00140590">
        <w:t>.</w:t>
      </w:r>
    </w:p>
    <w:p w:rsidR="003B4622" w:rsidRPr="00D71D68" w:rsidRDefault="003B4622" w:rsidP="003B4622">
      <w:pPr>
        <w:pStyle w:val="HangingAnAct"/>
      </w:pPr>
    </w:p>
    <w:p w:rsidR="003B4622" w:rsidRPr="00AA7880" w:rsidRDefault="003B4622" w:rsidP="003B4622">
      <w:r>
        <w:tab/>
      </w:r>
      <w:r>
        <w:rPr>
          <w:rStyle w:val="BillHeading2"/>
        </w:rPr>
        <w:t xml:space="preserve">Be It Enacted </w:t>
      </w:r>
      <w:r>
        <w:rPr>
          <w:rStyle w:val="BillLanguage"/>
        </w:rPr>
        <w:t>by the Senate and General Assembly of the State of New Jersey:</w:t>
      </w:r>
    </w:p>
    <w:p w:rsidR="003B4622" w:rsidRPr="00D71D68" w:rsidRDefault="003B4622" w:rsidP="003B4622"/>
    <w:p w:rsidR="003B4622" w:rsidRPr="00F67143" w:rsidRDefault="00101FD1" w:rsidP="003B4622">
      <w:pPr>
        <w:tabs>
          <w:tab w:val="clear" w:pos="1440"/>
          <w:tab w:val="left" w:pos="1080"/>
        </w:tabs>
        <w:rPr>
          <w:b/>
        </w:rPr>
      </w:pPr>
      <w:r>
        <w:tab/>
        <w:t>1.</w:t>
      </w:r>
      <w:r>
        <w:tab/>
        <w:t xml:space="preserve">a. </w:t>
      </w:r>
      <w:r w:rsidR="003B4622">
        <w:t xml:space="preserve">There is appropriated to the State Agriculture Development Committee the sum of </w:t>
      </w:r>
      <w:r w:rsidR="003B4622" w:rsidRPr="002F3D50">
        <w:rPr>
          <w:b/>
        </w:rPr>
        <w:t>$</w:t>
      </w:r>
      <w:r w:rsidR="003B4622">
        <w:t>2</w:t>
      </w:r>
      <w:r w:rsidR="003A3658">
        <w:t>3,298,172</w:t>
      </w:r>
      <w:r w:rsidR="003B4622">
        <w:t xml:space="preserve"> in the following subtotal amounts, listed in </w:t>
      </w:r>
      <w:r w:rsidR="003A3658">
        <w:t>paragraphs (1) through (5</w:t>
      </w:r>
      <w:r w:rsidR="003B4622" w:rsidRPr="00CE281B">
        <w:t>)</w:t>
      </w:r>
      <w:r w:rsidR="003B4622">
        <w:t xml:space="preserve"> of this subsection, to pay the cost of acquisition by the committee of development easements on, or fee simple titles to, farmland, to provide grants to counties and municipalities for up to 80 percent of the cost of acquisition of fee simple titles to farmland, to provide grants to qualifying tax-exempt non-profit organizations for up to 50 percent of the cost of acquisition of fee simple titles to farmland, for farmland preservation purposes for projects approved as eligible for such funding pursuant to the “Agricultural Retention and Development Act,” P.L.1983, c.32 (C.4:1C-11 et seq.), the </w:t>
      </w:r>
      <w:r w:rsidR="003B4622" w:rsidRPr="00A12DD4">
        <w:t>“Green Acres, Farmland and Historic Preservation, and Blue Acres Bond Act of 1995,” P.L.1995, c.204</w:t>
      </w:r>
      <w:r w:rsidR="003B4622">
        <w:t>, the “Garden State Preservation Trust Act,” P.L.1999, c.152 (C.13:8C-1 et seq.), the “Green Acres, Farmland, Blue Acres, and Historic Preservation Bond Act of 2007,” P.L.2007, c.119, the “Green Acres, Water Supply and Floodplain Protection, and Farmland and Historic Preservation Bond Act of 2009,” P.L.2009, c.117, and the “Preserve New Jersey Act,” P.L.2016, c.12 (C.13:8C-43 et seq.):</w:t>
      </w:r>
    </w:p>
    <w:p w:rsidR="003B4622" w:rsidRPr="00CE281B" w:rsidRDefault="003B4622" w:rsidP="003B4622">
      <w:r w:rsidRPr="00CE281B">
        <w:tab/>
        <w:t>(1)</w:t>
      </w:r>
      <w:r w:rsidRPr="00CE281B">
        <w:tab/>
        <w:t>$2</w:t>
      </w:r>
      <w:r w:rsidR="00FB71EC">
        <w:t>2,416,375</w:t>
      </w:r>
      <w:r w:rsidRPr="00CE281B">
        <w:rPr>
          <w:b/>
        </w:rPr>
        <w:t xml:space="preserve"> </w:t>
      </w:r>
      <w:r w:rsidRPr="00CE281B">
        <w:t xml:space="preserve">from dedicated corporation business tax revenues pursuant to Article VIII, Section II, paragraph 6 of the State Constitution </w:t>
      </w:r>
      <w:r>
        <w:t>from</w:t>
      </w:r>
      <w:r w:rsidRPr="00CE281B">
        <w:t xml:space="preserve"> the “Preserve New Jersey Farmland Preservation Fund,” established pursuant to section 8 of the “Preserve New Jersey Act,” P.L.2016, c.12 (C.13:8C-50);</w:t>
      </w:r>
    </w:p>
    <w:p w:rsidR="003B4622" w:rsidRPr="00CE281B" w:rsidRDefault="003B4622" w:rsidP="003B4622">
      <w:r w:rsidRPr="00CE281B">
        <w:tab/>
        <w:t>(2)</w:t>
      </w:r>
      <w:r w:rsidRPr="00CE281B">
        <w:tab/>
        <w:t>$</w:t>
      </w:r>
      <w:r w:rsidR="00FB71EC">
        <w:t>599,712</w:t>
      </w:r>
      <w:r w:rsidRPr="00CE281B">
        <w:t xml:space="preserve"> from the “2009 Farmland Preservation Fund,” established pursuant to section 18 of the “Green Acres, Water Supply and Floodplain Protection, and Farmland and Historic Preservation Bond Act of 2009,” P.L.2009, c.117</w:t>
      </w:r>
      <w:r>
        <w:t>;</w:t>
      </w:r>
      <w:r w:rsidRPr="00CE281B">
        <w:t xml:space="preserve"> </w:t>
      </w:r>
    </w:p>
    <w:p w:rsidR="003B4622" w:rsidRPr="00CE281B" w:rsidRDefault="003B4622" w:rsidP="003B4622">
      <w:r w:rsidRPr="00CE281B">
        <w:tab/>
        <w:t>(3)</w:t>
      </w:r>
      <w:r w:rsidRPr="00CE281B">
        <w:tab/>
        <w:t>$</w:t>
      </w:r>
      <w:r w:rsidR="00FB71EC">
        <w:t>141,233</w:t>
      </w:r>
      <w:r w:rsidRPr="00CE281B">
        <w:rPr>
          <w:b/>
        </w:rPr>
        <w:t xml:space="preserve"> </w:t>
      </w:r>
      <w:r w:rsidRPr="00CE281B">
        <w:t xml:space="preserve">from the “2007 Farmland Preservation Fund,” established pursuant to section 18 of the “Green Acres, Farmland, Blue Acres, and Historic Preservation Bond Act of 2007,” P.L.2007, c.119; </w:t>
      </w:r>
    </w:p>
    <w:p w:rsidR="003B4622" w:rsidRDefault="003B4622" w:rsidP="003B4622">
      <w:r w:rsidRPr="00CE281B">
        <w:tab/>
        <w:t>(4)</w:t>
      </w:r>
      <w:r w:rsidRPr="00CE281B">
        <w:tab/>
        <w:t>$</w:t>
      </w:r>
      <w:r w:rsidR="00FB71EC">
        <w:t>103,308</w:t>
      </w:r>
      <w:r w:rsidRPr="00CE281B">
        <w:t xml:space="preserve"> from the “Garden State Farmland Preservation Fund,” established pursuant to section 20 </w:t>
      </w:r>
      <w:r w:rsidR="003A3658">
        <w:t>of P.L.1999, c.152 (C.13:8C-20); and</w:t>
      </w:r>
    </w:p>
    <w:p w:rsidR="003A3658" w:rsidRPr="00CE281B" w:rsidRDefault="001373B0" w:rsidP="003B4622">
      <w:r>
        <w:tab/>
        <w:t>(5)</w:t>
      </w:r>
      <w:r>
        <w:tab/>
      </w:r>
      <w:r w:rsidR="00A2657C">
        <w:t>$37,544 .</w:t>
      </w:r>
      <w:r w:rsidR="00A2657C" w:rsidRPr="00A2657C">
        <w:t>from the “1995 Farmland Preservation Fund,” established pursuant to section 25 of the “Green Acres, Farmland and Historic Preservation, and Blue Acres Bond Act of 1995,” P.L.1995, c.204</w:t>
      </w:r>
      <w:r w:rsidR="00A2657C">
        <w:t>.</w:t>
      </w:r>
    </w:p>
    <w:p w:rsidR="003B4622" w:rsidRDefault="003B4622" w:rsidP="003B4622">
      <w:r>
        <w:tab/>
        <w:t>b.</w:t>
      </w:r>
      <w:r>
        <w:tab/>
        <w:t>Any farmland acquired in fee simple with monies appropriated pursuant to this section shall be offered for resale or lease with agricultural deed restrictions approved by the committee.</w:t>
      </w:r>
    </w:p>
    <w:p w:rsidR="003B4622" w:rsidRDefault="003B4622" w:rsidP="003B4622"/>
    <w:p w:rsidR="003B4622" w:rsidRDefault="003B4622" w:rsidP="003B4622">
      <w:r>
        <w:tab/>
        <w:t>2.</w:t>
      </w:r>
      <w:r>
        <w:tab/>
        <w:t xml:space="preserve">There is appropriated from the “Preserve New Jersey Farmland Preservation Fund,” established pursuant to section 8 of the “Preserve New Jersey Act,” P.L.2016, c.12 (C.13:8C-50), from the “2009 Farmland Preservation Fund,” established pursuant to section 18 of the “Green Acres, Water Supply and Floodplain Protection, and Farmland and Historic Preservation Bond Act of 2009,” P.L.2009, c.117, from the “2007 Farmland Preservation Fund,” established pursuant to section 18 of the “Green Acres, Farmland, Blue Acres, and Historic Preservation Bond Act of 2007,” P.L.2007, c.119, from the “Garden State Farmland Preservation Trust Fund,” established pursuant to section 20 of P.L.1999, c.152 (C.13:8C-20), from the “1999 Open Space Fund,” established pursuant to the “Open Space – Local Match Program of the Fiscal Year 1999 annual appropriations act,” P.L.1998, c.45, from the “1995 Farmland Preservation Fund,” established pursuant to section 25 of the “Green Acres, Farmland and Historic Preservation, and Blue Acres Bond Act of 1995,” P.L.1995, c.204, from the “1992 Farmland Preservation Fund,” established pursuant to section 24 of the “Green Acres, Clean Water, Farmland and Historic Preservation Bond Act of 1992,” P.L.1992, c.88, from the “1989 Farmland Preservation Fund,” established pursuant to section 22 of the “Open Space Preservation Bond Act of 1989,” P.L.1989, c.183, and from the “Farmland Preservation Fund,” established pursuant to section 5 of the “Farmland Preservation Bond Act of 1981,” P.L.1981, c.276, to the State Agriculture Development Committee such sums from any additional proceeds which may become available by the effective date of this act due to the lease or conveyance of land or development easements acquired or funded by the committee, for the purpose of providing for the cost of acquisition by the committee of development easements and fee simple titles to farmland for farmland preservation purposes pursuant to subsection a. of section 1 of this act.  </w:t>
      </w:r>
    </w:p>
    <w:p w:rsidR="003B4622" w:rsidRDefault="003B4622" w:rsidP="003B4622">
      <w:r>
        <w:tab/>
        <w:t>Any farmland acquired in fee simple with monies appropriated pursuant to this section shall be offered for resale or lease with agricultural deed restrictions approved by the committee.</w:t>
      </w:r>
    </w:p>
    <w:p w:rsidR="003B4622" w:rsidRDefault="003B4622" w:rsidP="003B4622"/>
    <w:p w:rsidR="003B4622" w:rsidRDefault="003B4622" w:rsidP="003B4622">
      <w:r w:rsidRPr="005B5327">
        <w:tab/>
      </w:r>
      <w:r>
        <w:t>3</w:t>
      </w:r>
      <w:r w:rsidRPr="005B5327">
        <w:t>.</w:t>
      </w:r>
      <w:r w:rsidRPr="005B5327">
        <w:tab/>
        <w:t xml:space="preserve">There is appropriated to the State Agriculture Development Committee the sum of </w:t>
      </w:r>
      <w:r w:rsidRPr="009A7E10">
        <w:t>$2,</w:t>
      </w:r>
      <w:r w:rsidR="00FB71EC">
        <w:t>253,000</w:t>
      </w:r>
      <w:r w:rsidRPr="009A7E10">
        <w:t xml:space="preserve"> from the “Preserve New Jersey Farmland Preservation Fund,” established pursuant to section 8 of the “Preserve New Jersey Act,” P.L.2016, c.12 (C.13:8C-50)</w:t>
      </w:r>
      <w:r>
        <w:t>,</w:t>
      </w:r>
      <w:r>
        <w:rPr>
          <w:i/>
        </w:rPr>
        <w:t xml:space="preserve"> </w:t>
      </w:r>
      <w:r w:rsidRPr="005B5327">
        <w:t xml:space="preserve">for the purpose of providing </w:t>
      </w:r>
      <w:r>
        <w:t xml:space="preserve">grants for </w:t>
      </w:r>
      <w:r w:rsidRPr="005B5327">
        <w:t>stewardship activities</w:t>
      </w:r>
      <w:r>
        <w:t xml:space="preserve"> as defined pursuant to section 3 of P.L.2016, c.12 (C.13:8C-45),</w:t>
      </w:r>
      <w:r w:rsidRPr="005B5327">
        <w:t xml:space="preserve"> including soil and water conservation project activities approved pursuant to section 17 of P.L.1983, c.32 (C.4:1C-24) and deer-fencing activities approved pursuant to section</w:t>
      </w:r>
      <w:r>
        <w:t xml:space="preserve"> 5 of P.L.1983, c.32 (C.4:1C-5).</w:t>
      </w:r>
    </w:p>
    <w:p w:rsidR="003B4622" w:rsidRDefault="003B4622" w:rsidP="003B4622"/>
    <w:p w:rsidR="00A30A8D" w:rsidRDefault="003B4622" w:rsidP="003B4622">
      <w:r>
        <w:tab/>
        <w:t>4.</w:t>
      </w:r>
      <w:r>
        <w:tab/>
        <w:t xml:space="preserve">There is appropriated to the State Agriculture Development Committee </w:t>
      </w:r>
      <w:r w:rsidR="009425C6">
        <w:t xml:space="preserve">the sum of $4,335,000 </w:t>
      </w:r>
      <w:r>
        <w:t xml:space="preserve">from the “Preserve New Jersey Farmland Preservation Fund,” established pursuant to section 8 of the “Preserve New Jersey Act,” P.L.2016, c.12 (C.13:8C-50), </w:t>
      </w:r>
      <w:r w:rsidR="009425C6">
        <w:t>as follows</w:t>
      </w:r>
      <w:r w:rsidR="00A30A8D">
        <w:t>:</w:t>
      </w:r>
    </w:p>
    <w:p w:rsidR="00A30A8D" w:rsidRDefault="00B36110" w:rsidP="003B4622">
      <w:r>
        <w:tab/>
        <w:t>a.</w:t>
      </w:r>
      <w:r>
        <w:tab/>
      </w:r>
      <w:r w:rsidR="00A30A8D">
        <w:t xml:space="preserve">$3,985,000 </w:t>
      </w:r>
      <w:r w:rsidR="003B4622">
        <w:t>for the purpose of providing funding for organizational, administrative and other work and services, including salaries, equipment, materials, and services necessary to administer the applicable provisions of P.L.2016, c.12 (C.13:8C-43 et seq.)</w:t>
      </w:r>
      <w:r w:rsidR="00A30A8D">
        <w:t>;</w:t>
      </w:r>
    </w:p>
    <w:p w:rsidR="00891E77" w:rsidRDefault="00B36110" w:rsidP="003B4622">
      <w:r>
        <w:tab/>
        <w:t>b.</w:t>
      </w:r>
      <w:r>
        <w:tab/>
      </w:r>
      <w:r w:rsidR="00891E77" w:rsidRPr="00891E77">
        <w:t>$250,000 for the purpose of providing funding for costs associated</w:t>
      </w:r>
      <w:r w:rsidR="001D30F9">
        <w:t xml:space="preserve"> with</w:t>
      </w:r>
      <w:r w:rsidR="00891E77" w:rsidRPr="00891E77">
        <w:t xml:space="preserve"> the acquisition of development easements by the committee, including, but not limited to, appraisal, survey, and title costs; and</w:t>
      </w:r>
    </w:p>
    <w:p w:rsidR="003E57B8" w:rsidRPr="00A30A8D" w:rsidRDefault="00B36110" w:rsidP="003E57B8">
      <w:r>
        <w:tab/>
        <w:t>c.</w:t>
      </w:r>
      <w:r>
        <w:tab/>
      </w:r>
      <w:r w:rsidR="00A30A8D">
        <w:t xml:space="preserve">$100,000 </w:t>
      </w:r>
      <w:r w:rsidR="003E57B8" w:rsidRPr="00A30A8D">
        <w:t>for the purpose of providing for the review of appraisals for farmland preservation programs administered by the committee pursuant to P.L.2016, c.12 (C.13:8C-43 et seq.).</w:t>
      </w:r>
    </w:p>
    <w:p w:rsidR="003E57B8" w:rsidRDefault="003E57B8" w:rsidP="003B4622"/>
    <w:p w:rsidR="003B4622" w:rsidRDefault="0088740E" w:rsidP="003B4622">
      <w:r>
        <w:tab/>
        <w:t>5</w:t>
      </w:r>
      <w:r w:rsidR="003B4622">
        <w:t>.</w:t>
      </w:r>
      <w:r w:rsidR="003B4622">
        <w:tab/>
        <w:t xml:space="preserve">There is appropriated from the General Fund to the “Preserve New Jersey Farmland Preservation Fund,” established pursuant to section 8 of the “Preserve New Jersey Act,” P.L.2016, c.12 (C.13:8C-50), the sum of </w:t>
      </w:r>
      <w:r w:rsidR="003B4622" w:rsidRPr="0088740E">
        <w:t>$</w:t>
      </w:r>
      <w:r w:rsidRPr="0088740E">
        <w:t>29,004,375</w:t>
      </w:r>
      <w:r w:rsidR="003B4622">
        <w:t xml:space="preserve"> to implement the provisions of this act.</w:t>
      </w:r>
    </w:p>
    <w:p w:rsidR="003B4622" w:rsidRDefault="003B4622" w:rsidP="003B4622"/>
    <w:p w:rsidR="003B4622" w:rsidRDefault="0088740E" w:rsidP="003B4622">
      <w:r>
        <w:tab/>
        <w:t>6</w:t>
      </w:r>
      <w:r w:rsidR="003B4622">
        <w:t>.</w:t>
      </w:r>
      <w:r w:rsidR="003B4622">
        <w:tab/>
        <w:t>The expenditure of the sums approved by this act is subject to the provisions and conditions of P.L.2016, c.12 (C.13:8C-43 et seq.), P.L.2009, c.117, P.L.2007, c.119, P.L.1999, c.152 (C.13:8C-1 et seq.), P.L.1998, c.45, P.L.1995, c.204, P.L.1992, c.88, P.L.1989, c.183, P.L.1983, c.32 (C.4:1C-11 et seq.), and P.L.1981, c.276, as appropriate.</w:t>
      </w:r>
    </w:p>
    <w:p w:rsidR="003B4622" w:rsidRDefault="003B4622" w:rsidP="003B4622"/>
    <w:p w:rsidR="003B4622" w:rsidRDefault="0088740E" w:rsidP="003B4622">
      <w:r>
        <w:tab/>
        <w:t>7</w:t>
      </w:r>
      <w:r w:rsidR="003B4622">
        <w:t>.</w:t>
      </w:r>
      <w:r w:rsidR="003B4622">
        <w:tab/>
        <w:t>This act shall take effect immediately.</w:t>
      </w:r>
    </w:p>
    <w:p w:rsidR="00B6483C" w:rsidRDefault="00B6483C" w:rsidP="003B4622"/>
    <w:p w:rsidR="00B6483C" w:rsidRDefault="00B6483C" w:rsidP="00B6483C"/>
    <w:p w:rsidR="00B6483C" w:rsidRDefault="00B6483C" w:rsidP="00B6483C">
      <w:pPr>
        <w:jc w:val="center"/>
      </w:pPr>
      <w:r w:rsidRPr="00B6483C">
        <w:t>STATEMENT</w:t>
      </w:r>
    </w:p>
    <w:p w:rsidR="00B6483C" w:rsidRDefault="00B6483C" w:rsidP="00B6483C"/>
    <w:p w:rsidR="00B6483C" w:rsidRPr="00E16AED" w:rsidRDefault="00B6483C" w:rsidP="00B6483C">
      <w:r>
        <w:tab/>
        <w:t xml:space="preserve">This bill appropriates </w:t>
      </w:r>
      <w:r w:rsidR="003A3658" w:rsidRPr="003A3658">
        <w:t xml:space="preserve">$29,886,172 </w:t>
      </w:r>
      <w:r>
        <w:t xml:space="preserve">from various farmland </w:t>
      </w:r>
      <w:r w:rsidRPr="00E81835">
        <w:t xml:space="preserve">preservation funds to the State Agriculture Development Committee (SADC) for certain farmland preservation purposes.  </w:t>
      </w:r>
    </w:p>
    <w:p w:rsidR="00B6483C" w:rsidRDefault="00B6483C" w:rsidP="00B6483C">
      <w:r>
        <w:tab/>
        <w:t>Of the funding provided by the bill, $2</w:t>
      </w:r>
      <w:r w:rsidR="003A3658">
        <w:t>3,298,172</w:t>
      </w:r>
      <w:r>
        <w:t xml:space="preserve"> is appropriated to the SADC to pay the cost of acquisition by the SADC of development easements on, or fee simple titles to, farmland, to provide grants to counties and municipalities for up to 80 percent of the cost of acquisition of fee simple titles to farmland, and to provide grants to qualifying tax exempt nonprofit organizations for up to 50 percent of the cost of acquisition of fee simple titles to farmland, for farmland preservation purposes for projects approved as eligible for such funding pursuant to:  the “Agricultural Retention and Development Act”; the “Green Acres, Farmland and Historic Preservation, and Blue Acres Bond Act of 1995”; the “Garden State Preservation Trust Act”; the “Green Acres, Farmland, Blue Acres, and Historic Preservation Bond Act of 2007”; the “Green Acres, Water Supply and Floodplain Protection, and Farmland and Historic Preservation Bond Act of 2009”; and the “Preserve New Jersey Act.” </w:t>
      </w:r>
    </w:p>
    <w:p w:rsidR="00B6483C" w:rsidRPr="00A2657C" w:rsidRDefault="00B6483C" w:rsidP="00B6483C">
      <w:r>
        <w:tab/>
        <w:t>Of the $2</w:t>
      </w:r>
      <w:r w:rsidR="003A3658">
        <w:t>3,298,172</w:t>
      </w:r>
      <w:r>
        <w:t xml:space="preserve"> provided in section 1 of the bill for the acquisition of fee simple titles and development easements to farmland:  $2</w:t>
      </w:r>
      <w:r w:rsidR="006D09E7">
        <w:t>2,416,375</w:t>
      </w:r>
      <w:r>
        <w:t xml:space="preserve"> is from constitutionally dedicated corporation business tax (CBT) revenues in the “Preserve New Jersey Farmland Preservation Fund” established pursuant to the “Preserve New Jersey Act”; $</w:t>
      </w:r>
      <w:r w:rsidR="006D09E7">
        <w:t>599,712</w:t>
      </w:r>
      <w:r>
        <w:t xml:space="preserve"> is from the “2009 Farmland Preservation Fund” established pursuant to the “Green Acres, Water Supply and Floodplain Protection, and Farmland and Historic Preservation Bond Act of 2009”; $</w:t>
      </w:r>
      <w:r w:rsidR="006D09E7">
        <w:t>141,233</w:t>
      </w:r>
      <w:r>
        <w:t xml:space="preserve"> is from the “2007 Farmland Preservation Fund” established pursuant to the “Green Acres, Farmland, Blue Acres, and Historic Preservation Bond Act of 2007”; $1</w:t>
      </w:r>
      <w:r w:rsidR="006D09E7">
        <w:t>03,308</w:t>
      </w:r>
      <w:r>
        <w:t xml:space="preserve"> is from the “Garden State Farmland Preservation Fund” established pursuant to the “Garden State Preservation Trust Act”</w:t>
      </w:r>
      <w:r w:rsidR="003A3658">
        <w:t>; and $</w:t>
      </w:r>
      <w:r w:rsidR="006D09E7">
        <w:t xml:space="preserve">37,544 is from the </w:t>
      </w:r>
      <w:r w:rsidR="00FB71EC" w:rsidRPr="00FB71EC">
        <w:t>“1995 Farmland Preservation Fund,” established pursuant to the “Green Acres, Farmland and Historic Preservation, and Blue Acres Bond</w:t>
      </w:r>
      <w:r w:rsidR="00FB71EC">
        <w:t xml:space="preserve"> Act of 1995.</w:t>
      </w:r>
      <w:r w:rsidR="00FB71EC" w:rsidRPr="00FB71EC">
        <w:t>”</w:t>
      </w:r>
    </w:p>
    <w:p w:rsidR="00B6483C" w:rsidRDefault="00B6483C" w:rsidP="00B6483C">
      <w:r>
        <w:tab/>
        <w:t>In addition, this bill appropriates $2,</w:t>
      </w:r>
      <w:r w:rsidR="006D09E7">
        <w:t>253</w:t>
      </w:r>
      <w:r>
        <w:t>,000 from the “Preserve New Jersey Farmland Preservation Fund” to the SADC for the purpose of providing stewardship grants for activities, beyond routine operation and maintenance, undertaken by landowners, or farm operators as agents for landowners, to repair, restore, or improve lands preserved for farmland preservation purposes, including soil and water conservation project activities and deer-fencing activities.</w:t>
      </w:r>
    </w:p>
    <w:p w:rsidR="00B6483C" w:rsidRDefault="00B6483C" w:rsidP="00B6483C">
      <w:r>
        <w:tab/>
        <w:t>The appropriations in this bill for the acquisition of fee simple titles and development easements to farmland and for stewardship grants have been approved by the SADC and the Garden State Preservation Trust.</w:t>
      </w:r>
    </w:p>
    <w:p w:rsidR="00B6483C" w:rsidRDefault="00B6483C" w:rsidP="00B6483C">
      <w:r>
        <w:tab/>
        <w:t>The bill also appropriates to the SADC such sums from any additional proceeds which may become available by the effective date of the bill due to the lease or conveyance of farmland previously acquired in fee simple by the SADC, for the purpose of providing for the cost of acquisition by the SADC of development easements and fee simple titles to farmland for farmland preservation purposes.</w:t>
      </w:r>
    </w:p>
    <w:p w:rsidR="00891E77" w:rsidRDefault="00B6483C" w:rsidP="00B6483C">
      <w:r>
        <w:tab/>
        <w:t xml:space="preserve">This bill also appropriates from the “Preserve New Jersey Farmland Preservation Fund” </w:t>
      </w:r>
      <w:r w:rsidR="009425C6">
        <w:t xml:space="preserve">to the SADC:  $3,985,000 </w:t>
      </w:r>
      <w:r>
        <w:t>for organizational, administrative, and other work and services, including salaries, equipment, materials, and services necessary to administer the applicable provisions of the “Preserve New Jersey Act”</w:t>
      </w:r>
      <w:r w:rsidR="009425C6">
        <w:t xml:space="preserve">; </w:t>
      </w:r>
      <w:r w:rsidR="00053856">
        <w:t>$250,000 for appraisal, survey, and title costs associated with administering the direct easement program</w:t>
      </w:r>
      <w:r w:rsidR="009425C6">
        <w:t>;</w:t>
      </w:r>
      <w:r w:rsidR="00053856">
        <w:t xml:space="preserve"> and </w:t>
      </w:r>
      <w:r w:rsidR="00891E77" w:rsidRPr="00891E77">
        <w:t>$100,000 for costs associated with the review of appraisals.</w:t>
      </w:r>
    </w:p>
    <w:p w:rsidR="003B4622" w:rsidRDefault="00B6483C">
      <w:r w:rsidRPr="00E81835">
        <w:rPr>
          <w:b/>
        </w:rPr>
        <w:tab/>
      </w:r>
      <w:r w:rsidRPr="00E81835">
        <w:t>The “Preserve New Jersey Act,” P.L.2016, c.12 (C.13:8C-43 et seq.), implements the constitutional dedication of CBT revenues pursuant to Article VIII, Section II, paragraph 6 of the State Constitution, approved by the voters of the State in November 2014, for open space, farmland, and historic preservation.  The “Preserve New Jersey Farmland Preservation Fund” was established pursuant to section 8 of the “Preserve New Jersey Act.”</w:t>
      </w:r>
      <w:r w:rsidR="00FB71EC">
        <w:t xml:space="preserve">  </w:t>
      </w:r>
      <w:r w:rsidR="0088740E">
        <w:t xml:space="preserve">Of the funding in this bill, </w:t>
      </w:r>
      <w:r w:rsidR="00FB71EC" w:rsidRPr="0088740E">
        <w:t>$</w:t>
      </w:r>
      <w:r w:rsidR="0088740E">
        <w:t>29,004,</w:t>
      </w:r>
      <w:r w:rsidR="0088740E" w:rsidRPr="0088740E">
        <w:t>375</w:t>
      </w:r>
      <w:r w:rsidR="00FB71EC">
        <w:t xml:space="preserve"> </w:t>
      </w:r>
      <w:r w:rsidR="0088740E">
        <w:t>is from these constitutionally dedicated CBT revenues.</w:t>
      </w:r>
    </w:p>
    <w:sectPr w:rsidR="003B4622" w:rsidSect="000857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3EB" w:rsidRDefault="00D463EB">
      <w:r>
        <w:separator/>
      </w:r>
    </w:p>
  </w:endnote>
  <w:endnote w:type="continuationSeparator" w:id="0">
    <w:p w:rsidR="00D463EB" w:rsidRDefault="00D4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3EB" w:rsidRDefault="00D463EB">
      <w:r>
        <w:separator/>
      </w:r>
    </w:p>
  </w:footnote>
  <w:footnote w:type="continuationSeparator" w:id="0">
    <w:p w:rsidR="00D463EB" w:rsidRDefault="00D46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17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5787" w:rsidRDefault="00085787" w:rsidP="00085787">
    <w:pPr>
      <w:pStyle w:val="bpuHeadSpon"/>
    </w:pPr>
    <w:r w:rsidRPr="00085787">
      <w:rPr>
        <w:rStyle w:val="bpuHeadSponChar"/>
      </w:rPr>
      <w:t>A5077</w:t>
    </w:r>
    <w:r>
      <w:t xml:space="preserve"> ARMATO, JASEY</w:t>
    </w:r>
  </w:p>
  <w:p w:rsidR="00085787" w:rsidRDefault="00085787" w:rsidP="00085787">
    <w:pPr>
      <w:pStyle w:val="bpuHeadSpon"/>
    </w:pPr>
    <w:r>
      <w:fldChar w:fldCharType="begin"/>
    </w:r>
    <w:r>
      <w:instrText xml:space="preserve"> PAGE  \* MERGEFORMAT </w:instrText>
    </w:r>
    <w:r>
      <w:fldChar w:fldCharType="separate"/>
    </w:r>
    <w:r w:rsidR="0006177C">
      <w:rPr>
        <w:noProof/>
      </w:rPr>
      <w:t>6</w:t>
    </w:r>
    <w:r>
      <w:fldChar w:fldCharType="end"/>
    </w:r>
  </w:p>
  <w:p w:rsidR="00085787" w:rsidRDefault="00085787" w:rsidP="000857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5787" w:rsidRDefault="00085787" w:rsidP="00085787">
    <w:pPr>
      <w:pStyle w:val="bpuHeadSpon"/>
    </w:pPr>
    <w:r w:rsidRPr="00085787">
      <w:rPr>
        <w:rStyle w:val="bpuHeadSponChar"/>
      </w:rPr>
      <w:t>A5077</w:t>
    </w:r>
    <w:r>
      <w:t xml:space="preserve"> ARMATO, JASEY</w:t>
    </w:r>
  </w:p>
  <w:p w:rsidR="00085787" w:rsidRDefault="00085787" w:rsidP="00085787">
    <w:pPr>
      <w:pStyle w:val="bpuHeadSpon"/>
    </w:pPr>
    <w:r>
      <w:fldChar w:fldCharType="begin"/>
    </w:r>
    <w:r>
      <w:instrText xml:space="preserve"> PAGE  \* MERGEFORMAT </w:instrText>
    </w:r>
    <w:r>
      <w:fldChar w:fldCharType="separate"/>
    </w:r>
    <w:r w:rsidR="0006177C">
      <w:rPr>
        <w:noProof/>
      </w:rPr>
      <w:t>2</w:t>
    </w:r>
    <w:r>
      <w:fldChar w:fldCharType="end"/>
    </w:r>
  </w:p>
  <w:p w:rsidR="00085787" w:rsidRDefault="00085787" w:rsidP="000857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3EB"/>
    <w:rsid w:val="000051BD"/>
    <w:rsid w:val="000160A5"/>
    <w:rsid w:val="0002335B"/>
    <w:rsid w:val="0003549A"/>
    <w:rsid w:val="000367AE"/>
    <w:rsid w:val="00043B22"/>
    <w:rsid w:val="00053856"/>
    <w:rsid w:val="00054975"/>
    <w:rsid w:val="00057D20"/>
    <w:rsid w:val="0006177C"/>
    <w:rsid w:val="0006197C"/>
    <w:rsid w:val="0006281F"/>
    <w:rsid w:val="0008141C"/>
    <w:rsid w:val="0008578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FD1"/>
    <w:rsid w:val="0013000E"/>
    <w:rsid w:val="00133F81"/>
    <w:rsid w:val="00135943"/>
    <w:rsid w:val="001373B0"/>
    <w:rsid w:val="0014059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0F9"/>
    <w:rsid w:val="001E15F1"/>
    <w:rsid w:val="001E16FA"/>
    <w:rsid w:val="001E6213"/>
    <w:rsid w:val="001F14C7"/>
    <w:rsid w:val="001F7405"/>
    <w:rsid w:val="00202263"/>
    <w:rsid w:val="00205533"/>
    <w:rsid w:val="00212B8D"/>
    <w:rsid w:val="00222983"/>
    <w:rsid w:val="00223F30"/>
    <w:rsid w:val="002370D0"/>
    <w:rsid w:val="00255958"/>
    <w:rsid w:val="00257FA2"/>
    <w:rsid w:val="0026574A"/>
    <w:rsid w:val="002660BB"/>
    <w:rsid w:val="002720E8"/>
    <w:rsid w:val="00275293"/>
    <w:rsid w:val="002776B0"/>
    <w:rsid w:val="00286C7E"/>
    <w:rsid w:val="002A0FB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658"/>
    <w:rsid w:val="003A3C64"/>
    <w:rsid w:val="003A3F83"/>
    <w:rsid w:val="003B4622"/>
    <w:rsid w:val="003C43EF"/>
    <w:rsid w:val="003C5A6B"/>
    <w:rsid w:val="003C7FB2"/>
    <w:rsid w:val="003D24DE"/>
    <w:rsid w:val="003E26D4"/>
    <w:rsid w:val="003E47BA"/>
    <w:rsid w:val="003E57B8"/>
    <w:rsid w:val="003F3B37"/>
    <w:rsid w:val="0040195A"/>
    <w:rsid w:val="00402DC0"/>
    <w:rsid w:val="00416C4B"/>
    <w:rsid w:val="0041751E"/>
    <w:rsid w:val="004211E5"/>
    <w:rsid w:val="00422091"/>
    <w:rsid w:val="0043386C"/>
    <w:rsid w:val="00436F2D"/>
    <w:rsid w:val="00436F5D"/>
    <w:rsid w:val="00441B42"/>
    <w:rsid w:val="0045118A"/>
    <w:rsid w:val="00451F3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301"/>
    <w:rsid w:val="004E1F3E"/>
    <w:rsid w:val="004F21BD"/>
    <w:rsid w:val="004F4F1D"/>
    <w:rsid w:val="004F74DD"/>
    <w:rsid w:val="00501317"/>
    <w:rsid w:val="0050495C"/>
    <w:rsid w:val="00505DC9"/>
    <w:rsid w:val="00506E1E"/>
    <w:rsid w:val="00513C81"/>
    <w:rsid w:val="00524907"/>
    <w:rsid w:val="00527BFB"/>
    <w:rsid w:val="00532A32"/>
    <w:rsid w:val="00540B0B"/>
    <w:rsid w:val="0054460F"/>
    <w:rsid w:val="005536CD"/>
    <w:rsid w:val="00554051"/>
    <w:rsid w:val="00557240"/>
    <w:rsid w:val="005629A4"/>
    <w:rsid w:val="005651F3"/>
    <w:rsid w:val="00572184"/>
    <w:rsid w:val="00577A15"/>
    <w:rsid w:val="00580533"/>
    <w:rsid w:val="005900DE"/>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6E05"/>
    <w:rsid w:val="006B7897"/>
    <w:rsid w:val="006B7FA7"/>
    <w:rsid w:val="006C086A"/>
    <w:rsid w:val="006C21C1"/>
    <w:rsid w:val="006C7327"/>
    <w:rsid w:val="006D00E5"/>
    <w:rsid w:val="006D09E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402"/>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40E"/>
    <w:rsid w:val="008916EC"/>
    <w:rsid w:val="00891E4F"/>
    <w:rsid w:val="00891E77"/>
    <w:rsid w:val="008A31C5"/>
    <w:rsid w:val="008A4F9A"/>
    <w:rsid w:val="008B2850"/>
    <w:rsid w:val="008C79B3"/>
    <w:rsid w:val="008D77BD"/>
    <w:rsid w:val="008E28ED"/>
    <w:rsid w:val="008E454C"/>
    <w:rsid w:val="008F1E5A"/>
    <w:rsid w:val="00901BDA"/>
    <w:rsid w:val="009121D8"/>
    <w:rsid w:val="00916F7A"/>
    <w:rsid w:val="00917FE3"/>
    <w:rsid w:val="009318C7"/>
    <w:rsid w:val="00931C09"/>
    <w:rsid w:val="009348C2"/>
    <w:rsid w:val="009425C6"/>
    <w:rsid w:val="009440D0"/>
    <w:rsid w:val="009523A3"/>
    <w:rsid w:val="0096032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50E"/>
    <w:rsid w:val="009E5961"/>
    <w:rsid w:val="009F4FAC"/>
    <w:rsid w:val="00A017C0"/>
    <w:rsid w:val="00A11228"/>
    <w:rsid w:val="00A222C2"/>
    <w:rsid w:val="00A2657C"/>
    <w:rsid w:val="00A305D6"/>
    <w:rsid w:val="00A30A8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543"/>
    <w:rsid w:val="00B2574A"/>
    <w:rsid w:val="00B35D8A"/>
    <w:rsid w:val="00B36110"/>
    <w:rsid w:val="00B45B34"/>
    <w:rsid w:val="00B559E5"/>
    <w:rsid w:val="00B57047"/>
    <w:rsid w:val="00B61D86"/>
    <w:rsid w:val="00B6342D"/>
    <w:rsid w:val="00B6483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315"/>
    <w:rsid w:val="00C91E19"/>
    <w:rsid w:val="00C92402"/>
    <w:rsid w:val="00C92867"/>
    <w:rsid w:val="00C93B93"/>
    <w:rsid w:val="00CA037D"/>
    <w:rsid w:val="00CA0837"/>
    <w:rsid w:val="00CA2442"/>
    <w:rsid w:val="00CA4725"/>
    <w:rsid w:val="00CA50A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EB"/>
    <w:rsid w:val="00D500E9"/>
    <w:rsid w:val="00D507BC"/>
    <w:rsid w:val="00D6090A"/>
    <w:rsid w:val="00D6098F"/>
    <w:rsid w:val="00D62FA3"/>
    <w:rsid w:val="00D63B6F"/>
    <w:rsid w:val="00D64A90"/>
    <w:rsid w:val="00D9410B"/>
    <w:rsid w:val="00D9695B"/>
    <w:rsid w:val="00DA2417"/>
    <w:rsid w:val="00DA5585"/>
    <w:rsid w:val="00DB02AC"/>
    <w:rsid w:val="00DB6AA2"/>
    <w:rsid w:val="00DE10D1"/>
    <w:rsid w:val="00DE2514"/>
    <w:rsid w:val="00DE652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1E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2DF849-584C-4937-925C-D5DC6B17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5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1730</Words>
  <Characters>9992</Characters>
  <Application>Microsoft Office Word</Application>
  <DocSecurity>0</DocSecurity>
  <Lines>233</Lines>
  <Paragraphs>43</Paragraphs>
  <ScaleCrop>false</ScaleCrop>
  <HeadingPairs>
    <vt:vector size="2" baseType="variant">
      <vt:variant>
        <vt:lpstr>Title</vt:lpstr>
      </vt:variant>
      <vt:variant>
        <vt:i4>1</vt:i4>
      </vt:variant>
    </vt:vector>
  </HeadingPairs>
  <TitlesOfParts>
    <vt:vector size="1" baseType="lpstr">
      <vt:lpstr>A5077</vt:lpstr>
    </vt:vector>
  </TitlesOfParts>
  <Manager>R56</Manager>
  <Company>NJ Office of Legislative Services</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A5077</dc:title>
  <dc:subject/>
  <dc:creator>Assemblyman  ARMATO, Assemblywoman  JASEY</dc:creator>
  <cp:keywords>A5077|6|EA |161|300|133|N|0|</cp:keywords>
  <dc:description>INTRODUCED DECEMBER 7, 2020</dc:description>
  <cp:lastModifiedBy>Todaro, Vivian</cp:lastModifiedBy>
  <cp:revision>2</cp:revision>
  <cp:lastPrinted>2020-12-07T15:17:00Z</cp:lastPrinted>
  <dcterms:created xsi:type="dcterms:W3CDTF">2020-12-08T13:31:00Z</dcterms:created>
  <dcterms:modified xsi:type="dcterms:W3CDTF">2020-12-08T13:31:00Z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