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653C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653C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5089</w:t>
      </w:r>
      <w:r w:rsidR="0063703D" w:rsidRPr="00ED5E27">
        <w:rPr>
          <w:b/>
          <w:sz w:val="36"/>
          <w:szCs w:val="36"/>
        </w:rPr>
        <w:t xml:space="preserve"> </w:t>
      </w:r>
    </w:p>
    <w:p w:rsidR="00F069A5" w:rsidRPr="00F069A5" w:rsidRDefault="00F069A5" w:rsidP="00F069A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653CE">
        <w:rPr>
          <w:caps/>
          <w:szCs w:val="24"/>
        </w:rPr>
        <w:t>DECEMBER 10, 2020</w:t>
      </w:r>
    </w:p>
    <w:p w:rsidR="004144CF" w:rsidRDefault="004144CF" w:rsidP="0083060A"/>
    <w:p w:rsidR="00A20B33" w:rsidRDefault="00F62F69" w:rsidP="00A20B33">
      <w:pPr>
        <w:pStyle w:val="FronterPageNOCAPS"/>
        <w:spacing w:line="288" w:lineRule="auto"/>
        <w:ind w:left="0"/>
      </w:pPr>
      <w:r>
        <w:tab/>
      </w:r>
      <w:r w:rsidR="00F069A5" w:rsidRPr="00F069A5">
        <w:t xml:space="preserve">The Assembly Health Committee reports favorably </w:t>
      </w:r>
      <w:r>
        <w:t>Assembly</w:t>
      </w:r>
      <w:r w:rsidRPr="00F83624">
        <w:t xml:space="preserve"> Bill No.</w:t>
      </w:r>
      <w:r>
        <w:t xml:space="preserve"> 5089. </w:t>
      </w:r>
    </w:p>
    <w:p w:rsidR="004B2ABF" w:rsidRDefault="00A20B33" w:rsidP="00A20B33">
      <w:pPr>
        <w:pStyle w:val="FronterPageNOCAPS"/>
        <w:spacing w:line="288" w:lineRule="auto"/>
        <w:ind w:left="0"/>
      </w:pPr>
      <w:r>
        <w:tab/>
      </w:r>
      <w:r w:rsidR="00F62F69">
        <w:t xml:space="preserve">This bill clarifies that County Option Hospital Fee Pilot Program is to expire five years after </w:t>
      </w:r>
      <w:r w:rsidR="00F62F69" w:rsidRPr="00994522">
        <w:t>each participating county has</w:t>
      </w:r>
      <w:r w:rsidR="00F62F69" w:rsidRPr="00994522">
        <w:rPr>
          <w:bCs/>
          <w:color w:val="000000"/>
          <w:shd w:val="clear" w:color="auto" w:fill="FFFFFF"/>
        </w:rPr>
        <w:t xml:space="preserve"> collected a local health care-related fee, which is authorized to be imposed under existing law</w:t>
      </w:r>
      <w:r w:rsidR="00F62F69">
        <w:t>.  Currently, participating counties cannot collect this fee until the State receives any necessary federal approvals</w:t>
      </w:r>
      <w:r w:rsidR="00F62F69" w:rsidRPr="00780ABD">
        <w:t xml:space="preserve"> to im</w:t>
      </w:r>
      <w:r w:rsidR="00F62F69">
        <w:t>plement the provisions of the existing law</w:t>
      </w:r>
      <w:r w:rsidR="00F62F69" w:rsidRPr="00780ABD">
        <w:t xml:space="preserve"> and to secure federal financial participation fo</w:t>
      </w:r>
      <w:r w:rsidR="00F62F69">
        <w:t xml:space="preserve">r State Medicaid expenditures.  The uncertainty of these approvals may result in the pilot expiring before the provisions of the law have been implemented.  </w:t>
      </w:r>
      <w:r w:rsidR="00A253B9" w:rsidRPr="00A253B9">
        <w:t>As such, this bill provides that</w:t>
      </w:r>
      <w:r w:rsidR="00A253B9" w:rsidRPr="00A253B9">
        <w:rPr>
          <w:strike/>
        </w:rPr>
        <w:t xml:space="preserve"> </w:t>
      </w:r>
      <w:r w:rsidR="00A253B9" w:rsidRPr="00A253B9">
        <w:t>upon the collection of the fee by each participating county, the pilot program will have five years to fully operate.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3CE" w:rsidRDefault="005653CE">
      <w:r>
        <w:separator/>
      </w:r>
    </w:p>
  </w:endnote>
  <w:endnote w:type="continuationSeparator" w:id="0">
    <w:p w:rsidR="005653CE" w:rsidRDefault="0056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3CE" w:rsidRDefault="005653CE">
      <w:r>
        <w:separator/>
      </w:r>
    </w:p>
  </w:footnote>
  <w:footnote w:type="continuationSeparator" w:id="0">
    <w:p w:rsidR="005653CE" w:rsidRDefault="00565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20B33" w:rsidP="00A20B3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20B33" w:rsidRDefault="00A20B33" w:rsidP="00A20B3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C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0941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3DD8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4B0A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53CE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5F8"/>
    <w:rsid w:val="006C7CB4"/>
    <w:rsid w:val="006C7CC5"/>
    <w:rsid w:val="006D2DD5"/>
    <w:rsid w:val="006F4981"/>
    <w:rsid w:val="007164F2"/>
    <w:rsid w:val="00717104"/>
    <w:rsid w:val="0071764F"/>
    <w:rsid w:val="00732108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045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B33"/>
    <w:rsid w:val="00A20C2C"/>
    <w:rsid w:val="00A2297B"/>
    <w:rsid w:val="00A23DE7"/>
    <w:rsid w:val="00A253B9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778B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715"/>
    <w:rsid w:val="00D32F02"/>
    <w:rsid w:val="00D33344"/>
    <w:rsid w:val="00D33775"/>
    <w:rsid w:val="00D44C80"/>
    <w:rsid w:val="00D458D6"/>
    <w:rsid w:val="00D557BD"/>
    <w:rsid w:val="00D57BC3"/>
    <w:rsid w:val="00D64B78"/>
    <w:rsid w:val="00D74306"/>
    <w:rsid w:val="00D7553F"/>
    <w:rsid w:val="00D84CF6"/>
    <w:rsid w:val="00D9059F"/>
    <w:rsid w:val="00DA12C6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2FC8"/>
    <w:rsid w:val="00EF52FC"/>
    <w:rsid w:val="00F069A5"/>
    <w:rsid w:val="00F140A0"/>
    <w:rsid w:val="00F26A91"/>
    <w:rsid w:val="00F30F46"/>
    <w:rsid w:val="00F3289D"/>
    <w:rsid w:val="00F472DE"/>
    <w:rsid w:val="00F62075"/>
    <w:rsid w:val="00F62F69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C6F083AC-AD63-450D-A500-44290FED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FronterPageNOCAPS">
    <w:name w:val="FronterPageNOCAPS"/>
    <w:basedOn w:val="Normal"/>
    <w:next w:val="Normal"/>
    <w:rsid w:val="00F62F69"/>
    <w:pPr>
      <w:tabs>
        <w:tab w:val="clear" w:pos="360"/>
        <w:tab w:val="clear" w:pos="1080"/>
        <w:tab w:val="left" w:pos="-1440"/>
        <w:tab w:val="left" w:pos="-720"/>
        <w:tab w:val="left" w:pos="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auto"/>
      <w:ind w:left="288"/>
    </w:pPr>
    <w:rPr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327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2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7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140</Words>
  <Characters>775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A5089 AHE Statement 12/10/20</vt:lpstr>
    </vt:vector>
  </TitlesOfParts>
  <Manager>R224</Manager>
  <Company>NJ OLS DMU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A5089 AHE Statement 12/10/20</dc:title>
  <dc:subject>Health</dc:subject>
  <dc:creator>Assembly AHE</dc:creator>
  <cp:keywords>A5089|1|HS |263|0|0|!||</cp:keywords>
  <dc:description/>
  <cp:lastModifiedBy>Franks, Denise</cp:lastModifiedBy>
  <cp:revision>2</cp:revision>
  <cp:lastPrinted>2020-12-11T15:41:00Z</cp:lastPrinted>
  <dcterms:created xsi:type="dcterms:W3CDTF">2020-12-11T17:37:00Z</dcterms:created>
  <dcterms:modified xsi:type="dcterms:W3CDTF">2020-12-11T17:37:00Z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