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6F5" w:rsidRDefault="003476F5" w:rsidP="003476F5">
      <w:pPr>
        <w:pStyle w:val="bpuBill"/>
      </w:pPr>
      <w:bookmarkStart w:id="0" w:name="bpuFrontPg"/>
      <w:bookmarkStart w:id="1" w:name="_GoBack"/>
      <w:bookmarkEnd w:id="0"/>
      <w:bookmarkEnd w:id="1"/>
      <w:r>
        <w:t xml:space="preserve">ASSEMBLY, No. 5102 </w:t>
      </w:r>
    </w:p>
    <w:p w:rsidR="003476F5" w:rsidRPr="009D38FF" w:rsidRDefault="003476F5" w:rsidP="003476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912" r:id="rId7"/>
        </w:object>
      </w:r>
    </w:p>
    <w:p w:rsidR="003476F5" w:rsidRDefault="003476F5" w:rsidP="003476F5">
      <w:pPr>
        <w:pStyle w:val="bpuState"/>
      </w:pPr>
      <w:r>
        <w:t>STATE OF NEW JERSEY</w:t>
      </w:r>
    </w:p>
    <w:p w:rsidR="003476F5" w:rsidRDefault="003476F5" w:rsidP="003476F5">
      <w:pPr>
        <w:pStyle w:val="bpuLegislature"/>
      </w:pPr>
      <w:r>
        <w:t>219th LEGISLATURE</w:t>
      </w:r>
    </w:p>
    <w:p w:rsidR="003476F5" w:rsidRDefault="003476F5" w:rsidP="003476F5">
      <w:pPr>
        <w:pStyle w:val="bpuWpGraphic"/>
      </w:pPr>
      <w:r>
        <w:object w:dxaOrig="8985" w:dyaOrig="255">
          <v:shape id="_x0000_i1026" type="#_x0000_t75" style="width:6in;height:12pt" o:ole="">
            <v:imagedata r:id="rId6" o:title=""/>
          </v:shape>
          <o:OLEObject Type="Embed" ProgID="WPWin6.1" ShapeID="_x0000_i1026" DrawAspect="Content" ObjectID="_1669183913" r:id="rId8"/>
        </w:object>
      </w:r>
      <w:r>
        <w:t xml:space="preserve">  </w:t>
      </w:r>
    </w:p>
    <w:p w:rsidR="003476F5" w:rsidRDefault="003476F5" w:rsidP="003476F5">
      <w:pPr>
        <w:pStyle w:val="bpuIntro"/>
      </w:pPr>
      <w:r>
        <w:t>INTRODUCED DECEMBER 10, 2020</w:t>
      </w:r>
    </w:p>
    <w:p w:rsidR="003476F5" w:rsidRDefault="003476F5" w:rsidP="003476F5">
      <w:pPr>
        <w:pStyle w:val="bpuIntro"/>
      </w:pPr>
    </w:p>
    <w:p w:rsidR="003476F5" w:rsidRDefault="003476F5" w:rsidP="003476F5">
      <w:pPr>
        <w:pStyle w:val="bpuIntro"/>
        <w:sectPr w:rsidR="003476F5" w:rsidSect="003476F5">
          <w:headerReference w:type="even" r:id="rId9"/>
          <w:headerReference w:type="default" r:id="rId10"/>
          <w:pgSz w:w="12240" w:h="20160" w:code="5"/>
          <w:pgMar w:top="2160" w:right="1440" w:bottom="1440" w:left="1440" w:header="72" w:footer="720" w:gutter="0"/>
          <w:pgNumType w:start="1"/>
          <w:cols w:space="720"/>
          <w:docGrid w:linePitch="360"/>
        </w:sectPr>
      </w:pPr>
    </w:p>
    <w:p w:rsidR="003476F5" w:rsidRDefault="003476F5" w:rsidP="003476F5">
      <w:pPr>
        <w:pStyle w:val="bpuIntro"/>
      </w:pPr>
    </w:p>
    <w:p w:rsidR="003476F5" w:rsidRDefault="003476F5" w:rsidP="003476F5">
      <w:pPr>
        <w:pStyle w:val="bpuSponsor"/>
      </w:pPr>
      <w:r>
        <w:t>Sponsored by:</w:t>
      </w:r>
    </w:p>
    <w:p w:rsidR="003476F5" w:rsidRDefault="003476F5" w:rsidP="003476F5">
      <w:pPr>
        <w:pStyle w:val="bpuSponsor"/>
      </w:pPr>
      <w:r>
        <w:t>Assemblyman  PARKER SPACE</w:t>
      </w:r>
    </w:p>
    <w:p w:rsidR="003476F5" w:rsidRDefault="003476F5" w:rsidP="003476F5">
      <w:pPr>
        <w:pStyle w:val="bpuSponsor"/>
      </w:pPr>
      <w:r>
        <w:t>District 24 (Morris, Sussex and Warren)</w:t>
      </w:r>
    </w:p>
    <w:p w:rsidR="003476F5" w:rsidRDefault="003476F5" w:rsidP="003476F5">
      <w:pPr>
        <w:pStyle w:val="bpuSponsor"/>
      </w:pPr>
    </w:p>
    <w:p w:rsidR="003476F5" w:rsidRDefault="003476F5" w:rsidP="003476F5">
      <w:pPr>
        <w:pStyle w:val="bpuSponsor"/>
      </w:pPr>
    </w:p>
    <w:p w:rsidR="003476F5" w:rsidRDefault="003476F5" w:rsidP="003476F5">
      <w:pPr>
        <w:pStyle w:val="bpuSponsor"/>
      </w:pPr>
    </w:p>
    <w:p w:rsidR="003476F5" w:rsidRDefault="003476F5" w:rsidP="003476F5">
      <w:pPr>
        <w:pStyle w:val="bpuSponsor"/>
      </w:pPr>
    </w:p>
    <w:p w:rsidR="003476F5" w:rsidRDefault="003476F5" w:rsidP="003476F5">
      <w:pPr>
        <w:pStyle w:val="bpuSponsor"/>
      </w:pPr>
      <w:r>
        <w:t>SYNOPSIS</w:t>
      </w:r>
    </w:p>
    <w:p w:rsidR="003476F5" w:rsidRDefault="0046723D" w:rsidP="003476F5">
      <w:pPr>
        <w:pStyle w:val="bpuNormText"/>
      </w:pPr>
      <w:r>
        <w:tab/>
      </w:r>
      <w:r w:rsidR="003476F5">
        <w:t xml:space="preserve">Provides certain retirees from public police departments with right to hawk, peddle and vend. </w:t>
      </w:r>
    </w:p>
    <w:p w:rsidR="003476F5" w:rsidRDefault="003476F5" w:rsidP="003476F5">
      <w:pPr>
        <w:pStyle w:val="bpuNormText"/>
      </w:pPr>
    </w:p>
    <w:p w:rsidR="003476F5" w:rsidRDefault="003476F5" w:rsidP="003476F5">
      <w:pPr>
        <w:pStyle w:val="bpuSponsor"/>
      </w:pPr>
      <w:r>
        <w:t xml:space="preserve">CURRENT VERSION OF TEXT </w:t>
      </w:r>
    </w:p>
    <w:p w:rsidR="003476F5" w:rsidRDefault="003476F5" w:rsidP="003476F5">
      <w:pPr>
        <w:pStyle w:val="bpuNormText"/>
      </w:pPr>
      <w:r>
        <w:tab/>
        <w:t>As introduced.</w:t>
      </w:r>
    </w:p>
    <w:p w:rsidR="003476F5" w:rsidRDefault="003476F5" w:rsidP="003476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76F5" w:rsidRDefault="003476F5" w:rsidP="008916EC">
      <w:pPr>
        <w:pStyle w:val="FronterPage"/>
        <w:tabs>
          <w:tab w:val="clear" w:pos="720"/>
          <w:tab w:val="clear" w:pos="1440"/>
          <w:tab w:val="clear" w:pos="2160"/>
          <w:tab w:val="clear" w:pos="2880"/>
          <w:tab w:val="clear" w:pos="3600"/>
          <w:tab w:val="clear" w:pos="4320"/>
          <w:tab w:val="clear" w:pos="5040"/>
        </w:tabs>
        <w:sectPr w:rsidR="003476F5" w:rsidSect="003476F5">
          <w:type w:val="continuous"/>
          <w:pgSz w:w="12240" w:h="20160" w:code="5"/>
          <w:pgMar w:top="1440" w:right="2275" w:bottom="1440" w:left="2275" w:header="72" w:footer="720" w:gutter="0"/>
          <w:pgNumType w:start="1"/>
          <w:cols w:space="720"/>
          <w:docGrid w:linePitch="360"/>
        </w:sectPr>
      </w:pPr>
    </w:p>
    <w:p w:rsidR="00686AEB" w:rsidRPr="00677316" w:rsidRDefault="001F30DD" w:rsidP="003E47BA">
      <w:pPr>
        <w:pStyle w:val="HangingAnAct"/>
        <w:rPr>
          <w:rStyle w:val="HangingAnActChar"/>
        </w:rPr>
      </w:pPr>
      <w:r>
        <w:rPr>
          <w:rStyle w:val="BillHead"/>
        </w:rPr>
        <w:lastRenderedPageBreak/>
        <w:t>An Act</w:t>
      </w:r>
      <w:r w:rsidR="00686AEB" w:rsidRPr="006B7FA7">
        <w:rPr>
          <w:rStyle w:val="HangingAnActChar"/>
        </w:rPr>
        <w:t xml:space="preserve"> </w:t>
      </w:r>
      <w:r w:rsidR="00B00C51" w:rsidRPr="00B00C51">
        <w:rPr>
          <w:rStyle w:val="HangingAnActChar"/>
        </w:rPr>
        <w:t>concerning the hawking, peddling and vending of certain goods and amending R.S.45:24-9 and R.S.45:24-10.</w:t>
      </w:r>
    </w:p>
    <w:p w:rsidR="000B1054" w:rsidRPr="00D71D68" w:rsidRDefault="000B1054" w:rsidP="000B1054"/>
    <w:p w:rsidR="00686AEB" w:rsidRPr="00AA7880" w:rsidRDefault="00686AEB" w:rsidP="00686AEB">
      <w:r>
        <w:tab/>
      </w:r>
      <w:r w:rsidR="001F30DD">
        <w:rPr>
          <w:rStyle w:val="BillHeading2"/>
        </w:rPr>
        <w:t>Be It Enacted</w:t>
      </w:r>
      <w:r>
        <w:rPr>
          <w:rStyle w:val="BillHeading2"/>
        </w:rPr>
        <w:t xml:space="preserve"> </w:t>
      </w:r>
      <w:r w:rsidR="001F30DD">
        <w:rPr>
          <w:rStyle w:val="BillLanguage"/>
        </w:rPr>
        <w:t>by the Senate and General Assembly of the State of New Jersey:</w:t>
      </w:r>
    </w:p>
    <w:p w:rsidR="00686AEB" w:rsidRDefault="00686AEB" w:rsidP="00686AEB"/>
    <w:p w:rsidR="00B00C51" w:rsidRPr="00B00C51" w:rsidRDefault="00B00C51" w:rsidP="00B00C51">
      <w:r w:rsidRPr="00B00C51">
        <w:tab/>
        <w:t>1.</w:t>
      </w:r>
      <w:r w:rsidRPr="00B00C51">
        <w:tab/>
        <w:t>R.S.45:24-9 is amended to read as follows:</w:t>
      </w:r>
    </w:p>
    <w:p w:rsidR="00B00C51" w:rsidRPr="00B00C51" w:rsidRDefault="00B00C51" w:rsidP="00B00C51">
      <w:r w:rsidRPr="00B00C51">
        <w:tab/>
        <w:t>45:24-9.  The following persons shall have the right to hawk, peddle and vend any goods, wares or merchandise or solicit trade within this State, by procuring a license for that purpose to be issued in the manner and under the conditions hereinafter in this article prescribed, except, however, the aforesaid right to hawk, peddle and vend any goods, wares or merchandise or solicit trade shall not extend to or include any public beach or public boardwalk:</w:t>
      </w:r>
    </w:p>
    <w:p w:rsidR="00B00C51" w:rsidRPr="00B00C51" w:rsidRDefault="00B00C51" w:rsidP="00B00C51">
      <w:r w:rsidRPr="00B00C51">
        <w:tab/>
        <w:t>a.</w:t>
      </w:r>
      <w:r w:rsidRPr="00B00C51">
        <w:tab/>
        <w:t xml:space="preserve">Every person who has been honorably discharged or discharged under honorable conditions from the active military service of the </w:t>
      </w:r>
      <w:smartTag w:uri="urn:schemas-microsoft-com:office:smarttags" w:element="country-region">
        <w:smartTag w:uri="urn:schemas-microsoft-com:office:smarttags" w:element="place">
          <w:r w:rsidRPr="00B00C51">
            <w:t>United States</w:t>
          </w:r>
        </w:smartTag>
      </w:smartTag>
      <w:r w:rsidRPr="00B00C51">
        <w:t>, who is a resident of this State.</w:t>
      </w:r>
    </w:p>
    <w:p w:rsidR="00B00C51" w:rsidRPr="00B00C51" w:rsidRDefault="00B00C51" w:rsidP="00B00C51">
      <w:r w:rsidRPr="00B00C51">
        <w:tab/>
        <w:t>b.</w:t>
      </w:r>
      <w:r w:rsidRPr="00B00C51">
        <w:tab/>
        <w:t>Every exempt member of a volunteer fire department, volunteer fire engine, hook and ladder, hose, supply company or salvage corps, of any municipality or fire district in this State, who holds an exemption certificate issued to him as an exempt member of any such department, company or corps, and who is a resident of this State.</w:t>
      </w:r>
    </w:p>
    <w:p w:rsidR="00B00C51" w:rsidRPr="00B00C51" w:rsidRDefault="00B00C51" w:rsidP="00B00C51">
      <w:pPr>
        <w:rPr>
          <w:u w:val="single"/>
        </w:rPr>
      </w:pPr>
      <w:r w:rsidRPr="00B00C51">
        <w:tab/>
      </w:r>
      <w:r w:rsidRPr="00B00C51">
        <w:rPr>
          <w:u w:val="single"/>
        </w:rPr>
        <w:t>c.</w:t>
      </w:r>
      <w:r w:rsidRPr="00B00C51">
        <w:rPr>
          <w:u w:val="single"/>
        </w:rPr>
        <w:tab/>
        <w:t>Every person who has retired from a public police department in this State and who is a resident of this State.  For purposes of this subsection, “public police department” means any police department or organization of a municipality, county or park, or the State, or any agency thereof having employees engaged in performing police services.</w:t>
      </w:r>
    </w:p>
    <w:p w:rsidR="00B00C51" w:rsidRPr="00B00C51" w:rsidRDefault="00B00C51" w:rsidP="00B00C51">
      <w:r w:rsidRPr="00B00C51">
        <w:tab/>
        <w:t>Hawking, peddling and vending hereafter may be regulated by municipal ordinance on public streets and highways.</w:t>
      </w:r>
    </w:p>
    <w:p w:rsidR="00B00C51" w:rsidRPr="00B00C51" w:rsidRDefault="00B00C51" w:rsidP="00B00C51">
      <w:r w:rsidRPr="00B00C51">
        <w:t>(</w:t>
      </w:r>
      <w:proofErr w:type="spellStart"/>
      <w:r w:rsidRPr="00B00C51">
        <w:t>cf</w:t>
      </w:r>
      <w:proofErr w:type="spellEnd"/>
      <w:r w:rsidRPr="00B00C51">
        <w:t>: P.L.</w:t>
      </w:r>
      <w:r w:rsidR="00B303E5">
        <w:t>2019</w:t>
      </w:r>
      <w:r w:rsidRPr="00B00C51">
        <w:t>, c.</w:t>
      </w:r>
      <w:r w:rsidR="00B303E5">
        <w:t>22</w:t>
      </w:r>
      <w:r w:rsidRPr="00B00C51">
        <w:t>1, s.1)</w:t>
      </w:r>
    </w:p>
    <w:p w:rsidR="00B00C51" w:rsidRPr="00B00C51" w:rsidRDefault="00B00C51" w:rsidP="00B00C51"/>
    <w:p w:rsidR="00B00C51" w:rsidRPr="00B00C51" w:rsidRDefault="00B00C51" w:rsidP="00B00C51">
      <w:r w:rsidRPr="00B00C51">
        <w:tab/>
        <w:t>2.</w:t>
      </w:r>
      <w:r w:rsidRPr="00B00C51">
        <w:tab/>
        <w:t>R.S.45:24-10 is amended to read as follows:</w:t>
      </w:r>
    </w:p>
    <w:p w:rsidR="00B00C51" w:rsidRPr="00B00C51" w:rsidRDefault="00B00C51" w:rsidP="00B00C51">
      <w:r w:rsidRPr="00B00C51">
        <w:tab/>
        <w:t>45:24-10.  In the case of an exempt fireman, on the presentation to the clerk of the county in which such person may be or resides of such certificate of exemption, the clerk shall issue without cost to such exempt fireman a license certifying him to be entitled to the benefits of this article.</w:t>
      </w:r>
    </w:p>
    <w:p w:rsidR="00B00C51" w:rsidRPr="00B00C51" w:rsidRDefault="00B00C51" w:rsidP="00B00C51">
      <w:r w:rsidRPr="00B00C51">
        <w:tab/>
        <w:t xml:space="preserve">In the case a person who has been honorably discharged from the active military service of the United States, on the presentation to the clerk of the county in which such person resides of an application sworn to by said applicant together with a certificate of honorable discharge from the active military service of the United States, which application shall also set forth that the applicant has </w:t>
      </w:r>
      <w:r w:rsidRPr="00B00C51">
        <w:lastRenderedPageBreak/>
        <w:t>resided within the State for at least six months and in the county at least three months immediately preceding his application for license, the county clerk shall forward a copy of such application to the adjutant general of the State for permanent record.  The adjutant general, upon receipt of such copy, shall notify the county clerk whether or not such applicant has theretofore been a licensee and whether or not such license has been canceled.  If the applicant has not previously held a license, or if it has been more than one year since the cancellation of the license previously held by the applicant, the county clerk shall issue to the applicant a license entitling him to the benefits of this article; except that the clerk may deny the application where the provisions of P.L. 1968, c.282 (C.2A:</w:t>
      </w:r>
      <w:r w:rsidR="00150A9B">
        <w:t>168A-1 et seq.) or P.L.1974, c.</w:t>
      </w:r>
      <w:r w:rsidRPr="00B00C51">
        <w:t>161 (C.2A:168A-4 et seq.) are applicable.</w:t>
      </w:r>
    </w:p>
    <w:p w:rsidR="00B00C51" w:rsidRPr="00B00C51" w:rsidRDefault="00B00C51" w:rsidP="00B00C51">
      <w:pPr>
        <w:rPr>
          <w:u w:val="single"/>
        </w:rPr>
      </w:pPr>
      <w:r w:rsidRPr="00B00C51">
        <w:tab/>
      </w:r>
      <w:r w:rsidRPr="00B00C51">
        <w:rPr>
          <w:u w:val="single"/>
        </w:rPr>
        <w:t xml:space="preserve">In the case of person who has retired from a public police department as defined in subsection c. of R.S.45:24-9, on the presentation to the clerk of the county in which that person resides, the clerk shall issue without cost to that retired police officer a license certifying </w:t>
      </w:r>
      <w:r>
        <w:rPr>
          <w:u w:val="single"/>
        </w:rPr>
        <w:t>the person</w:t>
      </w:r>
      <w:r w:rsidRPr="00B00C51">
        <w:rPr>
          <w:u w:val="single"/>
        </w:rPr>
        <w:t xml:space="preserve"> to be entitled to the benefits of </w:t>
      </w:r>
      <w:r w:rsidR="0083678C">
        <w:rPr>
          <w:u w:val="single"/>
        </w:rPr>
        <w:t>this article</w:t>
      </w:r>
      <w:r w:rsidRPr="00B00C51">
        <w:rPr>
          <w:u w:val="single"/>
        </w:rPr>
        <w:t>.</w:t>
      </w:r>
    </w:p>
    <w:p w:rsidR="00B00C51" w:rsidRPr="00B00C51" w:rsidRDefault="0046723D" w:rsidP="00B00C51">
      <w:r>
        <w:t>(</w:t>
      </w:r>
      <w:proofErr w:type="spellStart"/>
      <w:r>
        <w:t>cf</w:t>
      </w:r>
      <w:proofErr w:type="spellEnd"/>
      <w:r>
        <w:t xml:space="preserve">: </w:t>
      </w:r>
      <w:r w:rsidR="00B00C51" w:rsidRPr="00B00C51">
        <w:t>P.L.1984, c.194, s.2)</w:t>
      </w:r>
    </w:p>
    <w:p w:rsidR="00B00C51" w:rsidRPr="00D71D68" w:rsidRDefault="00B00C51" w:rsidP="00686AEB"/>
    <w:p w:rsidR="00686AEB" w:rsidRPr="00AA7880" w:rsidRDefault="00686AEB" w:rsidP="00686AEB">
      <w:r>
        <w:tab/>
      </w:r>
      <w:r w:rsidR="00B00C51">
        <w:t>3</w:t>
      </w:r>
      <w:r w:rsidR="001F30DD">
        <w:t>.</w:t>
      </w:r>
      <w:r w:rsidR="0046723D">
        <w:tab/>
      </w:r>
      <w:r w:rsidR="001F30DD">
        <w:t>This act shall take effect</w:t>
      </w:r>
      <w:r w:rsidR="00B00C51">
        <w:t xml:space="preserve"> immediately.</w:t>
      </w:r>
    </w:p>
    <w:p w:rsidR="00686AEB" w:rsidRDefault="00686AEB" w:rsidP="00686AEB"/>
    <w:p w:rsidR="0046723D" w:rsidRPr="00CE7BD8" w:rsidRDefault="0046723D" w:rsidP="00686AEB"/>
    <w:p w:rsidR="00686AEB" w:rsidRPr="00AA7880" w:rsidRDefault="00686AEB" w:rsidP="00686AEB">
      <w:pPr>
        <w:jc w:val="center"/>
      </w:pPr>
      <w:r w:rsidRPr="00D71D68">
        <w:t>STATEMENT</w:t>
      </w:r>
    </w:p>
    <w:p w:rsidR="00B303E5" w:rsidRDefault="00B303E5" w:rsidP="00B303E5"/>
    <w:p w:rsidR="00B303E5" w:rsidRDefault="00B303E5" w:rsidP="00B303E5">
      <w:r>
        <w:tab/>
        <w:t>This bill provides that a person who has retired from a public police department in this State and who is a resident of this State shall have the right to hawk, peddle and vend any goods, wares or merchandise by procuring a license from the county clerk of the county where that person resides without cost.</w:t>
      </w:r>
    </w:p>
    <w:p w:rsidR="00F00D08" w:rsidRDefault="00B303E5">
      <w:r>
        <w:tab/>
        <w:t xml:space="preserve">Currently, a license to hawk, peddle and vend may be granted to those persons who have been honorably discharged </w:t>
      </w:r>
      <w:r w:rsidRPr="00B303E5">
        <w:t xml:space="preserve">or discharged under honorable conditions </w:t>
      </w:r>
      <w:r>
        <w:t xml:space="preserve">from the active military service and exempt members of a volunteer fire department, volunteer fire engine, hook and ladder, hose, supply company or salvage corps, of any municipality or fire district in this State. </w:t>
      </w:r>
    </w:p>
    <w:sectPr w:rsidR="00F00D08" w:rsidSect="003476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C85" w:rsidRDefault="00CB3C85">
      <w:r>
        <w:separator/>
      </w:r>
    </w:p>
  </w:endnote>
  <w:endnote w:type="continuationSeparator" w:id="0">
    <w:p w:rsidR="00CB3C85" w:rsidRDefault="00CB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0DD" w:rsidRPr="00921C91" w:rsidRDefault="001F30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30DD" w:rsidRPr="00921C91" w:rsidRDefault="001F30DD">
    <w:pPr>
      <w:pStyle w:val="Footer"/>
      <w:rPr>
        <w:szCs w:val="18"/>
      </w:rPr>
    </w:pPr>
  </w:p>
  <w:p w:rsidR="001F30DD" w:rsidRPr="00921C91" w:rsidRDefault="001F30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30DD" w:rsidRDefault="001F30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C85" w:rsidRDefault="00CB3C85">
      <w:r>
        <w:separator/>
      </w:r>
    </w:p>
  </w:footnote>
  <w:footnote w:type="continuationSeparator" w:id="0">
    <w:p w:rsidR="00CB3C85" w:rsidRDefault="00CB3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D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6F5" w:rsidRDefault="003476F5" w:rsidP="003476F5">
    <w:pPr>
      <w:pStyle w:val="bpuHeadSpon"/>
    </w:pPr>
    <w:r w:rsidRPr="003476F5">
      <w:rPr>
        <w:rStyle w:val="bpuHeadSponChar"/>
      </w:rPr>
      <w:t>A5102</w:t>
    </w:r>
    <w:r>
      <w:t xml:space="preserve"> SPACE</w:t>
    </w:r>
  </w:p>
  <w:p w:rsidR="003476F5" w:rsidRDefault="003476F5" w:rsidP="003476F5">
    <w:pPr>
      <w:pStyle w:val="bpuHeadSpon"/>
    </w:pPr>
    <w:r>
      <w:fldChar w:fldCharType="begin"/>
    </w:r>
    <w:r>
      <w:instrText xml:space="preserve"> PAGE  \* MERGEFORMAT </w:instrText>
    </w:r>
    <w:r>
      <w:fldChar w:fldCharType="separate"/>
    </w:r>
    <w:r w:rsidR="002F2DFB">
      <w:rPr>
        <w:noProof/>
      </w:rPr>
      <w:t>3</w:t>
    </w:r>
    <w:r>
      <w:fldChar w:fldCharType="end"/>
    </w:r>
  </w:p>
  <w:p w:rsidR="003476F5" w:rsidRDefault="003476F5" w:rsidP="003476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6F5" w:rsidRDefault="003476F5" w:rsidP="003476F5">
    <w:pPr>
      <w:pStyle w:val="bpuHeadSpon"/>
    </w:pPr>
    <w:r w:rsidRPr="003476F5">
      <w:rPr>
        <w:rStyle w:val="bpuHeadSponChar"/>
      </w:rPr>
      <w:t>A5102</w:t>
    </w:r>
    <w:r>
      <w:t xml:space="preserve"> SPACE</w:t>
    </w:r>
  </w:p>
  <w:p w:rsidR="003476F5" w:rsidRDefault="003476F5" w:rsidP="003476F5">
    <w:pPr>
      <w:pStyle w:val="bpuHeadSpon"/>
    </w:pPr>
    <w:r>
      <w:fldChar w:fldCharType="begin"/>
    </w:r>
    <w:r>
      <w:instrText xml:space="preserve"> PAGE  \* MERGEFORMAT </w:instrText>
    </w:r>
    <w:r>
      <w:fldChar w:fldCharType="separate"/>
    </w:r>
    <w:r w:rsidR="00266EAC">
      <w:rPr>
        <w:noProof/>
      </w:rPr>
      <w:t>2</w:t>
    </w:r>
    <w:r>
      <w:fldChar w:fldCharType="end"/>
    </w:r>
  </w:p>
  <w:p w:rsidR="003476F5" w:rsidRDefault="003476F5" w:rsidP="003476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C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F70"/>
    <w:rsid w:val="00135943"/>
    <w:rsid w:val="00150A9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0DD"/>
    <w:rsid w:val="001F7405"/>
    <w:rsid w:val="00205533"/>
    <w:rsid w:val="00212B8D"/>
    <w:rsid w:val="00222983"/>
    <w:rsid w:val="002370D0"/>
    <w:rsid w:val="00255958"/>
    <w:rsid w:val="00257FA2"/>
    <w:rsid w:val="0026574A"/>
    <w:rsid w:val="002660BB"/>
    <w:rsid w:val="00266EAC"/>
    <w:rsid w:val="002720E8"/>
    <w:rsid w:val="00275293"/>
    <w:rsid w:val="002776B0"/>
    <w:rsid w:val="00286C7E"/>
    <w:rsid w:val="00297AD3"/>
    <w:rsid w:val="002A1029"/>
    <w:rsid w:val="002A3A1A"/>
    <w:rsid w:val="002A4692"/>
    <w:rsid w:val="002A51BA"/>
    <w:rsid w:val="002B2E26"/>
    <w:rsid w:val="002B3FE6"/>
    <w:rsid w:val="002C2D81"/>
    <w:rsid w:val="002C461E"/>
    <w:rsid w:val="002C6CEC"/>
    <w:rsid w:val="002E09CE"/>
    <w:rsid w:val="002E69D1"/>
    <w:rsid w:val="002F2DFB"/>
    <w:rsid w:val="002F3BA6"/>
    <w:rsid w:val="00315320"/>
    <w:rsid w:val="00325776"/>
    <w:rsid w:val="00325E27"/>
    <w:rsid w:val="00330395"/>
    <w:rsid w:val="00333704"/>
    <w:rsid w:val="00336624"/>
    <w:rsid w:val="0034025F"/>
    <w:rsid w:val="00340458"/>
    <w:rsid w:val="0034200F"/>
    <w:rsid w:val="003446A0"/>
    <w:rsid w:val="0034481B"/>
    <w:rsid w:val="003476F5"/>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A69"/>
    <w:rsid w:val="004337BB"/>
    <w:rsid w:val="0043386C"/>
    <w:rsid w:val="00436F2D"/>
    <w:rsid w:val="00436F5D"/>
    <w:rsid w:val="00441B42"/>
    <w:rsid w:val="0045118A"/>
    <w:rsid w:val="00455D51"/>
    <w:rsid w:val="00456BF9"/>
    <w:rsid w:val="00461057"/>
    <w:rsid w:val="0046723D"/>
    <w:rsid w:val="004704A8"/>
    <w:rsid w:val="00471102"/>
    <w:rsid w:val="00471F18"/>
    <w:rsid w:val="0047321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5D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137"/>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A7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78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53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C51"/>
    <w:rsid w:val="00B0116D"/>
    <w:rsid w:val="00B01173"/>
    <w:rsid w:val="00B02F35"/>
    <w:rsid w:val="00B05A3C"/>
    <w:rsid w:val="00B07100"/>
    <w:rsid w:val="00B1138C"/>
    <w:rsid w:val="00B2574A"/>
    <w:rsid w:val="00B303E5"/>
    <w:rsid w:val="00B35D8A"/>
    <w:rsid w:val="00B45B34"/>
    <w:rsid w:val="00B5180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C8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38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2BBAF7BB-C8D9-4FCD-8760-F66E64FE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7A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AD3"/>
    <w:rPr>
      <w:rFonts w:ascii="Segoe UI" w:hAnsi="Segoe UI" w:cs="Segoe UI"/>
      <w:spacing w:val="4"/>
      <w:sz w:val="18"/>
      <w:szCs w:val="18"/>
    </w:rPr>
  </w:style>
  <w:style w:type="character" w:styleId="LineNumber">
    <w:name w:val="line number"/>
    <w:basedOn w:val="DefaultParagraphFont"/>
    <w:semiHidden/>
    <w:unhideWhenUsed/>
    <w:rsid w:val="00347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783</Words>
  <Characters>3929</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A5102</vt:lpstr>
    </vt:vector>
  </TitlesOfParts>
  <Manager>R230</Manager>
  <Company>NJ Office of Legislative Services</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A5102</dc:title>
  <dc:subject>Police hawkers</dc:subject>
  <dc:creator>Assemblyman  SPACE</dc:creator>
  <cp:keywords>A5102|3|LG |129|264|252|N|0|</cp:keywords>
  <dc:description>INTRODUCED DECEMBER 10, 2020</dc:description>
  <cp:lastModifiedBy>Bektas, Brenda</cp:lastModifiedBy>
  <cp:revision>2</cp:revision>
  <cp:lastPrinted>2020-03-10T18:27:00Z</cp:lastPrinted>
  <dcterms:created xsi:type="dcterms:W3CDTF">2020-12-11T14:24:00Z</dcterms:created>
  <dcterms:modified xsi:type="dcterms:W3CDTF">2020-12-11T14:24:00Z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