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1FB" w:rsidRDefault="009051FB" w:rsidP="009051FB">
      <w:pPr>
        <w:pStyle w:val="bpuBill"/>
      </w:pPr>
      <w:bookmarkStart w:id="0" w:name="bpuFrontPg"/>
      <w:bookmarkStart w:id="1" w:name="_GoBack"/>
      <w:bookmarkEnd w:id="0"/>
      <w:bookmarkEnd w:id="1"/>
      <w:r>
        <w:t xml:space="preserve">ASSEMBLY, No. 5110 </w:t>
      </w:r>
    </w:p>
    <w:p w:rsidR="009051FB" w:rsidRPr="009D38FF" w:rsidRDefault="009051FB" w:rsidP="009051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94396" r:id="rId7"/>
        </w:object>
      </w:r>
    </w:p>
    <w:p w:rsidR="009051FB" w:rsidRDefault="009051FB" w:rsidP="009051FB">
      <w:pPr>
        <w:pStyle w:val="bpuState"/>
      </w:pPr>
      <w:r>
        <w:t>STATE OF NEW JERSEY</w:t>
      </w:r>
    </w:p>
    <w:p w:rsidR="009051FB" w:rsidRDefault="009051FB" w:rsidP="009051FB">
      <w:pPr>
        <w:pStyle w:val="bpuLegislature"/>
      </w:pPr>
      <w:r>
        <w:t>219th LEGISLATURE</w:t>
      </w:r>
    </w:p>
    <w:p w:rsidR="009051FB" w:rsidRDefault="009051FB" w:rsidP="009051FB">
      <w:pPr>
        <w:pStyle w:val="bpuWpGraphic"/>
      </w:pPr>
      <w:r>
        <w:object w:dxaOrig="8985" w:dyaOrig="255">
          <v:shape id="_x0000_i1026" type="#_x0000_t75" style="width:6in;height:12pt" o:ole="">
            <v:imagedata r:id="rId6" o:title=""/>
          </v:shape>
          <o:OLEObject Type="Embed" ProgID="WPWin6.1" ShapeID="_x0000_i1026" DrawAspect="Content" ObjectID="_1675694397" r:id="rId8"/>
        </w:object>
      </w:r>
      <w:r>
        <w:t xml:space="preserve">  </w:t>
      </w:r>
    </w:p>
    <w:p w:rsidR="009051FB" w:rsidRDefault="006A456B" w:rsidP="009051FB">
      <w:pPr>
        <w:pStyle w:val="bpuIntro"/>
      </w:pPr>
      <w:r>
        <w:t>INTRODUCED DECEMBER 10</w:t>
      </w:r>
      <w:r w:rsidR="009051FB">
        <w:t>, 2020</w:t>
      </w:r>
    </w:p>
    <w:p w:rsidR="009051FB" w:rsidRDefault="009051FB" w:rsidP="009051FB">
      <w:pPr>
        <w:pStyle w:val="bpuIntro"/>
      </w:pPr>
    </w:p>
    <w:p w:rsidR="009051FB" w:rsidRDefault="009051FB" w:rsidP="009051FB">
      <w:pPr>
        <w:pStyle w:val="bpuIntro"/>
        <w:sectPr w:rsidR="009051FB" w:rsidSect="00A2446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051FB" w:rsidRDefault="009051FB" w:rsidP="009051FB">
      <w:pPr>
        <w:pStyle w:val="bpuIntro"/>
      </w:pPr>
    </w:p>
    <w:p w:rsidR="009051FB" w:rsidRDefault="009051FB" w:rsidP="009051FB">
      <w:pPr>
        <w:pStyle w:val="bpuSponsor"/>
      </w:pPr>
      <w:r>
        <w:t>Sponsored by:</w:t>
      </w:r>
    </w:p>
    <w:p w:rsidR="009051FB" w:rsidRDefault="009051FB" w:rsidP="009051FB">
      <w:pPr>
        <w:pStyle w:val="bpuSponsor"/>
      </w:pPr>
      <w:r>
        <w:t>Assemblyman  RONALD S. DANCER</w:t>
      </w:r>
    </w:p>
    <w:p w:rsidR="009051FB" w:rsidRDefault="009051FB" w:rsidP="009051FB">
      <w:pPr>
        <w:pStyle w:val="bpuSponsor"/>
      </w:pPr>
      <w:r>
        <w:t>District 12 (Burlington, Middlesex, Monmouth and Ocean)</w:t>
      </w:r>
    </w:p>
    <w:p w:rsidR="009051FB" w:rsidRDefault="009051FB" w:rsidP="009051FB">
      <w:pPr>
        <w:pStyle w:val="bpuSponsor"/>
      </w:pPr>
    </w:p>
    <w:p w:rsidR="009051FB" w:rsidRDefault="00A24461" w:rsidP="00A24461">
      <w:pPr>
        <w:pStyle w:val="bpuSponsor"/>
      </w:pPr>
      <w:r>
        <w:t>Co-Sponsored by:</w:t>
      </w:r>
    </w:p>
    <w:p w:rsidR="00A24461" w:rsidRDefault="00A24461" w:rsidP="00A24461">
      <w:pPr>
        <w:pStyle w:val="bpuSponsor"/>
      </w:pPr>
      <w:r w:rsidRPr="00A24461">
        <w:t xml:space="preserve">Assemblyman </w:t>
      </w:r>
      <w:proofErr w:type="spellStart"/>
      <w:r w:rsidRPr="00A24461">
        <w:t>Rumpf</w:t>
      </w:r>
      <w:proofErr w:type="spellEnd"/>
    </w:p>
    <w:p w:rsidR="00A24461" w:rsidRDefault="00A24461" w:rsidP="00A24461"/>
    <w:p w:rsidR="00A24461" w:rsidRPr="00A24461" w:rsidRDefault="00A24461" w:rsidP="00A24461"/>
    <w:p w:rsidR="009051FB" w:rsidRDefault="009051FB" w:rsidP="009051FB">
      <w:pPr>
        <w:pStyle w:val="bpuSponsor"/>
      </w:pPr>
    </w:p>
    <w:p w:rsidR="009051FB" w:rsidRDefault="009051FB" w:rsidP="009051FB">
      <w:pPr>
        <w:pStyle w:val="bpuSponsor"/>
      </w:pPr>
    </w:p>
    <w:p w:rsidR="009051FB" w:rsidRDefault="009051FB" w:rsidP="009051FB">
      <w:pPr>
        <w:pStyle w:val="bpuSponsor"/>
      </w:pPr>
      <w:r>
        <w:t>SYNOPSIS</w:t>
      </w:r>
    </w:p>
    <w:p w:rsidR="009051FB" w:rsidRDefault="009051FB" w:rsidP="009051FB">
      <w:pPr>
        <w:pStyle w:val="bpuNormText"/>
      </w:pPr>
      <w:r>
        <w:tab/>
        <w:t xml:space="preserve">Requires DMVA establish Veterans Outdoor Recovery Task Force. </w:t>
      </w:r>
    </w:p>
    <w:p w:rsidR="009051FB" w:rsidRDefault="009051FB" w:rsidP="009051FB">
      <w:pPr>
        <w:pStyle w:val="bpuNormText"/>
      </w:pPr>
    </w:p>
    <w:p w:rsidR="009051FB" w:rsidRDefault="009051FB" w:rsidP="009051FB">
      <w:pPr>
        <w:pStyle w:val="bpuSponsor"/>
      </w:pPr>
      <w:r>
        <w:t xml:space="preserve">CURRENT VERSION OF TEXT </w:t>
      </w:r>
    </w:p>
    <w:p w:rsidR="009051FB" w:rsidRDefault="009051FB" w:rsidP="009051FB">
      <w:pPr>
        <w:pStyle w:val="bpuNormText"/>
      </w:pPr>
      <w:r>
        <w:tab/>
        <w:t>As introduced.</w:t>
      </w:r>
    </w:p>
    <w:p w:rsidR="009051FB" w:rsidRDefault="009051FB" w:rsidP="009051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51FB" w:rsidRDefault="009051FB" w:rsidP="008916EC">
      <w:pPr>
        <w:pStyle w:val="FronterPage"/>
        <w:tabs>
          <w:tab w:val="clear" w:pos="720"/>
          <w:tab w:val="clear" w:pos="1440"/>
          <w:tab w:val="clear" w:pos="2160"/>
          <w:tab w:val="clear" w:pos="2880"/>
          <w:tab w:val="clear" w:pos="3600"/>
          <w:tab w:val="clear" w:pos="4320"/>
          <w:tab w:val="clear" w:pos="5040"/>
        </w:tabs>
        <w:sectPr w:rsidR="009051FB" w:rsidSect="009051FB">
          <w:type w:val="continuous"/>
          <w:pgSz w:w="12240" w:h="20160" w:code="5"/>
          <w:pgMar w:top="1440" w:right="2275" w:bottom="1440" w:left="2275" w:header="72" w:footer="720" w:gutter="0"/>
          <w:pgNumType w:start="1"/>
          <w:cols w:space="720"/>
          <w:docGrid w:linePitch="360"/>
        </w:sectPr>
      </w:pPr>
    </w:p>
    <w:p w:rsidR="00686AEB" w:rsidRPr="00677316" w:rsidRDefault="00B52BA2" w:rsidP="003E47BA">
      <w:pPr>
        <w:pStyle w:val="HangingAnAct"/>
        <w:rPr>
          <w:rStyle w:val="HangingAnActChar"/>
        </w:rPr>
      </w:pPr>
      <w:r>
        <w:rPr>
          <w:rStyle w:val="BillHead"/>
        </w:rPr>
        <w:lastRenderedPageBreak/>
        <w:t>An Act</w:t>
      </w:r>
      <w:r w:rsidR="00686AEB" w:rsidRPr="006B7FA7">
        <w:rPr>
          <w:rStyle w:val="HangingAnActChar"/>
        </w:rPr>
        <w:t xml:space="preserve"> </w:t>
      </w:r>
      <w:r w:rsidR="00012179">
        <w:t>requiring the Depar</w:t>
      </w:r>
      <w:r w:rsidR="007B1462">
        <w:t>tment of Military and Veterans A</w:t>
      </w:r>
      <w:r w:rsidR="00012179">
        <w:t>ffairs to establish</w:t>
      </w:r>
      <w:r w:rsidR="00012179" w:rsidRPr="006649B0">
        <w:t xml:space="preserve"> a Veterans Outdoor Recovery Task Force</w:t>
      </w:r>
      <w:r w:rsidR="00012179">
        <w:t xml:space="preserve">.  </w:t>
      </w:r>
    </w:p>
    <w:p w:rsidR="000B1054" w:rsidRPr="00D71D68" w:rsidRDefault="000B1054" w:rsidP="000B1054"/>
    <w:p w:rsidR="00686AEB" w:rsidRPr="00AA7880" w:rsidRDefault="00686AEB" w:rsidP="00686AEB">
      <w:r>
        <w:tab/>
      </w:r>
      <w:r w:rsidR="00B52BA2">
        <w:rPr>
          <w:rStyle w:val="BillHeading2"/>
        </w:rPr>
        <w:t>Be It Enacted</w:t>
      </w:r>
      <w:r>
        <w:rPr>
          <w:rStyle w:val="BillHeading2"/>
        </w:rPr>
        <w:t xml:space="preserve"> </w:t>
      </w:r>
      <w:r w:rsidR="00B52BA2">
        <w:rPr>
          <w:rStyle w:val="BillLanguage"/>
        </w:rPr>
        <w:t>by the Senate and General Assembly of the State of New Jersey:</w:t>
      </w:r>
    </w:p>
    <w:p w:rsidR="00686AEB" w:rsidRDefault="00686AEB" w:rsidP="00686AEB"/>
    <w:p w:rsidR="004C020E" w:rsidRDefault="002A6A40" w:rsidP="00686AEB">
      <w:r>
        <w:tab/>
        <w:t>1.  The Legi</w:t>
      </w:r>
      <w:r w:rsidR="00B919E7">
        <w:t>slature finds and declares that r</w:t>
      </w:r>
      <w:r w:rsidR="00012179">
        <w:t xml:space="preserve">esearch has </w:t>
      </w:r>
      <w:r w:rsidR="007F2D79">
        <w:t xml:space="preserve">shown that being outdoors has restorative powers, helping to inspire people and heal their bodies and spirits.  </w:t>
      </w:r>
      <w:r w:rsidR="00012179">
        <w:t>Research has also shown that outdoor recreation can be an effective form of treatment, rehabilitation</w:t>
      </w:r>
      <w:r w:rsidR="00B919E7">
        <w:t>,</w:t>
      </w:r>
      <w:r w:rsidR="00012179">
        <w:t xml:space="preserve"> and healing for veterans.  </w:t>
      </w:r>
    </w:p>
    <w:p w:rsidR="004C020E" w:rsidRDefault="004C020E" w:rsidP="00686AEB">
      <w:r>
        <w:tab/>
      </w:r>
      <w:r w:rsidR="00964C16" w:rsidRPr="00964C16">
        <w:t xml:space="preserve">According to the </w:t>
      </w:r>
      <w:r w:rsidR="00964C16">
        <w:t xml:space="preserve">United States </w:t>
      </w:r>
      <w:r w:rsidR="00964C16" w:rsidRPr="00964C16">
        <w:t>Departmen</w:t>
      </w:r>
      <w:r w:rsidR="007C5032">
        <w:t>t of Veterans Affairs</w:t>
      </w:r>
      <w:r w:rsidR="00964C16" w:rsidRPr="00964C16">
        <w:t xml:space="preserve"> National Center for PTSD, between 11 and 20 percent of veterans who served in Operation Iraqi Freedom and Operation Enduring Freedom</w:t>
      </w:r>
      <w:r w:rsidR="00964C16">
        <w:t xml:space="preserve"> and </w:t>
      </w:r>
      <w:r w:rsidR="00964C16" w:rsidRPr="00964C16">
        <w:t xml:space="preserve">12 percent of </w:t>
      </w:r>
      <w:r w:rsidR="00964C16">
        <w:t>veterans</w:t>
      </w:r>
      <w:r w:rsidR="00964C16" w:rsidRPr="00964C16">
        <w:t xml:space="preserve"> who served in </w:t>
      </w:r>
      <w:r w:rsidR="00823BEC">
        <w:t xml:space="preserve">Operation </w:t>
      </w:r>
      <w:r w:rsidR="00964C16" w:rsidRPr="00964C16">
        <w:t xml:space="preserve">Desert Storm </w:t>
      </w:r>
      <w:r w:rsidR="0009643B">
        <w:t>suffer from</w:t>
      </w:r>
      <w:r w:rsidR="00964C16" w:rsidRPr="00964C16">
        <w:t xml:space="preserve"> </w:t>
      </w:r>
      <w:r w:rsidR="00964C16">
        <w:t>post</w:t>
      </w:r>
      <w:r w:rsidR="006A7E28">
        <w:t>-</w:t>
      </w:r>
      <w:r w:rsidR="00964C16">
        <w:t>traumatic stress disorder</w:t>
      </w:r>
      <w:r w:rsidR="00BF4CF4">
        <w:t xml:space="preserve"> in a given year</w:t>
      </w:r>
      <w:r w:rsidR="00964C16" w:rsidRPr="00964C16">
        <w:t xml:space="preserve">, and 30 percent of </w:t>
      </w:r>
      <w:r w:rsidR="00C824E2">
        <w:t>veterans</w:t>
      </w:r>
      <w:r w:rsidR="00964C16" w:rsidRPr="00964C16">
        <w:t xml:space="preserve"> who served in Vietnam </w:t>
      </w:r>
      <w:r w:rsidR="00BF4CF4">
        <w:t xml:space="preserve">have </w:t>
      </w:r>
      <w:r w:rsidR="0009643B">
        <w:t>suffer</w:t>
      </w:r>
      <w:r w:rsidR="00BF4CF4">
        <w:t>ed</w:t>
      </w:r>
      <w:r w:rsidR="00964C16" w:rsidRPr="00964C16">
        <w:t xml:space="preserve"> </w:t>
      </w:r>
      <w:r w:rsidR="0009643B">
        <w:t>p</w:t>
      </w:r>
      <w:r w:rsidR="00964C16">
        <w:t>ost</w:t>
      </w:r>
      <w:r w:rsidR="006A7E28">
        <w:t>-</w:t>
      </w:r>
      <w:r w:rsidR="00964C16">
        <w:t xml:space="preserve">traumatic stress disorder in their lifetime.  </w:t>
      </w:r>
    </w:p>
    <w:p w:rsidR="001F279C" w:rsidRDefault="004C020E" w:rsidP="00686AEB">
      <w:r>
        <w:tab/>
      </w:r>
      <w:r w:rsidR="007F2D79">
        <w:t xml:space="preserve">Veterans have given so much for this </w:t>
      </w:r>
      <w:r w:rsidR="00F141E0">
        <w:t xml:space="preserve">State and </w:t>
      </w:r>
      <w:r w:rsidR="007F2D79">
        <w:t>country</w:t>
      </w:r>
      <w:r w:rsidR="00C54C59">
        <w:t xml:space="preserve"> </w:t>
      </w:r>
      <w:r w:rsidR="00B919E7">
        <w:t>that</w:t>
      </w:r>
      <w:r w:rsidR="00C54C59">
        <w:t xml:space="preserve"> </w:t>
      </w:r>
      <w:r w:rsidR="00C24ED6">
        <w:t>a</w:t>
      </w:r>
      <w:r w:rsidR="00C85CD0">
        <w:t xml:space="preserve">n effort </w:t>
      </w:r>
      <w:r w:rsidR="001F279C">
        <w:t xml:space="preserve">to eliminate barriers and provide more public outdoor space for use by veterans is necessary and appropriate.  </w:t>
      </w:r>
    </w:p>
    <w:p w:rsidR="002A6A40" w:rsidRDefault="002A6A40" w:rsidP="00686AEB"/>
    <w:p w:rsidR="002A6A40" w:rsidRDefault="002A6A40" w:rsidP="00686AEB">
      <w:r>
        <w:tab/>
        <w:t xml:space="preserve">2.  </w:t>
      </w:r>
      <w:r w:rsidR="00B919E7">
        <w:t xml:space="preserve">a.  </w:t>
      </w:r>
      <w:r>
        <w:t>The</w:t>
      </w:r>
      <w:r w:rsidR="00012179">
        <w:t xml:space="preserve"> </w:t>
      </w:r>
      <w:r w:rsidR="00C2617E">
        <w:t>Department of Military and Veterans Affairs</w:t>
      </w:r>
      <w:r w:rsidR="00012179">
        <w:t xml:space="preserve"> shall establish</w:t>
      </w:r>
      <w:r>
        <w:t xml:space="preserve"> a task force to be known as the Veterans Outdoor Recovery Task Force</w:t>
      </w:r>
      <w:r w:rsidR="00C2617E">
        <w:t>.</w:t>
      </w:r>
      <w:r>
        <w:t xml:space="preserve"> </w:t>
      </w:r>
      <w:r w:rsidR="00C2617E">
        <w:t xml:space="preserve"> </w:t>
      </w:r>
      <w:r w:rsidR="0060680D">
        <w:t xml:space="preserve">The </w:t>
      </w:r>
      <w:r w:rsidR="00C2617E">
        <w:t>task force shall consist of the following members, or their designees</w:t>
      </w:r>
      <w:r w:rsidR="00012179">
        <w:t>:</w:t>
      </w:r>
      <w:r w:rsidR="00C2617E">
        <w:t xml:space="preserve"> the </w:t>
      </w:r>
      <w:r w:rsidR="0060680D">
        <w:t xml:space="preserve">Adjutant General of the Department of </w:t>
      </w:r>
      <w:r w:rsidR="00C2617E">
        <w:t>Military</w:t>
      </w:r>
      <w:r w:rsidR="00012179">
        <w:t xml:space="preserve"> and Veterans Affairs;</w:t>
      </w:r>
      <w:r w:rsidR="0060680D">
        <w:t xml:space="preserve"> the Commissioner of the Department of Environment</w:t>
      </w:r>
      <w:r w:rsidR="00012179">
        <w:t>al Protection; the Commissioner of Health;</w:t>
      </w:r>
      <w:r w:rsidR="0060680D">
        <w:t xml:space="preserve"> the </w:t>
      </w:r>
      <w:r w:rsidR="00C2617E">
        <w:t>Commissioner</w:t>
      </w:r>
      <w:r w:rsidR="00012179">
        <w:t xml:space="preserve"> of Human Services;</w:t>
      </w:r>
      <w:r w:rsidR="0060680D">
        <w:t xml:space="preserve"> the Commissioner of the </w:t>
      </w:r>
      <w:r w:rsidR="00C2617E">
        <w:t>Department</w:t>
      </w:r>
      <w:r w:rsidR="00012179">
        <w:t xml:space="preserve"> of Agriculture;</w:t>
      </w:r>
      <w:r w:rsidR="00C2617E">
        <w:t xml:space="preserve"> and any</w:t>
      </w:r>
      <w:r w:rsidR="00B919E7">
        <w:t xml:space="preserve"> additional member</w:t>
      </w:r>
      <w:r w:rsidR="00C2617E">
        <w:t xml:space="preserve"> that the Adjutant General deems necessary and appropriate. </w:t>
      </w:r>
    </w:p>
    <w:p w:rsidR="002A6A40" w:rsidRPr="002A6A40" w:rsidRDefault="002A6A40" w:rsidP="002A6A40">
      <w:r>
        <w:tab/>
      </w:r>
      <w:r w:rsidR="00B919E7">
        <w:t>b</w:t>
      </w:r>
      <w:r>
        <w:t xml:space="preserve">.  </w:t>
      </w:r>
      <w:r w:rsidRPr="002A6A40">
        <w:t xml:space="preserve">The members of the task force shall be appointed and shall hold their initial organizational meeting within </w:t>
      </w:r>
      <w:r w:rsidR="00C2617E">
        <w:t>45</w:t>
      </w:r>
      <w:r w:rsidRPr="002A6A40">
        <w:t xml:space="preserve"> days after the</w:t>
      </w:r>
      <w:r w:rsidR="00C2617E">
        <w:t xml:space="preserve"> effective date of this act</w:t>
      </w:r>
      <w:r w:rsidR="00012179">
        <w:t>.  The task force</w:t>
      </w:r>
      <w:r w:rsidRPr="002A6A40">
        <w:t xml:space="preserve"> may appoint a secretary, who need not be a member of the task force.  </w:t>
      </w:r>
    </w:p>
    <w:p w:rsidR="002A6A40" w:rsidRPr="002A6A40" w:rsidRDefault="002A6A40" w:rsidP="002A6A40">
      <w:r w:rsidRPr="002A6A40">
        <w:tab/>
      </w:r>
      <w:r w:rsidR="00B919E7">
        <w:t>c</w:t>
      </w:r>
      <w:r w:rsidRPr="002A6A40">
        <w:t xml:space="preserve">. </w:t>
      </w:r>
      <w:r w:rsidR="00465075">
        <w:t xml:space="preserve"> The Adjutant General and the Commissioner of the Department of Environmental Protection</w:t>
      </w:r>
      <w:r w:rsidR="007B1462">
        <w:t>, or their designees,</w:t>
      </w:r>
      <w:r w:rsidR="00465075">
        <w:t xml:space="preserve"> shall serve as co-chairs of the task force.  </w:t>
      </w:r>
      <w:r w:rsidRPr="002A6A40">
        <w:t xml:space="preserve">The task force shall meet at the call of the </w:t>
      </w:r>
      <w:r w:rsidR="00C2617E">
        <w:t>co-</w:t>
      </w:r>
      <w:r w:rsidRPr="002A6A40">
        <w:t>chair</w:t>
      </w:r>
      <w:r w:rsidR="00C2617E">
        <w:t>s</w:t>
      </w:r>
      <w:r w:rsidRPr="002A6A40">
        <w:t xml:space="preserve">.  The task force shall hold at least three public hearings in different parts of the State and elicit testimony from the public at such times and places as the </w:t>
      </w:r>
      <w:r w:rsidR="00C2617E">
        <w:t>co-</w:t>
      </w:r>
      <w:r w:rsidRPr="002A6A40">
        <w:t>chair</w:t>
      </w:r>
      <w:r w:rsidR="00C2617E">
        <w:t>s</w:t>
      </w:r>
      <w:r w:rsidRPr="002A6A40">
        <w:t xml:space="preserve"> shall designate.  </w:t>
      </w:r>
    </w:p>
    <w:p w:rsidR="002A6A40" w:rsidRPr="002A6A40" w:rsidRDefault="002A6A40" w:rsidP="002A6A40"/>
    <w:p w:rsidR="002A6A40" w:rsidRDefault="002A6A40" w:rsidP="002A6A40">
      <w:r w:rsidRPr="002A6A40">
        <w:tab/>
      </w:r>
      <w:r w:rsidR="00B919E7">
        <w:t>3</w:t>
      </w:r>
      <w:r w:rsidRPr="002A6A40">
        <w:t>.  It shall be the duty of the task force to</w:t>
      </w:r>
      <w:r w:rsidR="00465075">
        <w:t>:</w:t>
      </w:r>
    </w:p>
    <w:p w:rsidR="00465075" w:rsidRDefault="00465075" w:rsidP="002A6A40">
      <w:r>
        <w:tab/>
      </w:r>
      <w:r w:rsidR="00012179">
        <w:t xml:space="preserve">a. </w:t>
      </w:r>
      <w:r w:rsidRPr="00465075">
        <w:t xml:space="preserve"> identify opportunities to formalize coordination between the Department of </w:t>
      </w:r>
      <w:r>
        <w:t xml:space="preserve">Military and </w:t>
      </w:r>
      <w:r w:rsidRPr="00465075">
        <w:t xml:space="preserve">Veterans Affairs, public land agencies, and organizations regarding the use of public lands or other outdoor spaces for medical treatment and therapy for veterans; </w:t>
      </w:r>
    </w:p>
    <w:p w:rsidR="00465075" w:rsidRDefault="00465075" w:rsidP="002A6A40">
      <w:r>
        <w:tab/>
      </w:r>
      <w:r w:rsidR="00012179">
        <w:t xml:space="preserve">b. </w:t>
      </w:r>
      <w:r w:rsidRPr="00465075">
        <w:t xml:space="preserve"> identify barriers that exist to providing veterans with opportunities for medical treatment and therapy through the use of outdoor recreation on public lands or other outdoor </w:t>
      </w:r>
      <w:r>
        <w:t>spaces; and</w:t>
      </w:r>
      <w:r w:rsidRPr="00465075">
        <w:t xml:space="preserve"> </w:t>
      </w:r>
    </w:p>
    <w:p w:rsidR="00465075" w:rsidRDefault="00465075" w:rsidP="002A6A40">
      <w:r>
        <w:tab/>
      </w:r>
      <w:r w:rsidR="00012179">
        <w:t xml:space="preserve">c. </w:t>
      </w:r>
      <w:r w:rsidRPr="00465075">
        <w:t xml:space="preserve"> develop recommendations to better facilitate the use of public lands or other outdoor spaces for preventative care, medical treatment, and therapy for veterans.</w:t>
      </w:r>
    </w:p>
    <w:p w:rsidR="002A6A40" w:rsidRDefault="002A6A40" w:rsidP="002A6A40"/>
    <w:p w:rsidR="002A6A40" w:rsidRPr="002A6A40" w:rsidRDefault="002A6A40" w:rsidP="002A6A40">
      <w:r w:rsidRPr="002A6A40">
        <w:tab/>
      </w:r>
      <w:r w:rsidR="00B919E7">
        <w:t>4</w:t>
      </w:r>
      <w:r w:rsidRPr="002A6A40">
        <w:t>.  The task force shall make recommendations for legislation or such other action as it deems appropriate with regard to</w:t>
      </w:r>
      <w:r w:rsidR="00465075" w:rsidRPr="00465075">
        <w:t xml:space="preserve"> improving, expanding, and facilitating the use of public lands</w:t>
      </w:r>
      <w:r w:rsidR="00B919E7">
        <w:t xml:space="preserve"> and outdoor spaces</w:t>
      </w:r>
      <w:r w:rsidR="00465075" w:rsidRPr="00465075">
        <w:t xml:space="preserve"> to assist veterans with their healing and recovery.</w:t>
      </w:r>
    </w:p>
    <w:p w:rsidR="002A6A40" w:rsidRPr="002A6A40" w:rsidRDefault="002A6A40" w:rsidP="002A6A40"/>
    <w:p w:rsidR="002A6A40" w:rsidRPr="002A6A40" w:rsidRDefault="002A6A40" w:rsidP="002A6A40">
      <w:r w:rsidRPr="002A6A40">
        <w:tab/>
      </w:r>
      <w:r w:rsidR="00B919E7">
        <w:t>5</w:t>
      </w:r>
      <w:r w:rsidRPr="002A6A40">
        <w:t>.  The task force shall be entitled to call to its assistance and avail itself of the services of the employees of any State, county, or municipal department, board, bureau, commission or agency, as it may require and as may be available for its purposes</w:t>
      </w:r>
      <w:r w:rsidR="00B919E7">
        <w:t>.</w:t>
      </w:r>
      <w:r w:rsidRPr="002A6A40">
        <w:t xml:space="preserve"> </w:t>
      </w:r>
    </w:p>
    <w:p w:rsidR="002A6A40" w:rsidRDefault="002A6A40" w:rsidP="002A6A40"/>
    <w:p w:rsidR="00B919E7" w:rsidRDefault="00012179" w:rsidP="002A6A40">
      <w:r>
        <w:tab/>
      </w:r>
      <w:r w:rsidR="00B919E7">
        <w:t>6</w:t>
      </w:r>
      <w:r>
        <w:t xml:space="preserve">.  </w:t>
      </w:r>
      <w:r w:rsidR="00B919E7">
        <w:t xml:space="preserve">As used in this act, </w:t>
      </w:r>
    </w:p>
    <w:p w:rsidR="00012179" w:rsidRDefault="003A2A0F" w:rsidP="002A6A40">
      <w:r>
        <w:tab/>
        <w:t>“p</w:t>
      </w:r>
      <w:r w:rsidR="00012179">
        <w:t>ublic lands” means any recreational land under the jurisdiction of the Federal, State or local government</w:t>
      </w:r>
      <w:r w:rsidR="00B919E7">
        <w:t>; and</w:t>
      </w:r>
      <w:r w:rsidR="00012179">
        <w:t xml:space="preserve"> </w:t>
      </w:r>
    </w:p>
    <w:p w:rsidR="00012179" w:rsidRDefault="00012179" w:rsidP="002A6A40">
      <w:r>
        <w:tab/>
        <w:t>“</w:t>
      </w:r>
      <w:r w:rsidR="003A2A0F">
        <w:t>v</w:t>
      </w:r>
      <w:r>
        <w:t>eteran” means any person discharged from the Armed Forces of the United States or a Reserve component thereof, including the National Guard</w:t>
      </w:r>
      <w:r w:rsidR="00B919E7">
        <w:t>, under conditions other than dishonorable</w:t>
      </w:r>
      <w:r>
        <w:t xml:space="preserve">.  </w:t>
      </w:r>
    </w:p>
    <w:p w:rsidR="00012179" w:rsidRPr="002A6A40" w:rsidRDefault="00012179" w:rsidP="002A6A40"/>
    <w:p w:rsidR="002A6A40" w:rsidRPr="002A6A40" w:rsidRDefault="00012179" w:rsidP="002A6A40">
      <w:r>
        <w:tab/>
      </w:r>
      <w:r w:rsidR="00B919E7">
        <w:t>7</w:t>
      </w:r>
      <w:r w:rsidR="002A6A40" w:rsidRPr="002A6A40">
        <w:t xml:space="preserve">.  The task force shall report its findings and recommendations to the Legislature, pursuant to section 2 of P.L.1991, c.164 (C.52:14-19.1), and the Governor within eighteen months of its initial organizational meeting.  </w:t>
      </w:r>
      <w:r w:rsidR="00870B5C">
        <w:t xml:space="preserve">The report shall be publicly accessible and posted on the </w:t>
      </w:r>
      <w:r w:rsidR="00FC7AE4">
        <w:t>website</w:t>
      </w:r>
      <w:r w:rsidR="00A56D0F">
        <w:t>s</w:t>
      </w:r>
      <w:r w:rsidR="00FC7AE4">
        <w:t xml:space="preserve"> of the </w:t>
      </w:r>
      <w:r w:rsidR="00870B5C">
        <w:t xml:space="preserve">Department of Military and Veterans Affairs and the Department of Environmental Protection.  </w:t>
      </w:r>
    </w:p>
    <w:p w:rsidR="002A6A40" w:rsidRPr="002A6A40" w:rsidRDefault="002A6A40" w:rsidP="002A6A40"/>
    <w:p w:rsidR="002A6A40" w:rsidRPr="002A6A40" w:rsidRDefault="002A6A40" w:rsidP="002A6A40">
      <w:r w:rsidRPr="002A6A40">
        <w:tab/>
      </w:r>
      <w:r w:rsidR="00B919E7">
        <w:t>8</w:t>
      </w:r>
      <w:r w:rsidRPr="002A6A40">
        <w:t xml:space="preserve">.  This act shall take effect immediately and shall expire after the task force submits its findings and recommendations to the Governor and the Legislature.  </w:t>
      </w:r>
    </w:p>
    <w:p w:rsidR="00686AEB" w:rsidRDefault="00686AEB" w:rsidP="00686AEB"/>
    <w:p w:rsidR="002A6A40" w:rsidRPr="00CE7BD8" w:rsidRDefault="002A6A40" w:rsidP="00686AEB"/>
    <w:p w:rsidR="00686AEB" w:rsidRPr="00AA7880" w:rsidRDefault="00686AEB" w:rsidP="00686AEB">
      <w:pPr>
        <w:jc w:val="center"/>
      </w:pPr>
      <w:r w:rsidRPr="00D71D68">
        <w:t>STATEMENT</w:t>
      </w:r>
    </w:p>
    <w:p w:rsidR="00686AEB" w:rsidRDefault="00686AEB" w:rsidP="00686AEB"/>
    <w:p w:rsidR="00EA417C" w:rsidRPr="00EA417C" w:rsidRDefault="002A6A40" w:rsidP="00EA417C">
      <w:r>
        <w:tab/>
      </w:r>
      <w:r w:rsidR="00242CBC">
        <w:t>Research has shown that being outdoors has restorative powers, helping to inspire people and heal their bodies and spirits.  Research has also shown that outdoor recreation can be an effective form of treatment, rehabilitation</w:t>
      </w:r>
      <w:r w:rsidR="00B92D38">
        <w:t>,</w:t>
      </w:r>
      <w:r w:rsidR="00242CBC">
        <w:t xml:space="preserve"> and healing for veterans.  </w:t>
      </w:r>
      <w:r w:rsidR="00C824E2" w:rsidRPr="00964C16">
        <w:t xml:space="preserve">According to the </w:t>
      </w:r>
      <w:r w:rsidR="00C824E2">
        <w:t xml:space="preserve">United States </w:t>
      </w:r>
      <w:r w:rsidR="00C824E2" w:rsidRPr="00964C16">
        <w:t>Departmen</w:t>
      </w:r>
      <w:r w:rsidR="007C5032">
        <w:t>t of Veterans Affairs</w:t>
      </w:r>
      <w:r w:rsidR="00C824E2" w:rsidRPr="00964C16">
        <w:t xml:space="preserve"> National Center for PTSD, between 11 and 20 percent of veterans who served in Operation Iraqi Freedom and Operation Enduring Freedom</w:t>
      </w:r>
      <w:r w:rsidR="00C824E2">
        <w:t xml:space="preserve"> and </w:t>
      </w:r>
      <w:r w:rsidR="00C824E2" w:rsidRPr="00964C16">
        <w:t xml:space="preserve">12 percent of </w:t>
      </w:r>
      <w:r w:rsidR="00C824E2">
        <w:t>veterans</w:t>
      </w:r>
      <w:r w:rsidR="00C824E2" w:rsidRPr="00964C16">
        <w:t xml:space="preserve"> who served in </w:t>
      </w:r>
      <w:r w:rsidR="00823BEC">
        <w:t xml:space="preserve">Operation </w:t>
      </w:r>
      <w:r w:rsidR="00C824E2" w:rsidRPr="00964C16">
        <w:t xml:space="preserve">Desert Storm have </w:t>
      </w:r>
      <w:r w:rsidR="00C824E2">
        <w:t>post</w:t>
      </w:r>
      <w:r w:rsidR="006A7E28">
        <w:t>-</w:t>
      </w:r>
      <w:r w:rsidR="00C824E2">
        <w:t>traumatic stress disorder</w:t>
      </w:r>
      <w:r w:rsidR="00C824E2" w:rsidRPr="00964C16">
        <w:t xml:space="preserve"> in a given year, and 30 percent of </w:t>
      </w:r>
      <w:r w:rsidR="00C824E2">
        <w:t>veterans</w:t>
      </w:r>
      <w:r w:rsidR="00C824E2" w:rsidRPr="00964C16">
        <w:t xml:space="preserve"> who served in Vietnam will have had </w:t>
      </w:r>
      <w:r w:rsidR="00C824E2">
        <w:t>post</w:t>
      </w:r>
      <w:r w:rsidR="006A7E28">
        <w:t>-</w:t>
      </w:r>
      <w:r w:rsidR="00C824E2">
        <w:t xml:space="preserve">traumatic stress disorder in their lifetime.  </w:t>
      </w:r>
      <w:r w:rsidR="00C24ED6">
        <w:t xml:space="preserve">Veterans have given so much for this State and country that an effort to eliminate barriers and provide more public outdoor space for use by veterans is necessary and appropriate.  </w:t>
      </w:r>
    </w:p>
    <w:p w:rsidR="002A6A40" w:rsidRDefault="002A6A40" w:rsidP="00686AEB">
      <w:r>
        <w:tab/>
      </w:r>
      <w:r w:rsidR="00B92D38">
        <w:t>T</w:t>
      </w:r>
      <w:r>
        <w:t>he task force will:</w:t>
      </w:r>
    </w:p>
    <w:p w:rsidR="00465075" w:rsidRPr="00465075" w:rsidRDefault="00465075" w:rsidP="00465075">
      <w:r w:rsidRPr="00465075">
        <w:tab/>
        <w:t xml:space="preserve">identify opportunities to formalize coordination between the Department of Military and Veterans Affairs, public land agencies, and organizations regarding the use of public lands or other outdoor spaces for medical treatment and therapy for veterans; </w:t>
      </w:r>
    </w:p>
    <w:p w:rsidR="00465075" w:rsidRPr="00465075" w:rsidRDefault="00465075" w:rsidP="00465075">
      <w:r w:rsidRPr="00465075">
        <w:tab/>
        <w:t xml:space="preserve">identify barriers that exist to providing veterans with opportunities for medical treatment and therapy through the use of outdoor recreation on public lands or other outdoor spaces; and </w:t>
      </w:r>
    </w:p>
    <w:p w:rsidR="00465075" w:rsidRPr="00465075" w:rsidRDefault="00465075" w:rsidP="00465075">
      <w:r w:rsidRPr="00465075">
        <w:tab/>
        <w:t>develop recommendations to better facilitate the use of public lands or other outdoor spaces for preventative care, medical treatment, and therapy for veterans.</w:t>
      </w:r>
    </w:p>
    <w:p w:rsidR="002A6A40" w:rsidRDefault="002A6A40" w:rsidP="00686AEB">
      <w:r>
        <w:tab/>
      </w:r>
      <w:r w:rsidRPr="002A6A40">
        <w:t>The task force may make recommendations for legislation or such other action as it deems appropriate with regard to improving, expanding, and facilitating</w:t>
      </w:r>
      <w:r w:rsidR="00465075">
        <w:t xml:space="preserve"> the use of public lands </w:t>
      </w:r>
      <w:r w:rsidR="00B92D38">
        <w:t xml:space="preserve">and outdoor spaces </w:t>
      </w:r>
      <w:r w:rsidR="00465075">
        <w:t xml:space="preserve">to assist veterans with their healing and recovery.  </w:t>
      </w:r>
    </w:p>
    <w:p w:rsidR="00242CBC" w:rsidRDefault="00242CBC" w:rsidP="00686AEB">
      <w:r>
        <w:tab/>
        <w:t>Under the bill, the term veteran means any person discharged from the Armed Forces of the United States or a Reserve component thereof, including the National Guard</w:t>
      </w:r>
      <w:r w:rsidR="00B92D38">
        <w:t>, under conditions other than dishonorable</w:t>
      </w:r>
      <w:r>
        <w:t xml:space="preserve">.  </w:t>
      </w:r>
    </w:p>
    <w:p w:rsidR="00242CBC" w:rsidRDefault="002A6A40" w:rsidP="002A6A40">
      <w:r w:rsidRPr="002A6A40">
        <w:tab/>
        <w:t xml:space="preserve">The task force will report its findings and recommendations to the Legislature and the Governor within eighteen months of its initial organizational meeting.  </w:t>
      </w:r>
      <w:r w:rsidR="0096344C">
        <w:t xml:space="preserve">The report will be publicly available and posted on the websites of the Department of Military and Veterans and the Department of Environmental Protection.  </w:t>
      </w:r>
      <w:r w:rsidRPr="002A6A40">
        <w:t xml:space="preserve">The task force will expire after the submission of its report.  </w:t>
      </w:r>
    </w:p>
    <w:p w:rsidR="00065A53" w:rsidRPr="008F0722" w:rsidRDefault="008F0722" w:rsidP="002A6A40">
      <w:pPr>
        <w:rPr>
          <w:b/>
        </w:rPr>
      </w:pPr>
      <w:r>
        <w:tab/>
        <w:t>This bill is modele</w:t>
      </w:r>
      <w:r w:rsidR="00EA6A4C">
        <w:t>d on federal legislation that unanimously passed both houses of Congre</w:t>
      </w:r>
      <w:r>
        <w:t xml:space="preserve">ss.  </w:t>
      </w:r>
    </w:p>
    <w:sectPr w:rsidR="00065A53" w:rsidRPr="008F0722" w:rsidSect="009051F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C07" w:rsidRDefault="00333C07">
      <w:r>
        <w:separator/>
      </w:r>
    </w:p>
  </w:endnote>
  <w:endnote w:type="continuationSeparator" w:id="0">
    <w:p w:rsidR="00333C07" w:rsidRDefault="00333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461" w:rsidRDefault="00A24461" w:rsidP="00A24461">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C07" w:rsidRDefault="00333C07">
      <w:r>
        <w:separator/>
      </w:r>
    </w:p>
  </w:footnote>
  <w:footnote w:type="continuationSeparator" w:id="0">
    <w:p w:rsidR="00333C07" w:rsidRDefault="00333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46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51FB" w:rsidRDefault="009051FB" w:rsidP="009051FB">
    <w:pPr>
      <w:pStyle w:val="bpuHeadSpon"/>
    </w:pPr>
    <w:r w:rsidRPr="009051FB">
      <w:rPr>
        <w:rStyle w:val="bpuHeadSponChar"/>
      </w:rPr>
      <w:t>A5110</w:t>
    </w:r>
    <w:r>
      <w:t xml:space="preserve"> DANCER</w:t>
    </w:r>
  </w:p>
  <w:p w:rsidR="009051FB" w:rsidRDefault="009051FB" w:rsidP="009051FB">
    <w:pPr>
      <w:pStyle w:val="bpuHeadSpon"/>
    </w:pPr>
    <w:r>
      <w:fldChar w:fldCharType="begin"/>
    </w:r>
    <w:r>
      <w:instrText xml:space="preserve"> PAGE  \* MERGEFORMAT </w:instrText>
    </w:r>
    <w:r>
      <w:fldChar w:fldCharType="separate"/>
    </w:r>
    <w:r w:rsidR="00A946F1">
      <w:rPr>
        <w:noProof/>
      </w:rPr>
      <w:t>4</w:t>
    </w:r>
    <w:r>
      <w:fldChar w:fldCharType="end"/>
    </w:r>
  </w:p>
  <w:p w:rsidR="009051FB" w:rsidRDefault="009051FB" w:rsidP="009051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51FB" w:rsidRDefault="009051FB" w:rsidP="009051FB">
    <w:pPr>
      <w:pStyle w:val="bpuHeadSpon"/>
    </w:pPr>
    <w:r w:rsidRPr="009051FB">
      <w:rPr>
        <w:rStyle w:val="bpuHeadSponChar"/>
      </w:rPr>
      <w:t>A5110</w:t>
    </w:r>
    <w:r>
      <w:t xml:space="preserve"> DANCER</w:t>
    </w:r>
  </w:p>
  <w:p w:rsidR="009051FB" w:rsidRDefault="009051FB" w:rsidP="009051FB">
    <w:pPr>
      <w:pStyle w:val="bpuHeadSpon"/>
    </w:pPr>
    <w:r>
      <w:fldChar w:fldCharType="begin"/>
    </w:r>
    <w:r>
      <w:instrText xml:space="preserve"> PAGE  \* MERGEFORMAT </w:instrText>
    </w:r>
    <w:r>
      <w:fldChar w:fldCharType="separate"/>
    </w:r>
    <w:r w:rsidR="00A946F1">
      <w:rPr>
        <w:noProof/>
      </w:rPr>
      <w:t>2</w:t>
    </w:r>
    <w:r>
      <w:fldChar w:fldCharType="end"/>
    </w:r>
  </w:p>
  <w:p w:rsidR="009051FB" w:rsidRDefault="009051FB" w:rsidP="009051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07"/>
    <w:rsid w:val="000051BD"/>
    <w:rsid w:val="00012179"/>
    <w:rsid w:val="00012566"/>
    <w:rsid w:val="000160A5"/>
    <w:rsid w:val="0002335B"/>
    <w:rsid w:val="0003549A"/>
    <w:rsid w:val="000367AE"/>
    <w:rsid w:val="00037925"/>
    <w:rsid w:val="00043B22"/>
    <w:rsid w:val="00054975"/>
    <w:rsid w:val="00057D20"/>
    <w:rsid w:val="0006197C"/>
    <w:rsid w:val="0006281F"/>
    <w:rsid w:val="00065A53"/>
    <w:rsid w:val="000778A9"/>
    <w:rsid w:val="0008141C"/>
    <w:rsid w:val="00094A55"/>
    <w:rsid w:val="0009643B"/>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32A"/>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79C"/>
    <w:rsid w:val="001F7405"/>
    <w:rsid w:val="00205533"/>
    <w:rsid w:val="00212B8D"/>
    <w:rsid w:val="00222983"/>
    <w:rsid w:val="002370D0"/>
    <w:rsid w:val="00242CBC"/>
    <w:rsid w:val="00255958"/>
    <w:rsid w:val="00257FA2"/>
    <w:rsid w:val="0026574A"/>
    <w:rsid w:val="002660BB"/>
    <w:rsid w:val="002720E8"/>
    <w:rsid w:val="00275293"/>
    <w:rsid w:val="002776B0"/>
    <w:rsid w:val="00286C7E"/>
    <w:rsid w:val="002A1029"/>
    <w:rsid w:val="002A3A1A"/>
    <w:rsid w:val="002A4692"/>
    <w:rsid w:val="002A51BA"/>
    <w:rsid w:val="002A6A40"/>
    <w:rsid w:val="002B2E26"/>
    <w:rsid w:val="002B3FE6"/>
    <w:rsid w:val="002C2D81"/>
    <w:rsid w:val="002C461E"/>
    <w:rsid w:val="002C6CEC"/>
    <w:rsid w:val="002D606F"/>
    <w:rsid w:val="002D7319"/>
    <w:rsid w:val="002E09CE"/>
    <w:rsid w:val="002E69D1"/>
    <w:rsid w:val="002F3BA6"/>
    <w:rsid w:val="00302171"/>
    <w:rsid w:val="00315320"/>
    <w:rsid w:val="00325776"/>
    <w:rsid w:val="00325E27"/>
    <w:rsid w:val="00330395"/>
    <w:rsid w:val="00333704"/>
    <w:rsid w:val="00333C07"/>
    <w:rsid w:val="00336624"/>
    <w:rsid w:val="0034025F"/>
    <w:rsid w:val="00340458"/>
    <w:rsid w:val="0034200F"/>
    <w:rsid w:val="003446A0"/>
    <w:rsid w:val="0034481B"/>
    <w:rsid w:val="00346915"/>
    <w:rsid w:val="00350130"/>
    <w:rsid w:val="003513A4"/>
    <w:rsid w:val="00354334"/>
    <w:rsid w:val="0036180C"/>
    <w:rsid w:val="00363CF5"/>
    <w:rsid w:val="00364344"/>
    <w:rsid w:val="003702CA"/>
    <w:rsid w:val="00370617"/>
    <w:rsid w:val="00382F1F"/>
    <w:rsid w:val="003840E5"/>
    <w:rsid w:val="00391DA4"/>
    <w:rsid w:val="00395E16"/>
    <w:rsid w:val="003A2A0F"/>
    <w:rsid w:val="003A3C64"/>
    <w:rsid w:val="003A3F83"/>
    <w:rsid w:val="003B065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1E1"/>
    <w:rsid w:val="00455D51"/>
    <w:rsid w:val="00456BF9"/>
    <w:rsid w:val="00461057"/>
    <w:rsid w:val="00465075"/>
    <w:rsid w:val="004704A8"/>
    <w:rsid w:val="00471102"/>
    <w:rsid w:val="00471F18"/>
    <w:rsid w:val="00484144"/>
    <w:rsid w:val="00484C19"/>
    <w:rsid w:val="00485866"/>
    <w:rsid w:val="00492076"/>
    <w:rsid w:val="00493B1D"/>
    <w:rsid w:val="00497037"/>
    <w:rsid w:val="004A3009"/>
    <w:rsid w:val="004A6940"/>
    <w:rsid w:val="004A77A4"/>
    <w:rsid w:val="004C020E"/>
    <w:rsid w:val="004C0512"/>
    <w:rsid w:val="004C0B2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80D"/>
    <w:rsid w:val="0061156F"/>
    <w:rsid w:val="00613FF5"/>
    <w:rsid w:val="006155A8"/>
    <w:rsid w:val="00621076"/>
    <w:rsid w:val="00621B94"/>
    <w:rsid w:val="00626239"/>
    <w:rsid w:val="00635316"/>
    <w:rsid w:val="00635449"/>
    <w:rsid w:val="006378C5"/>
    <w:rsid w:val="00643D45"/>
    <w:rsid w:val="00645E6A"/>
    <w:rsid w:val="006649B0"/>
    <w:rsid w:val="00665CBC"/>
    <w:rsid w:val="00667A5C"/>
    <w:rsid w:val="00672075"/>
    <w:rsid w:val="00677316"/>
    <w:rsid w:val="00686AEB"/>
    <w:rsid w:val="006A456B"/>
    <w:rsid w:val="006A7E2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623F"/>
    <w:rsid w:val="00794B94"/>
    <w:rsid w:val="00794BD4"/>
    <w:rsid w:val="007A2F73"/>
    <w:rsid w:val="007A3061"/>
    <w:rsid w:val="007A5A0B"/>
    <w:rsid w:val="007B1462"/>
    <w:rsid w:val="007C0E14"/>
    <w:rsid w:val="007C5032"/>
    <w:rsid w:val="007C7DE4"/>
    <w:rsid w:val="007D40CB"/>
    <w:rsid w:val="007D5796"/>
    <w:rsid w:val="007D59C0"/>
    <w:rsid w:val="007D7D9C"/>
    <w:rsid w:val="007F2D79"/>
    <w:rsid w:val="007F485D"/>
    <w:rsid w:val="007F6050"/>
    <w:rsid w:val="00813627"/>
    <w:rsid w:val="00823BEC"/>
    <w:rsid w:val="00832816"/>
    <w:rsid w:val="00837109"/>
    <w:rsid w:val="00840365"/>
    <w:rsid w:val="008406A3"/>
    <w:rsid w:val="00841D2C"/>
    <w:rsid w:val="00845F3C"/>
    <w:rsid w:val="008461B8"/>
    <w:rsid w:val="008462F1"/>
    <w:rsid w:val="00847EF1"/>
    <w:rsid w:val="008538FA"/>
    <w:rsid w:val="008573B0"/>
    <w:rsid w:val="008605B6"/>
    <w:rsid w:val="00866563"/>
    <w:rsid w:val="00867AC2"/>
    <w:rsid w:val="0087056E"/>
    <w:rsid w:val="00870B5C"/>
    <w:rsid w:val="00875402"/>
    <w:rsid w:val="00884A63"/>
    <w:rsid w:val="00884D51"/>
    <w:rsid w:val="008916EC"/>
    <w:rsid w:val="00891E4F"/>
    <w:rsid w:val="008924F4"/>
    <w:rsid w:val="00892519"/>
    <w:rsid w:val="00893E28"/>
    <w:rsid w:val="008A31C5"/>
    <w:rsid w:val="008A4F9A"/>
    <w:rsid w:val="008B2850"/>
    <w:rsid w:val="008B3D7E"/>
    <w:rsid w:val="008C79B3"/>
    <w:rsid w:val="008D77BD"/>
    <w:rsid w:val="008E454C"/>
    <w:rsid w:val="008F0722"/>
    <w:rsid w:val="008F1E5A"/>
    <w:rsid w:val="008F6EB7"/>
    <w:rsid w:val="00901BDA"/>
    <w:rsid w:val="009051FB"/>
    <w:rsid w:val="009121D8"/>
    <w:rsid w:val="00912D9C"/>
    <w:rsid w:val="00916F7A"/>
    <w:rsid w:val="00917FE3"/>
    <w:rsid w:val="009318C7"/>
    <w:rsid w:val="00931C09"/>
    <w:rsid w:val="009348C2"/>
    <w:rsid w:val="00941116"/>
    <w:rsid w:val="009440D0"/>
    <w:rsid w:val="009523A3"/>
    <w:rsid w:val="00960958"/>
    <w:rsid w:val="0096344C"/>
    <w:rsid w:val="00963A46"/>
    <w:rsid w:val="00964C1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461"/>
    <w:rsid w:val="00A305D6"/>
    <w:rsid w:val="00A342C4"/>
    <w:rsid w:val="00A50F6B"/>
    <w:rsid w:val="00A52237"/>
    <w:rsid w:val="00A551D6"/>
    <w:rsid w:val="00A56D0F"/>
    <w:rsid w:val="00A6251B"/>
    <w:rsid w:val="00A6754E"/>
    <w:rsid w:val="00A70F58"/>
    <w:rsid w:val="00A72987"/>
    <w:rsid w:val="00A7346B"/>
    <w:rsid w:val="00A84C4F"/>
    <w:rsid w:val="00A932A1"/>
    <w:rsid w:val="00A946F1"/>
    <w:rsid w:val="00A96E06"/>
    <w:rsid w:val="00AA603E"/>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ED5"/>
    <w:rsid w:val="00B2574A"/>
    <w:rsid w:val="00B35D8A"/>
    <w:rsid w:val="00B45B34"/>
    <w:rsid w:val="00B52BA2"/>
    <w:rsid w:val="00B57047"/>
    <w:rsid w:val="00B61D86"/>
    <w:rsid w:val="00B6342D"/>
    <w:rsid w:val="00B726BD"/>
    <w:rsid w:val="00B732BC"/>
    <w:rsid w:val="00B868A4"/>
    <w:rsid w:val="00B90E33"/>
    <w:rsid w:val="00B919E7"/>
    <w:rsid w:val="00B92D38"/>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CF4"/>
    <w:rsid w:val="00C04F4D"/>
    <w:rsid w:val="00C12E48"/>
    <w:rsid w:val="00C13D14"/>
    <w:rsid w:val="00C15F53"/>
    <w:rsid w:val="00C23F09"/>
    <w:rsid w:val="00C24ED6"/>
    <w:rsid w:val="00C25356"/>
    <w:rsid w:val="00C2617E"/>
    <w:rsid w:val="00C328D0"/>
    <w:rsid w:val="00C46BC1"/>
    <w:rsid w:val="00C5235F"/>
    <w:rsid w:val="00C54C59"/>
    <w:rsid w:val="00C54CE2"/>
    <w:rsid w:val="00C66BF3"/>
    <w:rsid w:val="00C70140"/>
    <w:rsid w:val="00C73CA7"/>
    <w:rsid w:val="00C822F6"/>
    <w:rsid w:val="00C824E2"/>
    <w:rsid w:val="00C82AC2"/>
    <w:rsid w:val="00C8456C"/>
    <w:rsid w:val="00C84645"/>
    <w:rsid w:val="00C85CD0"/>
    <w:rsid w:val="00C91E19"/>
    <w:rsid w:val="00C92402"/>
    <w:rsid w:val="00C92867"/>
    <w:rsid w:val="00C93B93"/>
    <w:rsid w:val="00CA037D"/>
    <w:rsid w:val="00CA0837"/>
    <w:rsid w:val="00CA2442"/>
    <w:rsid w:val="00CA4725"/>
    <w:rsid w:val="00CB6246"/>
    <w:rsid w:val="00CC0A17"/>
    <w:rsid w:val="00CD0F93"/>
    <w:rsid w:val="00CD1BD1"/>
    <w:rsid w:val="00CD234C"/>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18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17C"/>
    <w:rsid w:val="00EA6A4C"/>
    <w:rsid w:val="00EA7C16"/>
    <w:rsid w:val="00EC5281"/>
    <w:rsid w:val="00EC791D"/>
    <w:rsid w:val="00EC7CA6"/>
    <w:rsid w:val="00ED3C5D"/>
    <w:rsid w:val="00ED4553"/>
    <w:rsid w:val="00F00D08"/>
    <w:rsid w:val="00F11FE9"/>
    <w:rsid w:val="00F12C45"/>
    <w:rsid w:val="00F1350D"/>
    <w:rsid w:val="00F141E0"/>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5CBE"/>
    <w:rsid w:val="00FA0AFC"/>
    <w:rsid w:val="00FA1C82"/>
    <w:rsid w:val="00FA2ED1"/>
    <w:rsid w:val="00FA4A52"/>
    <w:rsid w:val="00FB4045"/>
    <w:rsid w:val="00FB4D8E"/>
    <w:rsid w:val="00FC0D0A"/>
    <w:rsid w:val="00FC1B0B"/>
    <w:rsid w:val="00FC7AE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100F38"/>
  <w15:docId w15:val="{E95B286C-EB78-48DF-9CEA-899F9F86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7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95C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5CBE"/>
    <w:rPr>
      <w:rFonts w:ascii="Segoe UI" w:hAnsi="Segoe UI" w:cs="Segoe UI"/>
      <w:spacing w:val="4"/>
      <w:sz w:val="18"/>
      <w:szCs w:val="18"/>
    </w:rPr>
  </w:style>
  <w:style w:type="character" w:styleId="LineNumber">
    <w:name w:val="line number"/>
    <w:basedOn w:val="DefaultParagraphFont"/>
    <w:semiHidden/>
    <w:unhideWhenUsed/>
    <w:rsid w:val="00905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982260">
      <w:bodyDiv w:val="1"/>
      <w:marLeft w:val="0"/>
      <w:marRight w:val="0"/>
      <w:marTop w:val="0"/>
      <w:marBottom w:val="0"/>
      <w:divBdr>
        <w:top w:val="none" w:sz="0" w:space="0" w:color="auto"/>
        <w:left w:val="none" w:sz="0" w:space="0" w:color="auto"/>
        <w:bottom w:val="none" w:sz="0" w:space="0" w:color="auto"/>
        <w:right w:val="none" w:sz="0" w:space="0" w:color="auto"/>
      </w:divBdr>
    </w:div>
    <w:div w:id="165322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1100</Words>
  <Characters>5972</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A5110</vt:lpstr>
    </vt:vector>
  </TitlesOfParts>
  <Manager>R229</Manager>
  <Company>NJ Office of Legislative Services</Company>
  <LinksUpToDate>false</LinksUpToDate>
  <CharactersWithSpaces>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A5110</dc:title>
  <dc:subject/>
  <dc:creator>Assemblyman  DANCER</dc:creator>
  <cp:keywords>A5110|4|SG |216|76|305|N|0|</cp:keywords>
  <dc:description>INTRODUCED DECEMBER 10, 2020</dc:description>
  <cp:lastModifiedBy>Todaro, Vivian</cp:lastModifiedBy>
  <cp:revision>2</cp:revision>
  <cp:lastPrinted>2021-02-24T22:53:00Z</cp:lastPrinted>
  <dcterms:created xsi:type="dcterms:W3CDTF">2021-02-24T22:53:00Z</dcterms:created>
  <dcterms:modified xsi:type="dcterms:W3CDTF">2021-02-24T22:53:00Z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