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00F1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00F1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5117</w:t>
      </w:r>
      <w:r w:rsidR="0063703D" w:rsidRPr="00ED5E27">
        <w:rPr>
          <w:b/>
          <w:sz w:val="36"/>
          <w:szCs w:val="36"/>
        </w:rPr>
        <w:t xml:space="preserve"> </w:t>
      </w:r>
    </w:p>
    <w:p w:rsidR="000C6BD2" w:rsidRDefault="000C6BD2" w:rsidP="000C6BD2">
      <w:pPr>
        <w:pStyle w:val="TopofPage1"/>
        <w:rPr>
          <w:sz w:val="24"/>
          <w:szCs w:val="36"/>
        </w:rPr>
      </w:pPr>
    </w:p>
    <w:p w:rsidR="000C6BD2" w:rsidRPr="00413629" w:rsidRDefault="000C6BD2" w:rsidP="000C6BD2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0C6BD2" w:rsidRPr="004721EF" w:rsidRDefault="000C6BD2" w:rsidP="000C6BD2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00F1A">
        <w:rPr>
          <w:caps/>
          <w:szCs w:val="24"/>
        </w:rPr>
        <w:t>JUNE 9, 2021</w:t>
      </w:r>
    </w:p>
    <w:p w:rsidR="00655CA3" w:rsidRDefault="00655CA3" w:rsidP="0083060A"/>
    <w:p w:rsidR="00E036FF" w:rsidRDefault="00E036FF" w:rsidP="00E036FF">
      <w:r>
        <w:tab/>
        <w:t>The Assembly Agriculture Committee reports favorably and with committee amendments Assembly Bill No. 5117.</w:t>
      </w:r>
    </w:p>
    <w:p w:rsidR="00C11368" w:rsidRDefault="00C11368" w:rsidP="00C11368">
      <w:r>
        <w:tab/>
      </w:r>
      <w:r w:rsidR="000C6BD2">
        <w:t>As amended, t</w:t>
      </w:r>
      <w:r>
        <w:t>his bill establishes a Veterinary Medicine Loan Redemption Program to address the current large animal veterinarian shortage in this State.  The program would be administered by the Higher Education Student Assistance Authority (HESAA).</w:t>
      </w:r>
    </w:p>
    <w:p w:rsidR="00C11368" w:rsidRDefault="00C11368" w:rsidP="00C11368">
      <w:r>
        <w:tab/>
        <w:t xml:space="preserve">Specifically, the bill provides for redemption of eligible qualifying loan expenses for veterinarians who work for no less than five years at an approved site.  </w:t>
      </w:r>
      <w:r w:rsidR="00627488">
        <w:t xml:space="preserve">The bill defines </w:t>
      </w:r>
      <w:r w:rsidR="003D49D9">
        <w:t>“</w:t>
      </w:r>
      <w:r w:rsidR="00627488">
        <w:t>approved site</w:t>
      </w:r>
      <w:r w:rsidR="003D49D9">
        <w:t>”</w:t>
      </w:r>
      <w:r w:rsidR="00627488">
        <w:t xml:space="preserve"> </w:t>
      </w:r>
      <w:r>
        <w:t xml:space="preserve">as a site located within a </w:t>
      </w:r>
      <w:r w:rsidRPr="00B46C70">
        <w:t xml:space="preserve">State designated </w:t>
      </w:r>
      <w:r>
        <w:t xml:space="preserve">veterinary </w:t>
      </w:r>
      <w:r w:rsidRPr="00B46C70">
        <w:t xml:space="preserve">underserved </w:t>
      </w:r>
      <w:r w:rsidRPr="005841E9">
        <w:t>area or within five miles o</w:t>
      </w:r>
      <w:r>
        <w:t>f a State designated veterinary</w:t>
      </w:r>
      <w:r w:rsidRPr="005841E9">
        <w:t xml:space="preserve"> underserved area.</w:t>
      </w:r>
      <w:r>
        <w:t xml:space="preserve">  The bill defines </w:t>
      </w:r>
      <w:r w:rsidR="003D49D9">
        <w:t>“</w:t>
      </w:r>
      <w:r>
        <w:t>State designated veterinary underserved area</w:t>
      </w:r>
      <w:r w:rsidR="003D49D9">
        <w:t>”</w:t>
      </w:r>
      <w:r>
        <w:t xml:space="preserve"> as </w:t>
      </w:r>
      <w:r w:rsidRPr="003B79F4">
        <w:t>a geographic area</w:t>
      </w:r>
      <w:r>
        <w:t xml:space="preserve"> designated</w:t>
      </w:r>
      <w:r w:rsidR="00627488">
        <w:t xml:space="preserve"> in the</w:t>
      </w:r>
      <w:r w:rsidRPr="003B79F4">
        <w:t xml:space="preserve"> State </w:t>
      </w:r>
      <w:r>
        <w:t>by the Secretary of Agriculture</w:t>
      </w:r>
      <w:r w:rsidR="00F46EED">
        <w:t xml:space="preserve"> </w:t>
      </w:r>
      <w:r>
        <w:t>on the basis of a large animal veterinarian shortage affecting the area</w:t>
      </w:r>
      <w:r w:rsidRPr="004270C2">
        <w:t>.  Th</w:t>
      </w:r>
      <w:r>
        <w:t xml:space="preserve">e </w:t>
      </w:r>
      <w:r w:rsidR="00F46EED">
        <w:t xml:space="preserve">bill directs the </w:t>
      </w:r>
      <w:r>
        <w:t>Secretary of Agriculture</w:t>
      </w:r>
      <w:r w:rsidR="00F46EED" w:rsidRPr="004270C2">
        <w:t>, in consultation with the New Jersey Horse Council</w:t>
      </w:r>
      <w:r w:rsidR="00F46EED">
        <w:t>, the New Jersey Association of Equine Practitioners,</w:t>
      </w:r>
      <w:r w:rsidR="00F46EED" w:rsidRPr="004270C2">
        <w:t xml:space="preserve"> and the New Jersey Farm Bureau</w:t>
      </w:r>
      <w:r w:rsidR="00F46EED">
        <w:t>, to</w:t>
      </w:r>
      <w:r w:rsidRPr="004270C2">
        <w:t xml:space="preserve"> annually establish a list of State designated veterinary underser</w:t>
      </w:r>
      <w:r>
        <w:t>ved areas and transmit that list to HESAA.</w:t>
      </w:r>
    </w:p>
    <w:p w:rsidR="00F46EED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Program participants </w:t>
      </w:r>
      <w:r w:rsidR="003D49D9">
        <w:t xml:space="preserve">would be </w:t>
      </w:r>
      <w:r>
        <w:t>required to</w:t>
      </w:r>
      <w:r w:rsidR="00F46EED">
        <w:t>:</w:t>
      </w:r>
    </w:p>
    <w:p w:rsidR="00F46EED" w:rsidRDefault="00F46EED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1)</w:t>
      </w:r>
      <w:r w:rsidR="006221C9">
        <w:tab/>
      </w:r>
      <w:r w:rsidR="00C11368">
        <w:t>be State residents</w:t>
      </w:r>
      <w:r>
        <w:t>;</w:t>
      </w:r>
    </w:p>
    <w:p w:rsidR="00F46EED" w:rsidRDefault="00F46EED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2)</w:t>
      </w:r>
      <w:r w:rsidR="006221C9">
        <w:tab/>
      </w:r>
      <w:r w:rsidR="00C11368">
        <w:t>have graduated from a veterinary school approved by the State Board of Veterinary Medical Examiners for the purpose of licensure and receive a recommendation from the school’s veterinary medicine staff concerning participation</w:t>
      </w:r>
      <w:r>
        <w:t xml:space="preserve"> in the loan redemption program;</w:t>
      </w:r>
    </w:p>
    <w:p w:rsidR="00F46EED" w:rsidRDefault="00F46EED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3)</w:t>
      </w:r>
      <w:r w:rsidR="006221C9">
        <w:tab/>
      </w:r>
      <w:r w:rsidR="00C11368">
        <w:t>be a veterinarian licensed to practice in this State</w:t>
      </w:r>
      <w:r>
        <w:t>;</w:t>
      </w:r>
      <w:r w:rsidR="00C11368">
        <w:t xml:space="preserve"> and</w:t>
      </w:r>
    </w:p>
    <w:p w:rsidR="00F46EED" w:rsidRDefault="006221C9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4)</w:t>
      </w:r>
      <w:r>
        <w:tab/>
      </w:r>
      <w:r w:rsidR="00C11368" w:rsidRPr="003B79F4">
        <w:t>agree to practice</w:t>
      </w:r>
      <w:r w:rsidR="00C11368">
        <w:t xml:space="preserve"> </w:t>
      </w:r>
      <w:r w:rsidR="00C11368" w:rsidRPr="003B79F4">
        <w:t xml:space="preserve">at an </w:t>
      </w:r>
      <w:r w:rsidR="00C11368">
        <w:t>approved site.</w:t>
      </w:r>
    </w:p>
    <w:p w:rsidR="00C11368" w:rsidRDefault="00F46EED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C11368">
        <w:t xml:space="preserve">In return for this commitment, the program participant’s eligible qualifying loan expenses </w:t>
      </w:r>
      <w:r>
        <w:t xml:space="preserve">would </w:t>
      </w:r>
      <w:r w:rsidR="00C11368">
        <w:t>be reimbursed.</w:t>
      </w:r>
      <w:r w:rsidR="00C11368" w:rsidRPr="00575AE7">
        <w:t xml:space="preserve"> </w:t>
      </w:r>
      <w:r w:rsidR="00C11368">
        <w:t xml:space="preserve"> </w:t>
      </w:r>
      <w:r>
        <w:t>The m</w:t>
      </w:r>
      <w:r w:rsidR="00C11368">
        <w:t xml:space="preserve">aximum loan </w:t>
      </w:r>
      <w:r w:rsidR="00C11368" w:rsidRPr="003B79F4">
        <w:t xml:space="preserve">redemption </w:t>
      </w:r>
      <w:r w:rsidR="00C11368">
        <w:t xml:space="preserve">under the bill </w:t>
      </w:r>
      <w:r>
        <w:t xml:space="preserve">is established at </w:t>
      </w:r>
      <w:r w:rsidR="00C11368">
        <w:t>100 percent of the eligible qualifying loan expenses for full-time service</w:t>
      </w:r>
      <w:r w:rsidR="00BF0EF7">
        <w:t xml:space="preserve"> </w:t>
      </w:r>
      <w:r w:rsidR="00C11368">
        <w:t>and 50 percent</w:t>
      </w:r>
      <w:r w:rsidR="00C11368" w:rsidRPr="00A200EA">
        <w:t xml:space="preserve"> of the eligible qualifying loan expenses for half-time service</w:t>
      </w:r>
      <w:r w:rsidR="00C11368">
        <w:t xml:space="preserve"> in return for five</w:t>
      </w:r>
      <w:r w:rsidR="00C11368" w:rsidRPr="00A200EA">
        <w:t xml:space="preserve"> years of service</w:t>
      </w:r>
      <w:r w:rsidR="00BF0EF7" w:rsidRPr="00BF0EF7">
        <w:t xml:space="preserve"> </w:t>
      </w:r>
      <w:r w:rsidR="00BF0EF7">
        <w:t>at an approved site</w:t>
      </w:r>
      <w:r w:rsidR="00C11368" w:rsidRPr="00A200EA">
        <w:t>, except that the amount of qualifying loans which may be redeemed for a partici</w:t>
      </w:r>
      <w:r w:rsidR="00C11368">
        <w:t xml:space="preserve">pant under the program </w:t>
      </w:r>
      <w:r w:rsidR="00BF0EF7">
        <w:t xml:space="preserve">cannot </w:t>
      </w:r>
      <w:r w:rsidR="00C11368" w:rsidRPr="00A200EA">
        <w:t>not exceed $20,000 in any year</w:t>
      </w:r>
      <w:r w:rsidR="00C11368">
        <w:t xml:space="preserve"> for full-time service or $10,000 in any year for half-time service</w:t>
      </w:r>
      <w:r w:rsidR="00C11368" w:rsidRPr="00A200EA">
        <w:t xml:space="preserve">.  </w:t>
      </w:r>
      <w:r w:rsidR="00C11368" w:rsidRPr="003B79F4">
        <w:t>No amount of eligible</w:t>
      </w:r>
      <w:r w:rsidR="00C11368">
        <w:t xml:space="preserve"> </w:t>
      </w:r>
      <w:r w:rsidR="00C11368">
        <w:lastRenderedPageBreak/>
        <w:t xml:space="preserve">qualifying loan expenses </w:t>
      </w:r>
      <w:r w:rsidR="00BF0EF7">
        <w:t xml:space="preserve">would </w:t>
      </w:r>
      <w:r w:rsidR="00C11368" w:rsidRPr="003B79F4">
        <w:t>be redeemed for services performed for less than a full year.</w:t>
      </w:r>
      <w:r w:rsidR="00C11368">
        <w:t xml:space="preserve">  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The</w:t>
      </w:r>
      <w:r w:rsidR="00BF0EF7">
        <w:t xml:space="preserve"> loan principal and interest would be </w:t>
      </w:r>
      <w:r>
        <w:t xml:space="preserve">reimbursed as follows with respect to full-time service: </w:t>
      </w:r>
    </w:p>
    <w:p w:rsidR="00C11368" w:rsidRDefault="006221C9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(1)</w:t>
      </w:r>
      <w:r>
        <w:tab/>
        <w:t xml:space="preserve"> </w:t>
      </w:r>
      <w:r w:rsidR="00C11368">
        <w:t>first year of service, 12 percent of principal and interest;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(2)</w:t>
      </w:r>
      <w:r>
        <w:tab/>
      </w:r>
      <w:r w:rsidR="006221C9">
        <w:t xml:space="preserve"> </w:t>
      </w:r>
      <w:r>
        <w:t>second year of service, 20 percent</w:t>
      </w:r>
      <w:r w:rsidRPr="00CB4F0B">
        <w:t xml:space="preserve"> </w:t>
      </w:r>
      <w:r>
        <w:t>of principal and interest;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(3)</w:t>
      </w:r>
      <w:r>
        <w:tab/>
      </w:r>
      <w:r w:rsidR="006221C9">
        <w:t xml:space="preserve"> </w:t>
      </w:r>
      <w:r>
        <w:t xml:space="preserve">third year of service, 20 percent of principal and interest; 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(4)</w:t>
      </w:r>
      <w:r>
        <w:tab/>
      </w:r>
      <w:r w:rsidR="006221C9">
        <w:t xml:space="preserve"> </w:t>
      </w:r>
      <w:r>
        <w:t>fourth year of service, 24 percent of principal and interest; and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(5)</w:t>
      </w:r>
      <w:r>
        <w:tab/>
      </w:r>
      <w:r w:rsidR="006221C9">
        <w:t xml:space="preserve"> </w:t>
      </w:r>
      <w:r>
        <w:t>fifth year of service, 24 percent of principal and interest.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BF0EF7">
        <w:t xml:space="preserve">The loan principal and interest would be </w:t>
      </w:r>
      <w:r>
        <w:t>reimbursed as follows with respect to half-time service: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(1)</w:t>
      </w:r>
      <w:r>
        <w:tab/>
      </w:r>
      <w:r w:rsidR="006221C9">
        <w:t xml:space="preserve"> </w:t>
      </w:r>
      <w:r>
        <w:t>first year of service, six percent of principal and interest;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(2)</w:t>
      </w:r>
      <w:r>
        <w:tab/>
      </w:r>
      <w:r w:rsidR="006221C9">
        <w:t xml:space="preserve"> </w:t>
      </w:r>
      <w:r>
        <w:t>second year of service, 10 percent</w:t>
      </w:r>
      <w:r w:rsidRPr="00CB4F0B">
        <w:t xml:space="preserve"> </w:t>
      </w:r>
      <w:r>
        <w:t>of principal and interest;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(3)</w:t>
      </w:r>
      <w:r>
        <w:tab/>
      </w:r>
      <w:r w:rsidR="006221C9">
        <w:t xml:space="preserve"> </w:t>
      </w:r>
      <w:r>
        <w:t xml:space="preserve">third year of service, 10 percent of principal and interest; 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(4)</w:t>
      </w:r>
      <w:r>
        <w:tab/>
      </w:r>
      <w:r w:rsidR="006221C9">
        <w:t xml:space="preserve"> </w:t>
      </w:r>
      <w:r>
        <w:t>fourth year of service, 12 percent of principal and interest; and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(5)</w:t>
      </w:r>
      <w:r>
        <w:tab/>
      </w:r>
      <w:r w:rsidR="006221C9">
        <w:t xml:space="preserve"> </w:t>
      </w:r>
      <w:r>
        <w:t>fifth year of service, 12 percent of principal and interest.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The bill provides that in the case of </w:t>
      </w:r>
      <w:r w:rsidRPr="003B79F4">
        <w:t>a program participant's death or tot</w:t>
      </w:r>
      <w:r>
        <w:t xml:space="preserve">al and permanent disability, HESAA </w:t>
      </w:r>
      <w:r w:rsidR="003D49D9">
        <w:t xml:space="preserve">would </w:t>
      </w:r>
      <w:r w:rsidRPr="003B79F4">
        <w:t>nullify the service obligation of the</w:t>
      </w:r>
      <w:r>
        <w:t xml:space="preserve"> </w:t>
      </w:r>
      <w:r w:rsidRPr="003B79F4">
        <w:t>program parti</w:t>
      </w:r>
      <w:r>
        <w:t xml:space="preserve">cipant.  The nullification </w:t>
      </w:r>
      <w:r w:rsidR="003D49D9">
        <w:t xml:space="preserve">would </w:t>
      </w:r>
      <w:r>
        <w:t>also terminate HESAA</w:t>
      </w:r>
      <w:r w:rsidRPr="003B79F4">
        <w:t>'s obligations under the loan redemption contract</w:t>
      </w:r>
      <w:r w:rsidRPr="00947D40">
        <w:t>.</w:t>
      </w:r>
      <w:r w:rsidR="003D49D9">
        <w:t xml:space="preserve"> </w:t>
      </w:r>
      <w:r w:rsidRPr="00947D40">
        <w:t xml:space="preserve"> In the event of a</w:t>
      </w:r>
      <w:r w:rsidRPr="003B79F4">
        <w:t xml:space="preserve"> program participant's death o</w:t>
      </w:r>
      <w:r>
        <w:t xml:space="preserve">r total and permanent disability, HESAA </w:t>
      </w:r>
      <w:r w:rsidR="003D49D9">
        <w:t xml:space="preserve">would </w:t>
      </w:r>
      <w:r w:rsidRPr="003B79F4">
        <w:t>not require repayment of the prior red</w:t>
      </w:r>
      <w:r>
        <w:t>eemed portion of indebtedness.</w:t>
      </w:r>
    </w:p>
    <w:p w:rsidR="00C11368" w:rsidRDefault="00C11368" w:rsidP="00C113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The bill provides that in Fiscal Year 202</w:t>
      </w:r>
      <w:r w:rsidR="00BF0EF7">
        <w:t>3</w:t>
      </w:r>
      <w:r>
        <w:t xml:space="preserve"> and each fiscal year thereafter, $500,000 </w:t>
      </w:r>
      <w:r w:rsidR="003D49D9">
        <w:t xml:space="preserve">would </w:t>
      </w:r>
      <w:r>
        <w:t>be appropriated from the General Fund to HESAA for the Veterinary Medicine Loan Redemption Program.</w:t>
      </w:r>
    </w:p>
    <w:p w:rsidR="004B2ABF" w:rsidRDefault="004B2ABF" w:rsidP="0083060A"/>
    <w:p w:rsidR="000C6BD2" w:rsidRDefault="000C6BD2" w:rsidP="000C6BD2">
      <w:pPr>
        <w:rPr>
          <w:u w:val="double"/>
        </w:rPr>
      </w:pPr>
      <w:r w:rsidRPr="00E04113">
        <w:rPr>
          <w:u w:val="double"/>
        </w:rPr>
        <w:t>COMMITTEE AMENDMENTS</w:t>
      </w:r>
    </w:p>
    <w:p w:rsidR="00BE62D3" w:rsidRDefault="00BE62D3" w:rsidP="0083060A">
      <w:r>
        <w:tab/>
        <w:t>The committee amendments:</w:t>
      </w:r>
    </w:p>
    <w:p w:rsidR="00BE62D3" w:rsidRDefault="006221C9" w:rsidP="0083060A">
      <w:r>
        <w:tab/>
        <w:t>1)</w:t>
      </w:r>
      <w:r>
        <w:tab/>
      </w:r>
      <w:r w:rsidR="00BE62D3">
        <w:t xml:space="preserve">provide that the $500,000 annual </w:t>
      </w:r>
      <w:r w:rsidR="003D49D9">
        <w:t xml:space="preserve">appropriation </w:t>
      </w:r>
      <w:r w:rsidR="00BE62D3">
        <w:t>would begin in Fiscal Year 2023;</w:t>
      </w:r>
    </w:p>
    <w:p w:rsidR="00BE62D3" w:rsidRDefault="006221C9" w:rsidP="0083060A">
      <w:r>
        <w:tab/>
        <w:t>2)</w:t>
      </w:r>
      <w:r>
        <w:tab/>
      </w:r>
      <w:r w:rsidR="00BE62D3">
        <w:t>update the fiscal year in the effective date to</w:t>
      </w:r>
      <w:r w:rsidR="003D49D9">
        <w:t xml:space="preserve"> Fiscal Year 2022, i.e.,</w:t>
      </w:r>
      <w:r w:rsidR="00BE62D3">
        <w:t xml:space="preserve"> the fiscal year beginning July 1, 2021; and</w:t>
      </w:r>
    </w:p>
    <w:p w:rsidR="000C6BD2" w:rsidRDefault="006221C9" w:rsidP="0083060A">
      <w:r>
        <w:tab/>
        <w:t>3)</w:t>
      </w:r>
      <w:r>
        <w:tab/>
      </w:r>
      <w:r w:rsidR="00BE62D3">
        <w:t xml:space="preserve">make clarifying and technical corrections to the bill. </w:t>
      </w:r>
    </w:p>
    <w:sectPr w:rsidR="000C6BD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F1A" w:rsidRDefault="00300F1A">
      <w:r>
        <w:separator/>
      </w:r>
    </w:p>
  </w:endnote>
  <w:endnote w:type="continuationSeparator" w:id="0">
    <w:p w:rsidR="00300F1A" w:rsidRDefault="0030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F1A" w:rsidRDefault="00300F1A">
      <w:r>
        <w:separator/>
      </w:r>
    </w:p>
  </w:footnote>
  <w:footnote w:type="continuationSeparator" w:id="0">
    <w:p w:rsidR="00300F1A" w:rsidRDefault="00300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221C9" w:rsidP="006221C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F5583">
      <w:rPr>
        <w:noProof/>
      </w:rPr>
      <w:t>2</w:t>
    </w:r>
    <w:r>
      <w:fldChar w:fldCharType="end"/>
    </w:r>
  </w:p>
  <w:p w:rsidR="006221C9" w:rsidRDefault="006221C9" w:rsidP="006221C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F1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6BD2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779B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0F1A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49D9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47C5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21C9"/>
    <w:rsid w:val="00624F04"/>
    <w:rsid w:val="00627488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59D5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2D02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62D3"/>
    <w:rsid w:val="00BF0EF7"/>
    <w:rsid w:val="00C032CB"/>
    <w:rsid w:val="00C11368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19A6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36FF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49FD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EF5583"/>
    <w:rsid w:val="00F140A0"/>
    <w:rsid w:val="00F26A91"/>
    <w:rsid w:val="00F30F46"/>
    <w:rsid w:val="00F3289D"/>
    <w:rsid w:val="00F46EE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F6210F3E-4C59-416C-9C2A-E14573EC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E2D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2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663</Words>
  <Characters>3590</Characters>
  <Application>Microsoft Office Word</Application>
  <DocSecurity>0</DocSecurity>
  <Lines>82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A5117 AAN Statement 6/9/21</vt:lpstr>
    </vt:vector>
  </TitlesOfParts>
  <Manager>R229</Manager>
  <Company>NJ OLS DMU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A5117 AAN Statement 6/9/21</dc:title>
  <dc:subject/>
  <dc:creator>Assembly AAN</dc:creator>
  <cp:keywords>A5117|2|EA |131|0|0|!||</cp:keywords>
  <dc:description/>
  <cp:lastModifiedBy>Bell, Careema</cp:lastModifiedBy>
  <cp:revision>2</cp:revision>
  <cp:lastPrinted>2021-06-09T18:33:00Z</cp:lastPrinted>
  <dcterms:created xsi:type="dcterms:W3CDTF">2021-06-10T16:23:00Z</dcterms:created>
  <dcterms:modified xsi:type="dcterms:W3CDTF">2021-06-10T16:23:00Z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