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0E2" w:rsidRDefault="000F70E2" w:rsidP="000F70E2">
      <w:pPr>
        <w:pStyle w:val="bpuComLine"/>
      </w:pPr>
      <w:bookmarkStart w:id="0" w:name="bpuFrontPg"/>
      <w:bookmarkStart w:id="1" w:name="_GoBack"/>
      <w:bookmarkEnd w:id="0"/>
      <w:bookmarkEnd w:id="1"/>
      <w:r>
        <w:t>ASSEMBLY COMMITTEE SUBSTITUTE FOR</w:t>
      </w:r>
    </w:p>
    <w:p w:rsidR="000F70E2" w:rsidRDefault="000F70E2" w:rsidP="000F70E2">
      <w:pPr>
        <w:pStyle w:val="bpuBill"/>
      </w:pPr>
      <w:r>
        <w:t>ASSEMBLY, No. 5139</w:t>
      </w:r>
    </w:p>
    <w:p w:rsidR="000F70E2" w:rsidRDefault="000F70E2" w:rsidP="000F70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2564" r:id="rId7"/>
        </w:object>
      </w:r>
    </w:p>
    <w:p w:rsidR="000F70E2" w:rsidRDefault="000F70E2" w:rsidP="000F70E2">
      <w:pPr>
        <w:pStyle w:val="bpuState"/>
      </w:pPr>
      <w:r>
        <w:t>STATE OF NEW JERSEY</w:t>
      </w:r>
    </w:p>
    <w:p w:rsidR="000F70E2" w:rsidRDefault="000F70E2" w:rsidP="000F70E2">
      <w:pPr>
        <w:pStyle w:val="bpuLegislature"/>
      </w:pPr>
      <w:r>
        <w:t>219th LEGISLATURE</w:t>
      </w:r>
    </w:p>
    <w:p w:rsidR="000F70E2" w:rsidRDefault="000F70E2" w:rsidP="000F70E2">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532565" r:id="rId8"/>
        </w:object>
      </w:r>
      <w:r>
        <w:t xml:space="preserve">  </w:t>
      </w:r>
      <w:r w:rsidRPr="000F70E2">
        <w:rPr>
          <w:spacing w:val="0"/>
          <w:szCs w:val="18"/>
        </w:rPr>
        <w:t>ADOPTED JANUARY 13, 2021</w:t>
      </w:r>
    </w:p>
    <w:p w:rsidR="000F70E2" w:rsidRDefault="000F70E2" w:rsidP="000F70E2">
      <w:pPr>
        <w:pStyle w:val="bpuWpGraphic"/>
      </w:pPr>
    </w:p>
    <w:p w:rsidR="000F70E2" w:rsidRDefault="000F70E2" w:rsidP="000F70E2">
      <w:pPr>
        <w:pStyle w:val="bpuWpGraphic"/>
        <w:sectPr w:rsidR="000F70E2" w:rsidSect="007762F9">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0F70E2" w:rsidRDefault="000F70E2" w:rsidP="000F70E2">
      <w:pPr>
        <w:pStyle w:val="bpuWpGraphic"/>
      </w:pPr>
    </w:p>
    <w:p w:rsidR="000F70E2" w:rsidRDefault="000F70E2" w:rsidP="000F70E2">
      <w:pPr>
        <w:pStyle w:val="bpuSponsor"/>
      </w:pPr>
      <w:r>
        <w:t>Sponsored by:</w:t>
      </w:r>
    </w:p>
    <w:p w:rsidR="000F70E2" w:rsidRDefault="000F70E2" w:rsidP="000F70E2">
      <w:pPr>
        <w:pStyle w:val="bpuSponsor"/>
      </w:pPr>
      <w:r>
        <w:t>Assemblyman  ROY FREIMAN</w:t>
      </w:r>
    </w:p>
    <w:p w:rsidR="000F70E2" w:rsidRDefault="000F70E2" w:rsidP="000F70E2">
      <w:pPr>
        <w:pStyle w:val="bpuSponsor"/>
      </w:pPr>
      <w:r>
        <w:t>District 16 (Hunterdon, Mercer, Middlesex and Somerset)</w:t>
      </w:r>
    </w:p>
    <w:p w:rsidR="000F70E2" w:rsidRDefault="000F70E2" w:rsidP="000F70E2">
      <w:pPr>
        <w:pStyle w:val="bpuSponsor"/>
      </w:pPr>
      <w:r>
        <w:t>Assemblyman  LOUIS D. GREENWALD</w:t>
      </w:r>
    </w:p>
    <w:p w:rsidR="000F70E2" w:rsidRDefault="000F70E2" w:rsidP="000F70E2">
      <w:pPr>
        <w:pStyle w:val="bpuSponsor"/>
      </w:pPr>
      <w:r>
        <w:t>District 6 (Burlington and Camden)</w:t>
      </w:r>
    </w:p>
    <w:p w:rsidR="000F70E2" w:rsidRDefault="000F70E2" w:rsidP="000F70E2">
      <w:pPr>
        <w:pStyle w:val="bpuSponsor"/>
      </w:pPr>
      <w:r>
        <w:t>Assemblyman  GORDON M. JOHNSON</w:t>
      </w:r>
    </w:p>
    <w:p w:rsidR="000F70E2" w:rsidRDefault="000F70E2" w:rsidP="000F70E2">
      <w:pPr>
        <w:pStyle w:val="bpuSponsor"/>
      </w:pPr>
      <w:r>
        <w:t>District 37 (Bergen)</w:t>
      </w:r>
    </w:p>
    <w:p w:rsidR="000F70E2" w:rsidRDefault="000F70E2" w:rsidP="000F70E2">
      <w:pPr>
        <w:pStyle w:val="bpuSponsor"/>
      </w:pPr>
      <w:r>
        <w:t>Assemblyman  NICHOLAS CHIARAVALLOTI</w:t>
      </w:r>
    </w:p>
    <w:p w:rsidR="000F70E2" w:rsidRDefault="000F70E2" w:rsidP="000F70E2">
      <w:pPr>
        <w:pStyle w:val="bpuSponsor"/>
      </w:pPr>
      <w:r>
        <w:t>District 31 (Hudson)</w:t>
      </w:r>
    </w:p>
    <w:p w:rsidR="000F70E2" w:rsidRDefault="000F70E2" w:rsidP="000F70E2">
      <w:pPr>
        <w:pStyle w:val="bpuSponsor"/>
      </w:pPr>
    </w:p>
    <w:p w:rsidR="009254CE" w:rsidRDefault="007762F9" w:rsidP="007762F9">
      <w:pPr>
        <w:pStyle w:val="bpuSponsor"/>
      </w:pPr>
      <w:r>
        <w:t>Co-Sponsored by:</w:t>
      </w:r>
    </w:p>
    <w:p w:rsidR="007762F9" w:rsidRPr="007762F9" w:rsidRDefault="007762F9" w:rsidP="007762F9">
      <w:pPr>
        <w:pStyle w:val="bpuSponsor"/>
      </w:pPr>
      <w:r w:rsidRPr="007762F9">
        <w:t xml:space="preserve">Assemblymen Benson, Moen, </w:t>
      </w:r>
      <w:proofErr w:type="spellStart"/>
      <w:r w:rsidRPr="007762F9">
        <w:t>McGuckin</w:t>
      </w:r>
      <w:proofErr w:type="spellEnd"/>
      <w:r w:rsidRPr="007762F9">
        <w:t xml:space="preserve">, Catalano, Dancer, Tully, </w:t>
      </w:r>
      <w:proofErr w:type="spellStart"/>
      <w:r w:rsidRPr="007762F9">
        <w:t>Mazzeo</w:t>
      </w:r>
      <w:proofErr w:type="spellEnd"/>
      <w:r w:rsidRPr="007762F9">
        <w:t xml:space="preserve">, Assemblywoman </w:t>
      </w:r>
      <w:proofErr w:type="spellStart"/>
      <w:r w:rsidRPr="007762F9">
        <w:t>Pintor</w:t>
      </w:r>
      <w:proofErr w:type="spellEnd"/>
      <w:r w:rsidRPr="007762F9">
        <w:t xml:space="preserve"> Marin, Assemblymen </w:t>
      </w:r>
      <w:proofErr w:type="spellStart"/>
      <w:r w:rsidRPr="007762F9">
        <w:t>Wirths</w:t>
      </w:r>
      <w:proofErr w:type="spellEnd"/>
      <w:r w:rsidRPr="007762F9">
        <w:t xml:space="preserve">, Space, Assemblywoman </w:t>
      </w:r>
      <w:proofErr w:type="spellStart"/>
      <w:r w:rsidRPr="007762F9">
        <w:t>Quijano</w:t>
      </w:r>
      <w:proofErr w:type="spellEnd"/>
      <w:r w:rsidRPr="007762F9">
        <w:t xml:space="preserve">, Assemblyman Thomson, Assemblywomen </w:t>
      </w:r>
      <w:proofErr w:type="spellStart"/>
      <w:r w:rsidRPr="007762F9">
        <w:t>Vainieri</w:t>
      </w:r>
      <w:proofErr w:type="spellEnd"/>
      <w:r w:rsidRPr="007762F9">
        <w:t xml:space="preserve"> </w:t>
      </w:r>
      <w:proofErr w:type="spellStart"/>
      <w:r w:rsidRPr="007762F9">
        <w:t>Huttle</w:t>
      </w:r>
      <w:proofErr w:type="spellEnd"/>
      <w:r w:rsidRPr="007762F9">
        <w:t xml:space="preserve">, </w:t>
      </w:r>
      <w:proofErr w:type="spellStart"/>
      <w:r w:rsidRPr="007762F9">
        <w:t>Schepisi</w:t>
      </w:r>
      <w:proofErr w:type="spellEnd"/>
      <w:r w:rsidRPr="007762F9">
        <w:t xml:space="preserve">, Assemblyman </w:t>
      </w:r>
      <w:proofErr w:type="spellStart"/>
      <w:r w:rsidRPr="007762F9">
        <w:t>Houghtaling</w:t>
      </w:r>
      <w:proofErr w:type="spellEnd"/>
      <w:r w:rsidRPr="007762F9">
        <w:t xml:space="preserve">, Assemblywomen Downey, Jimenez, </w:t>
      </w:r>
      <w:proofErr w:type="spellStart"/>
      <w:r w:rsidRPr="007762F9">
        <w:t>DiMaso</w:t>
      </w:r>
      <w:proofErr w:type="spellEnd"/>
      <w:r w:rsidRPr="007762F9">
        <w:t xml:space="preserve"> and Swain</w:t>
      </w:r>
    </w:p>
    <w:p w:rsidR="00302DC8" w:rsidRDefault="00302DC8" w:rsidP="00302DC8"/>
    <w:p w:rsidR="009254CE" w:rsidRDefault="009254CE" w:rsidP="00302DC8"/>
    <w:p w:rsidR="00E93869" w:rsidRPr="00302DC8" w:rsidRDefault="00E93869" w:rsidP="00302DC8"/>
    <w:p w:rsidR="000F70E2" w:rsidRDefault="000F70E2" w:rsidP="000F70E2">
      <w:pPr>
        <w:pStyle w:val="bpuSponsor"/>
      </w:pPr>
    </w:p>
    <w:p w:rsidR="000F70E2" w:rsidRDefault="000F70E2" w:rsidP="000F70E2">
      <w:pPr>
        <w:pStyle w:val="bpuSponsor"/>
      </w:pPr>
      <w:r>
        <w:t>SYNOPSIS</w:t>
      </w:r>
    </w:p>
    <w:p w:rsidR="000F70E2" w:rsidRDefault="000F70E2" w:rsidP="000F70E2">
      <w:pPr>
        <w:pStyle w:val="bpuNormText"/>
      </w:pPr>
      <w:r>
        <w:tab/>
        <w:t xml:space="preserve">Eases certain food and beverage establishment tent requirements during coronavirus disease 2019 pandemic. </w:t>
      </w:r>
    </w:p>
    <w:p w:rsidR="000F70E2" w:rsidRDefault="000F70E2" w:rsidP="000F70E2">
      <w:pPr>
        <w:pStyle w:val="bpuNormText"/>
      </w:pPr>
    </w:p>
    <w:p w:rsidR="000F70E2" w:rsidRDefault="000F70E2" w:rsidP="000F70E2">
      <w:pPr>
        <w:pStyle w:val="bpuSponsor"/>
      </w:pPr>
      <w:r>
        <w:t xml:space="preserve">CURRENT VERSION OF TEXT </w:t>
      </w:r>
    </w:p>
    <w:p w:rsidR="000F70E2" w:rsidRDefault="000F70E2" w:rsidP="000F70E2">
      <w:pPr>
        <w:pStyle w:val="bpuNormText"/>
      </w:pPr>
      <w:r>
        <w:tab/>
        <w:t>Substitute as adopted by the Assembly Commerce and Economic Development Committee.</w:t>
      </w:r>
    </w:p>
    <w:p w:rsidR="000F70E2" w:rsidRDefault="000F70E2" w:rsidP="000F70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70E2" w:rsidRPr="000F70E2" w:rsidRDefault="000F70E2" w:rsidP="000F70E2"/>
    <w:p w:rsidR="000F70E2" w:rsidRPr="000F70E2" w:rsidRDefault="000F70E2" w:rsidP="000F70E2"/>
    <w:p w:rsidR="000F70E2" w:rsidRPr="009D38FF" w:rsidRDefault="000F70E2" w:rsidP="00F26A20">
      <w:pPr>
        <w:jc w:val="center"/>
        <w:rPr>
          <w:szCs w:val="44"/>
        </w:rPr>
      </w:pPr>
    </w:p>
    <w:p w:rsidR="000F70E2" w:rsidRDefault="000F70E2" w:rsidP="00206013">
      <w:pPr>
        <w:tabs>
          <w:tab w:val="clear" w:pos="720"/>
          <w:tab w:val="clear" w:pos="1440"/>
          <w:tab w:val="clear" w:pos="2160"/>
          <w:tab w:val="clear" w:pos="2880"/>
          <w:tab w:val="clear" w:pos="3600"/>
          <w:tab w:val="left" w:pos="4860"/>
          <w:tab w:val="left" w:pos="6235"/>
        </w:tabs>
        <w:ind w:left="-1260" w:firstLine="900"/>
        <w:rPr>
          <w:sz w:val="20"/>
          <w:szCs w:val="20"/>
        </w:rPr>
        <w:sectPr w:rsidR="000F70E2" w:rsidSect="000F70E2">
          <w:type w:val="continuous"/>
          <w:pgSz w:w="12240" w:h="20160" w:code="5"/>
          <w:pgMar w:top="2160" w:right="2275" w:bottom="1440" w:left="2275" w:header="72" w:footer="720" w:gutter="0"/>
          <w:cols w:space="720"/>
          <w:docGrid w:linePitch="360"/>
        </w:sectPr>
      </w:pPr>
    </w:p>
    <w:p w:rsidR="00B8189D" w:rsidRPr="00C22FA2" w:rsidRDefault="00ED5C2D" w:rsidP="00C22FA2">
      <w:pPr>
        <w:pStyle w:val="HangingAnAct"/>
        <w:rPr>
          <w:b/>
          <w:smallCaps/>
        </w:rPr>
      </w:pPr>
      <w:r>
        <w:rPr>
          <w:b/>
          <w:smallCaps/>
        </w:rPr>
        <w:lastRenderedPageBreak/>
        <w:t>An Act</w:t>
      </w:r>
      <w:r w:rsidR="00C22FA2">
        <w:t xml:space="preserve"> </w:t>
      </w:r>
      <w:r w:rsidR="00A4585E" w:rsidRPr="00A4585E">
        <w:t xml:space="preserve">concerning </w:t>
      </w:r>
      <w:r w:rsidR="004F220A">
        <w:t>the use of awnings or</w:t>
      </w:r>
      <w:r w:rsidR="00A4585E" w:rsidRPr="00A4585E">
        <w:t xml:space="preserve"> tents </w:t>
      </w:r>
      <w:r w:rsidR="004F220A">
        <w:t xml:space="preserve">by food or beverage establishments </w:t>
      </w:r>
      <w:r w:rsidR="00A4585E" w:rsidRPr="00A4585E">
        <w:t>during the coronavirus disease 2019 pandemic.</w:t>
      </w:r>
    </w:p>
    <w:p w:rsidR="00885213" w:rsidRDefault="00885213" w:rsidP="00160116">
      <w:pPr>
        <w:tabs>
          <w:tab w:val="left" w:pos="360"/>
        </w:tabs>
      </w:pPr>
    </w:p>
    <w:p w:rsidR="00111E33" w:rsidRDefault="00160116" w:rsidP="00160116">
      <w:pPr>
        <w:tabs>
          <w:tab w:val="left" w:pos="360"/>
        </w:tabs>
        <w:rPr>
          <w:i/>
        </w:rPr>
      </w:pPr>
      <w:r>
        <w:rPr>
          <w:b/>
        </w:rPr>
        <w:tab/>
      </w:r>
      <w:r w:rsidR="00ED5C2D">
        <w:rPr>
          <w:b/>
          <w:smallCaps/>
        </w:rPr>
        <w:t>Be It Enacted</w:t>
      </w:r>
      <w:r w:rsidR="004E3E31">
        <w:rPr>
          <w:sz w:val="20"/>
          <w:szCs w:val="20"/>
        </w:rPr>
        <w:t xml:space="preserve"> </w:t>
      </w:r>
      <w:r w:rsidR="00ED5C2D">
        <w:rPr>
          <w:i/>
        </w:rPr>
        <w:t>by the Senate and General Assembly of the State of New Jersey:</w:t>
      </w:r>
    </w:p>
    <w:p w:rsidR="0028394E" w:rsidRDefault="0028394E" w:rsidP="000673FE"/>
    <w:p w:rsidR="00A4585E" w:rsidRDefault="00A4585E" w:rsidP="00A4585E">
      <w:r>
        <w:tab/>
        <w:t>1.</w:t>
      </w:r>
      <w:r>
        <w:tab/>
        <w:t xml:space="preserve">a.  </w:t>
      </w:r>
      <w:r w:rsidR="001F37EB">
        <w:t>R</w:t>
      </w:r>
      <w:r>
        <w:t xml:space="preserve">estaurants, cafeterias, dining establishments, and food courts, with or without a liquor license, bars, and all other holders of a liquor license with retail consumption privileges, collectively referred to as “food or beverage establishments,” may seat patrons in an open air space that has a fixed roof or temporary or seasonal awning or cover with at least two sides through which egress is possible, provided that the fixed roof or temporary or seasonal awning or cover </w:t>
      </w:r>
      <w:r w:rsidR="001F37EB">
        <w:t>complies with applicable requirements under law.</w:t>
      </w:r>
    </w:p>
    <w:p w:rsidR="00A4585E" w:rsidRDefault="00A4585E" w:rsidP="00A4585E">
      <w:r>
        <w:tab/>
        <w:t>b.</w:t>
      </w:r>
      <w:r>
        <w:tab/>
        <w:t xml:space="preserve">A food or beverage establishment </w:t>
      </w:r>
      <w:r w:rsidR="001F37EB">
        <w:t>may</w:t>
      </w:r>
      <w:r>
        <w:t xml:space="preserve"> seat a patron in an open air space as provided in subsection a. of this section </w:t>
      </w:r>
      <w:r w:rsidR="001F37EB">
        <w:t>without complying with any requirement concerning snow loads</w:t>
      </w:r>
      <w:r w:rsidR="003E40E3">
        <w:t>,</w:t>
      </w:r>
      <w:r w:rsidR="001F37EB">
        <w:t xml:space="preserve"> except when</w:t>
      </w:r>
      <w:r>
        <w:t xml:space="preserve"> the roof, awning, or cover has </w:t>
      </w:r>
      <w:r w:rsidR="008C7175">
        <w:t>any presence of snow</w:t>
      </w:r>
      <w:r>
        <w:t xml:space="preserve">, unless the roof, awning, or cover is certified </w:t>
      </w:r>
      <w:r w:rsidR="008C1EFB" w:rsidRPr="008C1EFB">
        <w:t xml:space="preserve">to hold a snow load </w:t>
      </w:r>
      <w:r>
        <w:t xml:space="preserve">pursuant to </w:t>
      </w:r>
      <w:r w:rsidR="008C1EFB">
        <w:t>the State Uniform Construction Code</w:t>
      </w:r>
      <w:r>
        <w:t>.</w:t>
      </w:r>
    </w:p>
    <w:p w:rsidR="00A4585E" w:rsidRDefault="00A4585E" w:rsidP="00A4585E"/>
    <w:p w:rsidR="004F220A" w:rsidRDefault="00A4585E" w:rsidP="00A4585E">
      <w:r>
        <w:tab/>
        <w:t>2.</w:t>
      </w:r>
      <w:r>
        <w:tab/>
      </w:r>
      <w:r w:rsidRPr="00A4585E">
        <w:t>This act shall take effect immediately and shall expire on</w:t>
      </w:r>
      <w:r w:rsidR="004F220A">
        <w:t xml:space="preserve"> the later of</w:t>
      </w:r>
      <w:r w:rsidRPr="00A4585E">
        <w:t xml:space="preserve">: </w:t>
      </w:r>
    </w:p>
    <w:p w:rsidR="004F220A" w:rsidRDefault="004F220A" w:rsidP="00A4585E">
      <w:r>
        <w:tab/>
      </w:r>
      <w:r w:rsidR="00A4585E" w:rsidRPr="00A4585E">
        <w:t>(1)</w:t>
      </w:r>
      <w:r w:rsidR="000F70E2">
        <w:tab/>
      </w:r>
      <w:r w:rsidR="00A4585E" w:rsidRPr="00A4585E">
        <w:t xml:space="preserve">the date of expiration, termination, or rescission of any and all executive or administrative orders issued by the Governor or Commissioner of Health establishing coronavirus-related occupancy or customer seating restrictions applicable to </w:t>
      </w:r>
      <w:r w:rsidRPr="004F220A">
        <w:t>food or beverage establishments</w:t>
      </w:r>
      <w:r w:rsidR="00A4585E" w:rsidRPr="00A4585E">
        <w:t xml:space="preserve">; or </w:t>
      </w:r>
    </w:p>
    <w:p w:rsidR="005C15B3" w:rsidRDefault="004F220A">
      <w:r>
        <w:tab/>
      </w:r>
      <w:r w:rsidR="00A4585E" w:rsidRPr="00A4585E">
        <w:t>(2)</w:t>
      </w:r>
      <w:r w:rsidR="000F70E2">
        <w:tab/>
      </w:r>
      <w:r w:rsidR="00A4585E" w:rsidRPr="00A4585E">
        <w:t xml:space="preserve">the first day of the seventh month </w:t>
      </w:r>
      <w:r>
        <w:t xml:space="preserve">next </w:t>
      </w:r>
      <w:r w:rsidR="00A4585E" w:rsidRPr="00A4585E">
        <w:t xml:space="preserve">following the date on which the Governor declares that the state of emergency has ended. </w:t>
      </w:r>
    </w:p>
    <w:sectPr w:rsidR="005C15B3" w:rsidSect="000F70E2">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C2D" w:rsidRDefault="00ED5C2D">
      <w:r>
        <w:separator/>
      </w:r>
    </w:p>
  </w:endnote>
  <w:endnote w:type="continuationSeparator" w:id="0">
    <w:p w:rsidR="00ED5C2D" w:rsidRDefault="00ED5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DC8" w:rsidRDefault="007762F9" w:rsidP="007762F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0E2" w:rsidRDefault="000F7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C2D" w:rsidRDefault="00ED5C2D">
      <w:r>
        <w:separator/>
      </w:r>
    </w:p>
  </w:footnote>
  <w:footnote w:type="continuationSeparator" w:id="0">
    <w:p w:rsidR="00ED5C2D" w:rsidRDefault="00ED5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0F70E2" w:rsidRDefault="000F70E2" w:rsidP="000F70E2">
    <w:pPr>
      <w:pStyle w:val="bpuHeadSpon"/>
    </w:pPr>
    <w:r>
      <w:t xml:space="preserve">ACS for </w:t>
    </w:r>
    <w:r w:rsidRPr="000F70E2">
      <w:rPr>
        <w:rStyle w:val="bpuHeadSponChar"/>
      </w:rPr>
      <w:t>A5139</w:t>
    </w:r>
    <w:r>
      <w:t xml:space="preserve"> FREIMAN, GREENWALD</w:t>
    </w:r>
  </w:p>
  <w:p w:rsidR="000F70E2" w:rsidRDefault="000F70E2" w:rsidP="000F70E2">
    <w:pPr>
      <w:pStyle w:val="bpuHeadSpon"/>
    </w:pPr>
    <w:r>
      <w:fldChar w:fldCharType="begin"/>
    </w:r>
    <w:r>
      <w:instrText xml:space="preserve"> PAGE  \* MERGEFORMAT </w:instrText>
    </w:r>
    <w:r>
      <w:fldChar w:fldCharType="separate"/>
    </w:r>
    <w:r w:rsidR="009254CE">
      <w:rPr>
        <w:noProof/>
      </w:rPr>
      <w:t>2</w:t>
    </w:r>
    <w:r>
      <w:fldChar w:fldCharType="end"/>
    </w:r>
  </w:p>
  <w:p w:rsidR="000F70E2" w:rsidRDefault="000F70E2" w:rsidP="000F70E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0E2" w:rsidRDefault="000F70E2" w:rsidP="0074048B">
    <w:pPr>
      <w:pStyle w:val="Header"/>
      <w:jc w:val="center"/>
    </w:pPr>
  </w:p>
  <w:p w:rsidR="000F70E2" w:rsidRDefault="000F70E2" w:rsidP="000F70E2">
    <w:pPr>
      <w:pStyle w:val="bpuHeadSpon"/>
    </w:pPr>
    <w:r>
      <w:t xml:space="preserve">ACS for </w:t>
    </w:r>
    <w:r w:rsidRPr="000F70E2">
      <w:rPr>
        <w:rStyle w:val="bpuHeadSponChar"/>
      </w:rPr>
      <w:t>A5139</w:t>
    </w:r>
    <w:r>
      <w:t xml:space="preserve"> FREIMAN, GREENWALD</w:t>
    </w:r>
  </w:p>
  <w:p w:rsidR="000F70E2" w:rsidRDefault="000F70E2" w:rsidP="000F70E2">
    <w:pPr>
      <w:pStyle w:val="bpuHeadSpon"/>
    </w:pPr>
    <w:r>
      <w:fldChar w:fldCharType="begin"/>
    </w:r>
    <w:r>
      <w:instrText xml:space="preserve"> PAGE  \* MERGEFORMAT </w:instrText>
    </w:r>
    <w:r>
      <w:fldChar w:fldCharType="separate"/>
    </w:r>
    <w:r w:rsidR="00973ED1">
      <w:rPr>
        <w:noProof/>
      </w:rPr>
      <w:t>2</w:t>
    </w:r>
    <w:r>
      <w:fldChar w:fldCharType="end"/>
    </w:r>
  </w:p>
  <w:p w:rsidR="000F70E2" w:rsidRDefault="000F70E2" w:rsidP="000F70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C2D"/>
    <w:rsid w:val="00006580"/>
    <w:rsid w:val="00020CC7"/>
    <w:rsid w:val="00023412"/>
    <w:rsid w:val="000314D2"/>
    <w:rsid w:val="0003458B"/>
    <w:rsid w:val="0004229A"/>
    <w:rsid w:val="000607E4"/>
    <w:rsid w:val="000616BF"/>
    <w:rsid w:val="00062B9A"/>
    <w:rsid w:val="000673FE"/>
    <w:rsid w:val="00071473"/>
    <w:rsid w:val="000717ED"/>
    <w:rsid w:val="00080B37"/>
    <w:rsid w:val="00083AE0"/>
    <w:rsid w:val="00085170"/>
    <w:rsid w:val="00087BBA"/>
    <w:rsid w:val="000951B4"/>
    <w:rsid w:val="000B0994"/>
    <w:rsid w:val="000B09E1"/>
    <w:rsid w:val="000B33DA"/>
    <w:rsid w:val="000B3E0D"/>
    <w:rsid w:val="000B4F15"/>
    <w:rsid w:val="000C3200"/>
    <w:rsid w:val="000C37EB"/>
    <w:rsid w:val="000C389F"/>
    <w:rsid w:val="000E6C2B"/>
    <w:rsid w:val="000F70E2"/>
    <w:rsid w:val="0010180A"/>
    <w:rsid w:val="0010206C"/>
    <w:rsid w:val="001047C5"/>
    <w:rsid w:val="00111E33"/>
    <w:rsid w:val="001171CC"/>
    <w:rsid w:val="00120CD6"/>
    <w:rsid w:val="00121603"/>
    <w:rsid w:val="00125907"/>
    <w:rsid w:val="00130F73"/>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7E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2DC8"/>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0E3"/>
    <w:rsid w:val="003E445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97559"/>
    <w:rsid w:val="004B3FAA"/>
    <w:rsid w:val="004B6C42"/>
    <w:rsid w:val="004B7390"/>
    <w:rsid w:val="004C1DF0"/>
    <w:rsid w:val="004C7050"/>
    <w:rsid w:val="004D05C9"/>
    <w:rsid w:val="004E3E31"/>
    <w:rsid w:val="004F0D44"/>
    <w:rsid w:val="004F220A"/>
    <w:rsid w:val="004F4219"/>
    <w:rsid w:val="005018D0"/>
    <w:rsid w:val="00504CFB"/>
    <w:rsid w:val="0051560D"/>
    <w:rsid w:val="005168CB"/>
    <w:rsid w:val="00532631"/>
    <w:rsid w:val="0053398A"/>
    <w:rsid w:val="00534D1B"/>
    <w:rsid w:val="00547D98"/>
    <w:rsid w:val="00550BF9"/>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6F51"/>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27F2"/>
    <w:rsid w:val="0067350F"/>
    <w:rsid w:val="006739B6"/>
    <w:rsid w:val="00681C25"/>
    <w:rsid w:val="00685E01"/>
    <w:rsid w:val="00686BE9"/>
    <w:rsid w:val="00687F79"/>
    <w:rsid w:val="006A7D4E"/>
    <w:rsid w:val="006B2994"/>
    <w:rsid w:val="006C06B7"/>
    <w:rsid w:val="006C2ADA"/>
    <w:rsid w:val="006D1C32"/>
    <w:rsid w:val="006D505A"/>
    <w:rsid w:val="006E56BD"/>
    <w:rsid w:val="006F1DEC"/>
    <w:rsid w:val="006F3D55"/>
    <w:rsid w:val="00702FC4"/>
    <w:rsid w:val="00706469"/>
    <w:rsid w:val="00712342"/>
    <w:rsid w:val="00712FF3"/>
    <w:rsid w:val="00714BEB"/>
    <w:rsid w:val="00715E0D"/>
    <w:rsid w:val="007176BF"/>
    <w:rsid w:val="00720465"/>
    <w:rsid w:val="007265E9"/>
    <w:rsid w:val="00727C78"/>
    <w:rsid w:val="00730C2A"/>
    <w:rsid w:val="007321F8"/>
    <w:rsid w:val="0074048B"/>
    <w:rsid w:val="00743335"/>
    <w:rsid w:val="0074780E"/>
    <w:rsid w:val="00750BC6"/>
    <w:rsid w:val="0075417B"/>
    <w:rsid w:val="00755537"/>
    <w:rsid w:val="0075607B"/>
    <w:rsid w:val="0076332F"/>
    <w:rsid w:val="00763AA8"/>
    <w:rsid w:val="00763CCB"/>
    <w:rsid w:val="007664BE"/>
    <w:rsid w:val="00767DB5"/>
    <w:rsid w:val="0077058C"/>
    <w:rsid w:val="00771617"/>
    <w:rsid w:val="00776139"/>
    <w:rsid w:val="007762F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11BD"/>
    <w:rsid w:val="00813C2E"/>
    <w:rsid w:val="00814801"/>
    <w:rsid w:val="0081539B"/>
    <w:rsid w:val="0081598C"/>
    <w:rsid w:val="00817E6B"/>
    <w:rsid w:val="00824F1A"/>
    <w:rsid w:val="00831907"/>
    <w:rsid w:val="0083326E"/>
    <w:rsid w:val="00835F86"/>
    <w:rsid w:val="0086137F"/>
    <w:rsid w:val="00866C23"/>
    <w:rsid w:val="00873B0B"/>
    <w:rsid w:val="008774DE"/>
    <w:rsid w:val="00885213"/>
    <w:rsid w:val="00890F76"/>
    <w:rsid w:val="00892358"/>
    <w:rsid w:val="00892F39"/>
    <w:rsid w:val="008A2673"/>
    <w:rsid w:val="008A5541"/>
    <w:rsid w:val="008B1F62"/>
    <w:rsid w:val="008B3A5D"/>
    <w:rsid w:val="008B4043"/>
    <w:rsid w:val="008B7B8C"/>
    <w:rsid w:val="008C1EFB"/>
    <w:rsid w:val="008C6C0B"/>
    <w:rsid w:val="008C6D3C"/>
    <w:rsid w:val="008C7175"/>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4CE"/>
    <w:rsid w:val="00925842"/>
    <w:rsid w:val="00927765"/>
    <w:rsid w:val="00932DF2"/>
    <w:rsid w:val="00932EFA"/>
    <w:rsid w:val="00934D0B"/>
    <w:rsid w:val="00936E1D"/>
    <w:rsid w:val="00941DC8"/>
    <w:rsid w:val="00945E1A"/>
    <w:rsid w:val="00947406"/>
    <w:rsid w:val="00967195"/>
    <w:rsid w:val="00973ED1"/>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9F6CFD"/>
    <w:rsid w:val="00A00833"/>
    <w:rsid w:val="00A03CE4"/>
    <w:rsid w:val="00A0500F"/>
    <w:rsid w:val="00A05F8E"/>
    <w:rsid w:val="00A11CB1"/>
    <w:rsid w:val="00A11CB5"/>
    <w:rsid w:val="00A12264"/>
    <w:rsid w:val="00A136B8"/>
    <w:rsid w:val="00A14115"/>
    <w:rsid w:val="00A216BD"/>
    <w:rsid w:val="00A24283"/>
    <w:rsid w:val="00A31168"/>
    <w:rsid w:val="00A34D48"/>
    <w:rsid w:val="00A375BA"/>
    <w:rsid w:val="00A379C2"/>
    <w:rsid w:val="00A45822"/>
    <w:rsid w:val="00A4585E"/>
    <w:rsid w:val="00A47997"/>
    <w:rsid w:val="00A532B8"/>
    <w:rsid w:val="00A541A8"/>
    <w:rsid w:val="00A54639"/>
    <w:rsid w:val="00A64456"/>
    <w:rsid w:val="00A70190"/>
    <w:rsid w:val="00A70EDB"/>
    <w:rsid w:val="00A72262"/>
    <w:rsid w:val="00A852A2"/>
    <w:rsid w:val="00A860A9"/>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47A4"/>
    <w:rsid w:val="00B66FFE"/>
    <w:rsid w:val="00B8189D"/>
    <w:rsid w:val="00B92A1C"/>
    <w:rsid w:val="00B94A50"/>
    <w:rsid w:val="00B96F5E"/>
    <w:rsid w:val="00BA097B"/>
    <w:rsid w:val="00BA51E3"/>
    <w:rsid w:val="00BC0679"/>
    <w:rsid w:val="00BC3609"/>
    <w:rsid w:val="00BC54C0"/>
    <w:rsid w:val="00BD5EDE"/>
    <w:rsid w:val="00BE054B"/>
    <w:rsid w:val="00BE22D0"/>
    <w:rsid w:val="00BE5A48"/>
    <w:rsid w:val="00BE6CBD"/>
    <w:rsid w:val="00BF0ED0"/>
    <w:rsid w:val="00BF2DFA"/>
    <w:rsid w:val="00BF7A44"/>
    <w:rsid w:val="00BF7FC8"/>
    <w:rsid w:val="00C02E49"/>
    <w:rsid w:val="00C07C77"/>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A3D"/>
    <w:rsid w:val="00CC6C9E"/>
    <w:rsid w:val="00CC7157"/>
    <w:rsid w:val="00CC76F2"/>
    <w:rsid w:val="00CD5704"/>
    <w:rsid w:val="00CE0C59"/>
    <w:rsid w:val="00CE4722"/>
    <w:rsid w:val="00CE5F58"/>
    <w:rsid w:val="00CE6494"/>
    <w:rsid w:val="00CE6AFF"/>
    <w:rsid w:val="00CF3172"/>
    <w:rsid w:val="00CF71C2"/>
    <w:rsid w:val="00D019F7"/>
    <w:rsid w:val="00D01C76"/>
    <w:rsid w:val="00D10BF3"/>
    <w:rsid w:val="00D17CB7"/>
    <w:rsid w:val="00D235DB"/>
    <w:rsid w:val="00D237DC"/>
    <w:rsid w:val="00D271B3"/>
    <w:rsid w:val="00D27946"/>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A7DC0"/>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45883"/>
    <w:rsid w:val="00E50795"/>
    <w:rsid w:val="00E53F0C"/>
    <w:rsid w:val="00E57D97"/>
    <w:rsid w:val="00E57EEC"/>
    <w:rsid w:val="00E707FA"/>
    <w:rsid w:val="00E72FA6"/>
    <w:rsid w:val="00E77E4A"/>
    <w:rsid w:val="00E85E9A"/>
    <w:rsid w:val="00E93869"/>
    <w:rsid w:val="00EA07C9"/>
    <w:rsid w:val="00EA424B"/>
    <w:rsid w:val="00EA78CF"/>
    <w:rsid w:val="00EB7763"/>
    <w:rsid w:val="00EC4F39"/>
    <w:rsid w:val="00ED0AF3"/>
    <w:rsid w:val="00ED1C6D"/>
    <w:rsid w:val="00ED51EA"/>
    <w:rsid w:val="00ED5C2D"/>
    <w:rsid w:val="00EE10DE"/>
    <w:rsid w:val="00EE1829"/>
    <w:rsid w:val="00EE73AB"/>
    <w:rsid w:val="00EF2418"/>
    <w:rsid w:val="00EF764E"/>
    <w:rsid w:val="00F00E73"/>
    <w:rsid w:val="00F10653"/>
    <w:rsid w:val="00F13B2A"/>
    <w:rsid w:val="00F20D31"/>
    <w:rsid w:val="00F2189E"/>
    <w:rsid w:val="00F22271"/>
    <w:rsid w:val="00F23CB0"/>
    <w:rsid w:val="00F25F86"/>
    <w:rsid w:val="00F3302B"/>
    <w:rsid w:val="00F469B9"/>
    <w:rsid w:val="00F548B8"/>
    <w:rsid w:val="00F621E5"/>
    <w:rsid w:val="00F67D56"/>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06038A76-78C6-46B8-8771-69B75FDDE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0F70E2"/>
  </w:style>
  <w:style w:type="paragraph" w:styleId="BalloonText">
    <w:name w:val="Balloon Text"/>
    <w:basedOn w:val="Normal"/>
    <w:link w:val="BalloonTextChar"/>
    <w:semiHidden/>
    <w:unhideWhenUsed/>
    <w:rsid w:val="00A70E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0E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370</Words>
  <Characters>2120</Characters>
  <Application>Microsoft Office Word</Application>
  <DocSecurity>0</DocSecurity>
  <Lines>72</Lines>
  <Paragraphs>27</Paragraphs>
  <ScaleCrop>false</ScaleCrop>
  <HeadingPairs>
    <vt:vector size="2" baseType="variant">
      <vt:variant>
        <vt:lpstr>Title</vt:lpstr>
      </vt:variant>
      <vt:variant>
        <vt:i4>1</vt:i4>
      </vt:variant>
    </vt:vector>
  </HeadingPairs>
  <TitlesOfParts>
    <vt:vector size="1" baseType="lpstr">
      <vt:lpstr>A5139 ACS</vt:lpstr>
    </vt:vector>
  </TitlesOfParts>
  <Manager>R224</Manager>
  <Company>Office of Legislative Services</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A5139 ACS</dc:title>
  <dc:creator>Assemblyman  FREIMAN, Assemblyman  GREENWALD</dc:creator>
  <cp:keywords>A5139|2|LG |129|266|297|!||</cp:keywords>
  <dc:description>Adopted 1/13/21</dc:description>
  <cp:lastModifiedBy>Todaro, Vivian</cp:lastModifiedBy>
  <cp:revision>2</cp:revision>
  <cp:lastPrinted>2021-03-29T18:16:00Z</cp:lastPrinted>
  <dcterms:created xsi:type="dcterms:W3CDTF">2021-03-29T18:16:00Z</dcterms:created>
  <dcterms:modified xsi:type="dcterms:W3CDTF">2021-03-29T18:16:00Z</dcterms:modified>
  <cp:category>s.1: T&amp;E; s.2: Eff. date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