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F8C" w:rsidRDefault="00860F8C" w:rsidP="00860F8C">
      <w:pPr>
        <w:pStyle w:val="bpuBill"/>
      </w:pPr>
      <w:bookmarkStart w:id="0" w:name="bpuFrontPg"/>
      <w:bookmarkEnd w:id="0"/>
      <w:r>
        <w:t xml:space="preserve">ASSEMBLY, No. 5153 </w:t>
      </w:r>
    </w:p>
    <w:p w:rsidR="00860F8C" w:rsidRPr="009D38FF" w:rsidRDefault="00860F8C" w:rsidP="00860F8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329978" r:id="rId7"/>
        </w:object>
      </w:r>
    </w:p>
    <w:p w:rsidR="00860F8C" w:rsidRDefault="00860F8C" w:rsidP="00860F8C">
      <w:pPr>
        <w:pStyle w:val="bpuState"/>
      </w:pPr>
      <w:r>
        <w:t>STATE OF NEW JERSEY</w:t>
      </w:r>
    </w:p>
    <w:p w:rsidR="00860F8C" w:rsidRDefault="00860F8C" w:rsidP="00860F8C">
      <w:pPr>
        <w:pStyle w:val="bpuLegislature"/>
      </w:pPr>
      <w:r>
        <w:t>219th LEGISLATURE</w:t>
      </w:r>
    </w:p>
    <w:p w:rsidR="00860F8C" w:rsidRDefault="00860F8C" w:rsidP="00860F8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329979" r:id="rId8"/>
        </w:object>
      </w:r>
      <w:r>
        <w:t xml:space="preserve">  </w:t>
      </w:r>
    </w:p>
    <w:p w:rsidR="00860F8C" w:rsidRDefault="003A403A" w:rsidP="00860F8C">
      <w:pPr>
        <w:pStyle w:val="bpuIntro"/>
      </w:pPr>
      <w:r>
        <w:t>INTRODUCED DECEMBER 16</w:t>
      </w:r>
      <w:r w:rsidR="00860F8C">
        <w:t>, 2020</w:t>
      </w:r>
    </w:p>
    <w:p w:rsidR="00860F8C" w:rsidRDefault="00860F8C" w:rsidP="00860F8C">
      <w:pPr>
        <w:pStyle w:val="bpuIntro"/>
      </w:pPr>
    </w:p>
    <w:p w:rsidR="00860F8C" w:rsidRDefault="00860F8C" w:rsidP="00860F8C">
      <w:pPr>
        <w:pStyle w:val="bpuIntro"/>
        <w:sectPr w:rsidR="00860F8C" w:rsidSect="00157E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60F8C" w:rsidRDefault="00860F8C" w:rsidP="00860F8C">
      <w:pPr>
        <w:pStyle w:val="bpuIntro"/>
      </w:pPr>
    </w:p>
    <w:p w:rsidR="00860F8C" w:rsidRDefault="00860F8C" w:rsidP="00860F8C">
      <w:pPr>
        <w:pStyle w:val="bpuSponsor"/>
      </w:pPr>
      <w:r>
        <w:t>Sponsored by:</w:t>
      </w:r>
    </w:p>
    <w:p w:rsidR="00860F8C" w:rsidRDefault="00860F8C" w:rsidP="00860F8C">
      <w:pPr>
        <w:pStyle w:val="bpuSponsor"/>
      </w:pPr>
      <w:r>
        <w:t>Assemblywoman  AURA K. DUNN</w:t>
      </w:r>
    </w:p>
    <w:p w:rsidR="00860F8C" w:rsidRDefault="00860F8C" w:rsidP="00860F8C">
      <w:pPr>
        <w:pStyle w:val="bpuSponsor"/>
      </w:pPr>
      <w:r>
        <w:t>District 25 (Morris and Somerset)</w:t>
      </w:r>
    </w:p>
    <w:p w:rsidR="00860F8C" w:rsidRDefault="009B3AAF" w:rsidP="009B3AAF">
      <w:pPr>
        <w:pStyle w:val="bpuSponsor"/>
      </w:pPr>
      <w:r>
        <w:t>Assemblywoman  VALERIE VAINIERI HUTTLE</w:t>
      </w:r>
    </w:p>
    <w:p w:rsidR="009B3AAF" w:rsidRDefault="009B3AAF" w:rsidP="009B3AAF">
      <w:pPr>
        <w:pStyle w:val="bpuSponsor"/>
      </w:pPr>
      <w:r>
        <w:t>District 37 (Bergen)</w:t>
      </w:r>
    </w:p>
    <w:p w:rsidR="00BC0977" w:rsidRPr="00BC0977" w:rsidRDefault="00BC0977" w:rsidP="00BC0977">
      <w:pPr>
        <w:pStyle w:val="bpuSponsor"/>
      </w:pPr>
      <w:bookmarkStart w:id="1" w:name="_GoBack"/>
      <w:bookmarkEnd w:id="1"/>
    </w:p>
    <w:p w:rsidR="00860F8C" w:rsidRDefault="00157EAC" w:rsidP="00157EAC">
      <w:pPr>
        <w:pStyle w:val="bpuSponsor"/>
      </w:pPr>
      <w:r>
        <w:t>Co-Sponsored by:</w:t>
      </w:r>
    </w:p>
    <w:p w:rsidR="00157EAC" w:rsidRDefault="00157EAC" w:rsidP="00157EAC">
      <w:pPr>
        <w:pStyle w:val="bpuSponsor"/>
      </w:pPr>
      <w:r w:rsidRPr="00157EAC">
        <w:t>Assemblymen Giblin and Conaway</w:t>
      </w:r>
    </w:p>
    <w:p w:rsidR="00157EAC" w:rsidRDefault="00157EAC" w:rsidP="00157EAC"/>
    <w:p w:rsidR="00157EAC" w:rsidRPr="00157EAC" w:rsidRDefault="00157EAC" w:rsidP="00157EAC"/>
    <w:p w:rsidR="00860F8C" w:rsidRDefault="00860F8C" w:rsidP="00860F8C">
      <w:pPr>
        <w:pStyle w:val="bpuSponsor"/>
      </w:pPr>
    </w:p>
    <w:p w:rsidR="00860F8C" w:rsidRDefault="00860F8C" w:rsidP="00860F8C">
      <w:pPr>
        <w:pStyle w:val="bpuSponsor"/>
      </w:pPr>
    </w:p>
    <w:p w:rsidR="00860F8C" w:rsidRDefault="00860F8C" w:rsidP="007E7B98">
      <w:pPr>
        <w:pStyle w:val="bpuSponsor"/>
      </w:pPr>
      <w:r>
        <w:t>SYNOPSIS</w:t>
      </w:r>
    </w:p>
    <w:p w:rsidR="00860F8C" w:rsidRDefault="007E7B98" w:rsidP="00860F8C">
      <w:pPr>
        <w:pStyle w:val="bpuNormText"/>
      </w:pPr>
      <w:r>
        <w:tab/>
      </w:r>
      <w:r w:rsidR="00860F8C">
        <w:t>Requires DOH to conduct study on causes of youth suicide.</w:t>
      </w:r>
    </w:p>
    <w:p w:rsidR="00860F8C" w:rsidRDefault="00860F8C" w:rsidP="00860F8C">
      <w:pPr>
        <w:pStyle w:val="bpuNormText"/>
      </w:pPr>
    </w:p>
    <w:p w:rsidR="00860F8C" w:rsidRDefault="00860F8C" w:rsidP="00860F8C">
      <w:pPr>
        <w:pStyle w:val="bpuSponsor"/>
      </w:pPr>
      <w:r>
        <w:t xml:space="preserve">CURRENT VERSION OF TEXT </w:t>
      </w:r>
    </w:p>
    <w:p w:rsidR="00860F8C" w:rsidRDefault="00860F8C" w:rsidP="00860F8C">
      <w:pPr>
        <w:pStyle w:val="bpuNormText"/>
      </w:pPr>
      <w:r>
        <w:tab/>
        <w:t>As introduced.</w:t>
      </w:r>
    </w:p>
    <w:p w:rsidR="00860F8C" w:rsidRDefault="00860F8C" w:rsidP="00860F8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60F8C" w:rsidRDefault="00860F8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60F8C" w:rsidSect="00860F8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13C3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2389">
        <w:rPr>
          <w:rStyle w:val="HangingAnActChar"/>
        </w:rPr>
        <w:t>concerning youth suicide.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13C3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13C35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82389" w:rsidRDefault="00882389" w:rsidP="00686AEB">
      <w:r>
        <w:tab/>
        <w:t xml:space="preserve">1. </w:t>
      </w:r>
      <w:r w:rsidR="007E7B98">
        <w:t xml:space="preserve"> </w:t>
      </w:r>
      <w:r w:rsidR="009B24DE">
        <w:t>a.</w:t>
      </w:r>
      <w:r w:rsidR="007E7B98">
        <w:t xml:space="preserve"> </w:t>
      </w:r>
      <w:r w:rsidR="009B24DE">
        <w:t xml:space="preserve"> The Commissioner of Health, in co</w:t>
      </w:r>
      <w:r w:rsidR="00C84781">
        <w:t>nsultation with the Department</w:t>
      </w:r>
      <w:r w:rsidR="009B24DE">
        <w:t xml:space="preserve"> of Children and Families,</w:t>
      </w:r>
      <w:r w:rsidR="00C84781">
        <w:t xml:space="preserve"> the </w:t>
      </w:r>
      <w:r w:rsidR="00C84781" w:rsidRPr="00C84781">
        <w:t>Department of Human Services, and the New Jersey Youth Suicide Prevention Advisory Council</w:t>
      </w:r>
      <w:r w:rsidR="009B24DE">
        <w:t xml:space="preserve"> shall study the causes of and risk factors associated with youth suicide</w:t>
      </w:r>
      <w:r w:rsidR="00816430">
        <w:t xml:space="preserve"> in this State</w:t>
      </w:r>
      <w:r w:rsidR="009B24DE">
        <w:t xml:space="preserve">, </w:t>
      </w:r>
      <w:r w:rsidR="00C84781">
        <w:t xml:space="preserve">including, but not limited to:  aggression, agitation, anxiety, </w:t>
      </w:r>
      <w:r w:rsidR="008B2268">
        <w:t>e</w:t>
      </w:r>
      <w:r w:rsidR="00C84781">
        <w:t>motional and physical trauma, family history, i</w:t>
      </w:r>
      <w:r w:rsidR="00C84781" w:rsidRPr="009B24DE">
        <w:t>mpulsivity</w:t>
      </w:r>
      <w:r w:rsidR="00C84781">
        <w:t>,</w:t>
      </w:r>
      <w:r w:rsidR="00C84781" w:rsidRPr="00C84781">
        <w:t xml:space="preserve"> </w:t>
      </w:r>
      <w:r w:rsidR="00C84781">
        <w:t xml:space="preserve">physical and </w:t>
      </w:r>
      <w:r w:rsidR="00C84781" w:rsidRPr="009B24DE">
        <w:t>mental i</w:t>
      </w:r>
      <w:r w:rsidR="00C84781">
        <w:t>llness,</w:t>
      </w:r>
      <w:r w:rsidR="009B24DE" w:rsidRPr="009B24DE">
        <w:t xml:space="preserve"> </w:t>
      </w:r>
      <w:r w:rsidR="00C84781">
        <w:t>social withdraw</w:t>
      </w:r>
      <w:r w:rsidR="000B45C7">
        <w:t>al</w:t>
      </w:r>
      <w:r w:rsidR="00C84781">
        <w:t>,</w:t>
      </w:r>
      <w:r w:rsidR="00C84781" w:rsidRPr="009B24DE">
        <w:t xml:space="preserve"> </w:t>
      </w:r>
      <w:r w:rsidR="009B24DE" w:rsidRPr="009B24DE">
        <w:t xml:space="preserve">and substance </w:t>
      </w:r>
      <w:r w:rsidR="008B2268">
        <w:t>use</w:t>
      </w:r>
      <w:r w:rsidR="00816430">
        <w:t>, including alcohol, illicit drug, and prescription medication use.</w:t>
      </w:r>
      <w:r w:rsidR="009B24DE">
        <w:t xml:space="preserve">  The Commissioner of Health shall at a minimum: </w:t>
      </w:r>
      <w:r w:rsidR="00660BEC">
        <w:t xml:space="preserve"> </w:t>
      </w:r>
      <w:r w:rsidR="009B24DE">
        <w:t xml:space="preserve">review </w:t>
      </w:r>
      <w:r w:rsidR="00C84781">
        <w:t xml:space="preserve">suicide </w:t>
      </w:r>
      <w:r w:rsidR="009B24DE">
        <w:t>data</w:t>
      </w:r>
      <w:r w:rsidR="00C84781">
        <w:t>, available health records in a manner that is consistent with federal and State privacy law</w:t>
      </w:r>
      <w:r w:rsidR="00660BEC">
        <w:t>s</w:t>
      </w:r>
      <w:r w:rsidR="009B24DE">
        <w:t xml:space="preserve">, </w:t>
      </w:r>
      <w:r w:rsidR="00C84781">
        <w:t xml:space="preserve">medical and other scientific literature, </w:t>
      </w:r>
      <w:r w:rsidR="009B24DE">
        <w:t>scholarly articles, public and private research</w:t>
      </w:r>
      <w:r w:rsidR="00C84781">
        <w:t xml:space="preserve">, </w:t>
      </w:r>
      <w:r w:rsidR="009B24DE">
        <w:t xml:space="preserve">and any </w:t>
      </w:r>
      <w:r w:rsidR="00C84781">
        <w:t>other resources deemed appropriate</w:t>
      </w:r>
      <w:r w:rsidR="009B24DE">
        <w:t xml:space="preserve"> by the Commissioner of Health</w:t>
      </w:r>
      <w:r w:rsidR="008B2268">
        <w:t xml:space="preserve"> to carry out the purposes of this act</w:t>
      </w:r>
      <w:r w:rsidR="009B24DE">
        <w:t>.</w:t>
      </w:r>
    </w:p>
    <w:p w:rsidR="009B24DE" w:rsidRDefault="009B24DE" w:rsidP="00686AEB">
      <w:r>
        <w:tab/>
        <w:t>b.  Within 180 days following the effective date of this act, t</w:t>
      </w:r>
      <w:r w:rsidRPr="009B24DE">
        <w:t>he Commis</w:t>
      </w:r>
      <w:r>
        <w:t>sioner of Health</w:t>
      </w:r>
      <w:r w:rsidR="00C84781">
        <w:t xml:space="preserve"> shall</w:t>
      </w:r>
      <w:r>
        <w:t xml:space="preserve"> </w:t>
      </w:r>
      <w:r w:rsidRPr="009B24DE">
        <w:t>issue a rep</w:t>
      </w:r>
      <w:r>
        <w:t xml:space="preserve">ort </w:t>
      </w:r>
      <w:r w:rsidRPr="009B24DE">
        <w:t>to the Governor</w:t>
      </w:r>
      <w:r>
        <w:t xml:space="preserve">, and, pursuant to section 2 </w:t>
      </w:r>
      <w:r w:rsidRPr="009B24DE">
        <w:t>of P.L.1991, c.164 (C.52:14-19.1), to</w:t>
      </w:r>
      <w:r>
        <w:t xml:space="preserve"> the Legislature containing the commissioner’s findings made pursuant to subsection a. of this section.  </w:t>
      </w:r>
      <w:r w:rsidRPr="009B24DE">
        <w:t>The report shal</w:t>
      </w:r>
      <w:r>
        <w:t>l include any recommendations</w:t>
      </w:r>
      <w:r w:rsidRPr="009B24DE">
        <w:t xml:space="preserve"> for legislation or regulatory changes that would</w:t>
      </w:r>
      <w:r w:rsidR="00816430">
        <w:t xml:space="preserve"> </w:t>
      </w:r>
      <w:r w:rsidR="00816430" w:rsidRPr="00816430">
        <w:t>add</w:t>
      </w:r>
      <w:r w:rsidR="00816430">
        <w:t>ress and aim to eliminate</w:t>
      </w:r>
      <w:r w:rsidR="008B2268">
        <w:t xml:space="preserve"> causes of youth suicide</w:t>
      </w:r>
      <w:r w:rsidRPr="009B24DE">
        <w:t>.</w:t>
      </w:r>
      <w:r w:rsidR="00816430">
        <w:t xml:space="preserve"> </w:t>
      </w:r>
    </w:p>
    <w:p w:rsidR="00882389" w:rsidRDefault="00882389" w:rsidP="00686AEB"/>
    <w:p w:rsidR="00686AEB" w:rsidRPr="00AA7880" w:rsidRDefault="00686AEB" w:rsidP="00686AEB">
      <w:r>
        <w:tab/>
      </w:r>
      <w:r w:rsidR="00882389">
        <w:t>2</w:t>
      </w:r>
      <w:r w:rsidR="007E7B98">
        <w:t>.</w:t>
      </w:r>
      <w:r w:rsidR="007E7B98">
        <w:tab/>
      </w:r>
      <w:r w:rsidR="00713C35">
        <w:t>This act shall take effect</w:t>
      </w:r>
      <w:r w:rsidR="00882389">
        <w:t xml:space="preserve"> immediately and shall expire upon the submission of the findings of the Commissioner of Health pursuant to</w:t>
      </w:r>
      <w:r w:rsidR="009B24DE">
        <w:t xml:space="preserve"> subsection b. of</w:t>
      </w:r>
      <w:r w:rsidR="00882389">
        <w:t xml:space="preserve"> section 1 of this act.</w:t>
      </w:r>
    </w:p>
    <w:p w:rsidR="00686AEB" w:rsidRDefault="00686AEB" w:rsidP="00686AEB"/>
    <w:p w:rsidR="00882389" w:rsidRPr="00CE7BD8" w:rsidRDefault="0088238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82389" w:rsidRDefault="00882389" w:rsidP="00686AEB">
      <w:r>
        <w:tab/>
        <w:t>This bill requires the Department of Health (DOH) to conduct a study on the causes of youth suicide.</w:t>
      </w:r>
    </w:p>
    <w:p w:rsidR="007E7B98" w:rsidRDefault="006145B6" w:rsidP="007E7B98">
      <w:r>
        <w:tab/>
        <w:t xml:space="preserve">Under the bill, </w:t>
      </w:r>
      <w:r w:rsidR="00660BEC">
        <w:t>t</w:t>
      </w:r>
      <w:r>
        <w:t>he Commissioner of Health</w:t>
      </w:r>
      <w:r w:rsidR="00660BEC">
        <w:t xml:space="preserve"> (commissioner)</w:t>
      </w:r>
      <w:r>
        <w:t>, in consultation with the Department of Children and Families, the Department of Human Services, and the New Jersey Youth Suicide Preve</w:t>
      </w:r>
      <w:r w:rsidR="00660BEC">
        <w:t>ntion Advisory Council is to</w:t>
      </w:r>
      <w:r>
        <w:t xml:space="preserve"> study the causes of and risk factors associated with youth suicide</w:t>
      </w:r>
      <w:r w:rsidR="00816430">
        <w:t xml:space="preserve"> in this State</w:t>
      </w:r>
      <w:r>
        <w:t>, including, but not limited to:  aggression, agitation, anxiety, emotional and physical trauma, family history, impulsivity, physical and mental illness, social withdraw</w:t>
      </w:r>
      <w:r w:rsidR="000B45C7">
        <w:t>al</w:t>
      </w:r>
      <w:r>
        <w:t>, and substance use, includ</w:t>
      </w:r>
      <w:r w:rsidR="00816430">
        <w:t>ing alcohol, illicit drug, and prescription medication</w:t>
      </w:r>
      <w:r w:rsidR="00660BEC">
        <w:t xml:space="preserve"> use.  The commissioner is to</w:t>
      </w:r>
      <w:r>
        <w:t xml:space="preserve"> at a minimum:</w:t>
      </w:r>
      <w:r w:rsidR="00660BEC">
        <w:t xml:space="preserve"> </w:t>
      </w:r>
      <w:r>
        <w:t xml:space="preserve"> review suicide data, available health records in a manner </w:t>
      </w:r>
      <w:r w:rsidR="007E7B98">
        <w:br w:type="page"/>
      </w:r>
    </w:p>
    <w:p w:rsidR="006145B6" w:rsidRDefault="006145B6" w:rsidP="006145B6">
      <w:r>
        <w:lastRenderedPageBreak/>
        <w:t>that is consistent with federal and State privacy law</w:t>
      </w:r>
      <w:r w:rsidR="00660BEC">
        <w:t>s</w:t>
      </w:r>
      <w:r>
        <w:t>, medical and other scientific literature, scholarly articles, public and private research, and any other resou</w:t>
      </w:r>
      <w:r w:rsidR="00660BEC">
        <w:t xml:space="preserve">rces deemed appropriate by the commissioner </w:t>
      </w:r>
      <w:r>
        <w:t>to ca</w:t>
      </w:r>
      <w:r w:rsidR="00660BEC">
        <w:t>rry out the purposes of this bill</w:t>
      </w:r>
      <w:r>
        <w:t>.</w:t>
      </w:r>
    </w:p>
    <w:p w:rsidR="00882389" w:rsidRDefault="00660BEC">
      <w:r>
        <w:tab/>
        <w:t>The bill provides that the commissioner is to</w:t>
      </w:r>
      <w:r w:rsidR="006145B6">
        <w:t xml:space="preserve"> issu</w:t>
      </w:r>
      <w:r>
        <w:t>e a report to the Governor and</w:t>
      </w:r>
      <w:r w:rsidR="006145B6">
        <w:t xml:space="preserve"> Legislature containing the commissioner’s findings made pursuant </w:t>
      </w:r>
      <w:r>
        <w:t>to the bill’s provisions.  The report is to</w:t>
      </w:r>
      <w:r w:rsidR="006145B6">
        <w:t xml:space="preserve"> include any recommendations for legislation or regulatory changes that would further the study of the causes of youth suicide.</w:t>
      </w:r>
    </w:p>
    <w:sectPr w:rsidR="00882389" w:rsidSect="00860F8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F26" w:rsidRDefault="00713F26">
      <w:r>
        <w:separator/>
      </w:r>
    </w:p>
  </w:endnote>
  <w:endnote w:type="continuationSeparator" w:id="0">
    <w:p w:rsidR="00713F26" w:rsidRDefault="0071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AAF" w:rsidRDefault="00157EAC" w:rsidP="00157EAC">
    <w:pPr>
      <w:pStyle w:val="sponUdate"/>
    </w:pPr>
    <w:r>
      <w:t>(Sponsorship Updated As Of: 1/27/2021)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C35" w:rsidRDefault="00713C3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F26" w:rsidRDefault="00713F26">
      <w:r>
        <w:separator/>
      </w:r>
    </w:p>
  </w:footnote>
  <w:footnote w:type="continuationSeparator" w:id="0">
    <w:p w:rsidR="00713F26" w:rsidRDefault="00713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D4C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60F8C" w:rsidRDefault="00860F8C" w:rsidP="00860F8C">
    <w:pPr>
      <w:pStyle w:val="bpuHeadSpon"/>
    </w:pPr>
    <w:r w:rsidRPr="00860F8C">
      <w:rPr>
        <w:rStyle w:val="bpuHeadSponChar"/>
      </w:rPr>
      <w:t>A5153</w:t>
    </w:r>
    <w:r>
      <w:t xml:space="preserve"> DUNN</w:t>
    </w:r>
    <w:r w:rsidR="009B3AAF">
      <w:t>, VAINIERI HUTTLE</w:t>
    </w:r>
  </w:p>
  <w:p w:rsidR="00860F8C" w:rsidRDefault="00860F8C" w:rsidP="00860F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4C9A">
      <w:rPr>
        <w:noProof/>
      </w:rPr>
      <w:t>3</w:t>
    </w:r>
    <w:r>
      <w:fldChar w:fldCharType="end"/>
    </w:r>
  </w:p>
  <w:p w:rsidR="00860F8C" w:rsidRDefault="00860F8C" w:rsidP="00860F8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60F8C" w:rsidRDefault="00860F8C" w:rsidP="00860F8C">
    <w:pPr>
      <w:pStyle w:val="bpuHeadSpon"/>
    </w:pPr>
    <w:r w:rsidRPr="00860F8C">
      <w:rPr>
        <w:rStyle w:val="bpuHeadSponChar"/>
      </w:rPr>
      <w:t>A5153</w:t>
    </w:r>
    <w:r>
      <w:t xml:space="preserve"> DUNN</w:t>
    </w:r>
    <w:r w:rsidR="009B3AAF">
      <w:t>, VAINIERI HUTTLE</w:t>
    </w:r>
  </w:p>
  <w:p w:rsidR="00860F8C" w:rsidRDefault="00860F8C" w:rsidP="00860F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4C9A">
      <w:rPr>
        <w:noProof/>
      </w:rPr>
      <w:t>2</w:t>
    </w:r>
    <w:r>
      <w:fldChar w:fldCharType="end"/>
    </w:r>
  </w:p>
  <w:p w:rsidR="00860F8C" w:rsidRDefault="00860F8C" w:rsidP="00860F8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F2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45C7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B69"/>
    <w:rsid w:val="0013000E"/>
    <w:rsid w:val="00133F81"/>
    <w:rsid w:val="00135943"/>
    <w:rsid w:val="00157EAC"/>
    <w:rsid w:val="001645FB"/>
    <w:rsid w:val="00173D2B"/>
    <w:rsid w:val="00181676"/>
    <w:rsid w:val="00183603"/>
    <w:rsid w:val="00194E78"/>
    <w:rsid w:val="00196674"/>
    <w:rsid w:val="0019707B"/>
    <w:rsid w:val="00197521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BC0"/>
    <w:rsid w:val="001F7405"/>
    <w:rsid w:val="00205533"/>
    <w:rsid w:val="00212B8D"/>
    <w:rsid w:val="00222983"/>
    <w:rsid w:val="002370D0"/>
    <w:rsid w:val="00255958"/>
    <w:rsid w:val="002560D3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54A"/>
    <w:rsid w:val="002D4C9A"/>
    <w:rsid w:val="002E09CE"/>
    <w:rsid w:val="002E69D1"/>
    <w:rsid w:val="002F3BA6"/>
    <w:rsid w:val="0030696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03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072"/>
    <w:rsid w:val="004211E5"/>
    <w:rsid w:val="00422091"/>
    <w:rsid w:val="0043386C"/>
    <w:rsid w:val="00436F2D"/>
    <w:rsid w:val="00436F5D"/>
    <w:rsid w:val="00441709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166"/>
    <w:rsid w:val="005E017C"/>
    <w:rsid w:val="005E50C6"/>
    <w:rsid w:val="005F2A97"/>
    <w:rsid w:val="005F399B"/>
    <w:rsid w:val="006019F8"/>
    <w:rsid w:val="00605B20"/>
    <w:rsid w:val="0061156F"/>
    <w:rsid w:val="00613FF5"/>
    <w:rsid w:val="006145B6"/>
    <w:rsid w:val="006155A8"/>
    <w:rsid w:val="00621B94"/>
    <w:rsid w:val="00626239"/>
    <w:rsid w:val="00635316"/>
    <w:rsid w:val="00635449"/>
    <w:rsid w:val="006378C5"/>
    <w:rsid w:val="00645E6A"/>
    <w:rsid w:val="00660BE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AAF"/>
    <w:rsid w:val="006D791B"/>
    <w:rsid w:val="006E2895"/>
    <w:rsid w:val="006F180D"/>
    <w:rsid w:val="006F4334"/>
    <w:rsid w:val="006F47AF"/>
    <w:rsid w:val="006F6B8A"/>
    <w:rsid w:val="00707CD3"/>
    <w:rsid w:val="00713C35"/>
    <w:rsid w:val="00713F26"/>
    <w:rsid w:val="00716BB9"/>
    <w:rsid w:val="007256D1"/>
    <w:rsid w:val="007279FD"/>
    <w:rsid w:val="00742759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B98"/>
    <w:rsid w:val="007F485D"/>
    <w:rsid w:val="007F6050"/>
    <w:rsid w:val="00813627"/>
    <w:rsid w:val="0081643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F8C"/>
    <w:rsid w:val="00866563"/>
    <w:rsid w:val="00867AC2"/>
    <w:rsid w:val="0087056E"/>
    <w:rsid w:val="00875402"/>
    <w:rsid w:val="00882389"/>
    <w:rsid w:val="00884D51"/>
    <w:rsid w:val="00885BC0"/>
    <w:rsid w:val="008916EC"/>
    <w:rsid w:val="00891E4F"/>
    <w:rsid w:val="008A31C5"/>
    <w:rsid w:val="008A4F9A"/>
    <w:rsid w:val="008B2268"/>
    <w:rsid w:val="008B2850"/>
    <w:rsid w:val="008C79B3"/>
    <w:rsid w:val="008D77BD"/>
    <w:rsid w:val="008E454C"/>
    <w:rsid w:val="008F1E5A"/>
    <w:rsid w:val="00901BDA"/>
    <w:rsid w:val="009121D8"/>
    <w:rsid w:val="009140E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DE"/>
    <w:rsid w:val="009B34EC"/>
    <w:rsid w:val="009B3AAF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01C8"/>
    <w:rsid w:val="00A50F6B"/>
    <w:rsid w:val="00A52237"/>
    <w:rsid w:val="00A551D6"/>
    <w:rsid w:val="00A6251B"/>
    <w:rsid w:val="00A65B52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97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3DB9"/>
    <w:rsid w:val="00C822F6"/>
    <w:rsid w:val="00C82AC2"/>
    <w:rsid w:val="00C8456C"/>
    <w:rsid w:val="00C84781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31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056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94E"/>
    <w:rsid w:val="00FA1C82"/>
    <w:rsid w:val="00FA2ED1"/>
    <w:rsid w:val="00FA4A52"/>
    <w:rsid w:val="00FB4045"/>
    <w:rsid w:val="00FB4D8E"/>
    <w:rsid w:val="00FC0D0A"/>
    <w:rsid w:val="00FC1B0B"/>
    <w:rsid w:val="00FD1DB0"/>
    <w:rsid w:val="00FD2F97"/>
    <w:rsid w:val="00FD4E8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A373B48-9CC2-4EE0-8A08-A772D85A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B45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B45C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60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505</Words>
  <Characters>2827</Characters>
  <Application>Microsoft Office Word</Application>
  <DocSecurity>0</DocSecurity>
  <Lines>83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A5153</vt:lpstr>
    </vt:vector>
  </TitlesOfParts>
  <Manager>R230</Manager>
  <Company>NJ Office of Legislative Services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A5153</dc:title>
  <dc:subject>20-5376</dc:subject>
  <dc:creator>Assemblywoman  DUNN</dc:creator>
  <cp:keywords>A5153|3|HS |263|219|219|F|0|</cp:keywords>
  <dc:description>INTRODUCED DECEMBER 16, 2020</dc:description>
  <cp:lastModifiedBy>Siracusa, Nicole</cp:lastModifiedBy>
  <cp:revision>2</cp:revision>
  <cp:lastPrinted>2021-05-12T17:06:00Z</cp:lastPrinted>
  <dcterms:created xsi:type="dcterms:W3CDTF">2021-05-12T17:06:00Z</dcterms:created>
  <dcterms:modified xsi:type="dcterms:W3CDTF">2021-05-12T17:06:00Z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