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81B" w:rsidRDefault="003E781B" w:rsidP="003E781B">
      <w:pPr>
        <w:pStyle w:val="bpuBill"/>
      </w:pPr>
      <w:bookmarkStart w:id="0" w:name="bpuFrontPg"/>
      <w:bookmarkEnd w:id="0"/>
      <w:r>
        <w:t xml:space="preserve">ASSEMBLY, No. 5168 </w:t>
      </w:r>
    </w:p>
    <w:p w:rsidR="003E781B" w:rsidRPr="009D38FF" w:rsidRDefault="003E781B" w:rsidP="003E78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2008" r:id="rId8"/>
        </w:object>
      </w:r>
    </w:p>
    <w:p w:rsidR="003E781B" w:rsidRDefault="003E781B" w:rsidP="003E781B">
      <w:pPr>
        <w:pStyle w:val="bpuState"/>
      </w:pPr>
      <w:r>
        <w:t>STATE OF NEW JERSEY</w:t>
      </w:r>
    </w:p>
    <w:p w:rsidR="003E781B" w:rsidRDefault="003E781B" w:rsidP="003E781B">
      <w:pPr>
        <w:pStyle w:val="bpuLegislature"/>
      </w:pPr>
      <w:r>
        <w:t>219th LEGISLATURE</w:t>
      </w:r>
    </w:p>
    <w:p w:rsidR="003E781B" w:rsidRDefault="003E781B" w:rsidP="003E781B">
      <w:pPr>
        <w:pStyle w:val="bpuWpGraphic"/>
      </w:pPr>
      <w:r>
        <w:object w:dxaOrig="8985" w:dyaOrig="255">
          <v:shape id="_x0000_i1026" type="#_x0000_t75" style="width:6in;height:12pt" o:ole="">
            <v:imagedata r:id="rId7" o:title=""/>
          </v:shape>
          <o:OLEObject Type="Embed" ProgID="WPWin6.1" ShapeID="_x0000_i1026" DrawAspect="Content" ObjectID="_1682232009" r:id="rId9"/>
        </w:object>
      </w:r>
      <w:r>
        <w:t xml:space="preserve">  </w:t>
      </w:r>
    </w:p>
    <w:p w:rsidR="003E781B" w:rsidRDefault="00046412" w:rsidP="003E781B">
      <w:pPr>
        <w:pStyle w:val="bpuIntro"/>
      </w:pPr>
      <w:r>
        <w:t>INTRODUCED DECEMBER 16</w:t>
      </w:r>
      <w:r w:rsidR="003E781B">
        <w:t>, 2020</w:t>
      </w:r>
    </w:p>
    <w:p w:rsidR="003E781B" w:rsidRDefault="003E781B" w:rsidP="003E781B">
      <w:pPr>
        <w:pStyle w:val="bpuIntro"/>
      </w:pPr>
    </w:p>
    <w:p w:rsidR="003E781B" w:rsidRDefault="003E781B" w:rsidP="003E781B">
      <w:pPr>
        <w:pStyle w:val="bpuIntro"/>
        <w:sectPr w:rsidR="003E781B" w:rsidSect="00CA3E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781B" w:rsidRDefault="003E781B" w:rsidP="003E781B">
      <w:pPr>
        <w:pStyle w:val="bpuIntro"/>
      </w:pPr>
    </w:p>
    <w:p w:rsidR="003E781B" w:rsidRDefault="003E781B" w:rsidP="003E781B">
      <w:pPr>
        <w:pStyle w:val="bpuSponsor"/>
      </w:pPr>
      <w:r>
        <w:t>Sponsored by:</w:t>
      </w:r>
    </w:p>
    <w:p w:rsidR="003E781B" w:rsidRDefault="003E781B" w:rsidP="003E781B">
      <w:pPr>
        <w:pStyle w:val="bpuSponsor"/>
      </w:pPr>
      <w:r>
        <w:t>Assemblyman  ERIK K. SIMONSEN</w:t>
      </w:r>
    </w:p>
    <w:p w:rsidR="00342D69" w:rsidRDefault="00342D69" w:rsidP="00342D69">
      <w:pPr>
        <w:pStyle w:val="bpuSponsor"/>
      </w:pPr>
      <w:r>
        <w:t>District 1 (Atlantic, Cape May and Cumberland)</w:t>
      </w:r>
    </w:p>
    <w:p w:rsidR="00977F36" w:rsidRDefault="00977F36" w:rsidP="00977F36">
      <w:pPr>
        <w:pStyle w:val="bpuSponsor"/>
      </w:pPr>
      <w:r>
        <w:t>Assemblyman  RALPH R. CAPUTO</w:t>
      </w:r>
    </w:p>
    <w:p w:rsidR="00977F36" w:rsidRDefault="00977F36" w:rsidP="00977F36">
      <w:pPr>
        <w:pStyle w:val="bpuSponsor"/>
      </w:pPr>
      <w:r>
        <w:t>District 28 (Essex)</w:t>
      </w:r>
    </w:p>
    <w:p w:rsidR="00342D69" w:rsidRDefault="00571E52" w:rsidP="00571E52">
      <w:pPr>
        <w:pStyle w:val="bpuSponsor"/>
      </w:pPr>
      <w:r>
        <w:t>Assemblywoman  SERENA DIMASO</w:t>
      </w:r>
    </w:p>
    <w:p w:rsidR="00571E52" w:rsidRDefault="00571E52" w:rsidP="00571E52">
      <w:pPr>
        <w:pStyle w:val="bpuSponsor"/>
      </w:pPr>
      <w:r>
        <w:t>District 13 (Monmouth)</w:t>
      </w:r>
    </w:p>
    <w:p w:rsidR="00A76245" w:rsidRPr="00A76245" w:rsidRDefault="00A76245" w:rsidP="00A76245">
      <w:pPr>
        <w:pStyle w:val="bpuSponsor"/>
      </w:pPr>
    </w:p>
    <w:p w:rsidR="00C52102" w:rsidRDefault="00CA3EE0" w:rsidP="00CA3EE0">
      <w:pPr>
        <w:pStyle w:val="bpuSponsor"/>
      </w:pPr>
      <w:r>
        <w:t>Co-Sponsored by:</w:t>
      </w:r>
    </w:p>
    <w:p w:rsidR="00CA3EE0" w:rsidRPr="00CA3EE0" w:rsidRDefault="00CA3EE0" w:rsidP="00CA3EE0">
      <w:pPr>
        <w:pStyle w:val="bpuSponsor"/>
      </w:pPr>
      <w:r w:rsidRPr="00CA3EE0">
        <w:t xml:space="preserve">Assemblyman McClellan, Assemblywomen Dunn and </w:t>
      </w:r>
      <w:proofErr w:type="spellStart"/>
      <w:r w:rsidRPr="00CA3EE0">
        <w:t>B.DeCroce</w:t>
      </w:r>
      <w:proofErr w:type="spellEnd"/>
    </w:p>
    <w:p w:rsidR="003E781B" w:rsidRDefault="003E781B" w:rsidP="003E781B">
      <w:pPr>
        <w:pStyle w:val="bpuSponsor"/>
      </w:pPr>
    </w:p>
    <w:p w:rsidR="00CA3EE0" w:rsidRDefault="00CA3EE0" w:rsidP="00CA3EE0"/>
    <w:p w:rsidR="00CA3EE0" w:rsidRPr="00CA3EE0" w:rsidRDefault="00CA3EE0" w:rsidP="00CA3EE0"/>
    <w:p w:rsidR="003E781B" w:rsidRDefault="003E781B" w:rsidP="003E781B">
      <w:pPr>
        <w:pStyle w:val="bpuSponsor"/>
      </w:pPr>
    </w:p>
    <w:p w:rsidR="003E781B" w:rsidRDefault="003E781B" w:rsidP="003E781B">
      <w:pPr>
        <w:pStyle w:val="bpuSponsor"/>
      </w:pPr>
      <w:r>
        <w:t>SYNOPSIS</w:t>
      </w:r>
    </w:p>
    <w:p w:rsidR="003E781B" w:rsidRDefault="003E781B" w:rsidP="003E781B">
      <w:pPr>
        <w:pStyle w:val="bpuNormText"/>
      </w:pPr>
      <w:r>
        <w:tab/>
        <w:t xml:space="preserve">Requires New Jersey Student Learning Standards in Comprehensive Health and Physical Education include content on risks of cannabis and marijuana use. </w:t>
      </w:r>
    </w:p>
    <w:p w:rsidR="003E781B" w:rsidRDefault="003E781B" w:rsidP="003E781B">
      <w:pPr>
        <w:pStyle w:val="bpuNormText"/>
      </w:pPr>
    </w:p>
    <w:p w:rsidR="003E781B" w:rsidRDefault="003E781B" w:rsidP="003E781B">
      <w:pPr>
        <w:pStyle w:val="bpuSponsor"/>
      </w:pPr>
      <w:r>
        <w:t xml:space="preserve">CURRENT VERSION OF TEXT </w:t>
      </w:r>
    </w:p>
    <w:p w:rsidR="003E781B" w:rsidRDefault="003E781B" w:rsidP="003E781B">
      <w:pPr>
        <w:pStyle w:val="bpuNormText"/>
      </w:pPr>
      <w:r>
        <w:tab/>
        <w:t>As introduced.</w:t>
      </w:r>
    </w:p>
    <w:p w:rsidR="003E781B" w:rsidRDefault="003E781B" w:rsidP="003E78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781B" w:rsidRDefault="003E781B" w:rsidP="008916EC">
      <w:pPr>
        <w:pStyle w:val="FronterPage"/>
        <w:tabs>
          <w:tab w:val="clear" w:pos="720"/>
          <w:tab w:val="clear" w:pos="1440"/>
          <w:tab w:val="clear" w:pos="2160"/>
          <w:tab w:val="clear" w:pos="2880"/>
          <w:tab w:val="clear" w:pos="3600"/>
          <w:tab w:val="clear" w:pos="4320"/>
          <w:tab w:val="clear" w:pos="5040"/>
        </w:tabs>
        <w:sectPr w:rsidR="003E781B" w:rsidSect="003E781B">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FE3A10" w:rsidP="003E47BA">
      <w:pPr>
        <w:pStyle w:val="HangingAnAct"/>
        <w:rPr>
          <w:rStyle w:val="HangingAnActChar"/>
        </w:rPr>
      </w:pPr>
      <w:r>
        <w:rPr>
          <w:rStyle w:val="BillHead"/>
        </w:rPr>
        <w:t>An Act</w:t>
      </w:r>
      <w:r w:rsidR="00686AEB" w:rsidRPr="006B7FA7">
        <w:rPr>
          <w:rStyle w:val="HangingAnActChar"/>
        </w:rPr>
        <w:t xml:space="preserve"> </w:t>
      </w:r>
      <w:r w:rsidR="00856B97">
        <w:rPr>
          <w:rStyle w:val="HangingAnActChar"/>
        </w:rPr>
        <w:t xml:space="preserve">concerning substance abuse instruction </w:t>
      </w:r>
      <w:r w:rsidR="00C439EB">
        <w:rPr>
          <w:rStyle w:val="HangingAnActChar"/>
        </w:rPr>
        <w:t xml:space="preserve">in the public schools </w:t>
      </w:r>
      <w:r w:rsidR="00856B97">
        <w:rPr>
          <w:rStyle w:val="HangingAnActChar"/>
        </w:rPr>
        <w:t>and supplementing</w:t>
      </w:r>
      <w:r w:rsidR="00E12A77">
        <w:rPr>
          <w:rStyle w:val="HangingAnActChar"/>
        </w:rPr>
        <w:t xml:space="preserve"> P.L.1987, c.389 (C.18A:40A-1 et seq.)</w:t>
      </w:r>
      <w:r w:rsidR="00856B97">
        <w:rPr>
          <w:rStyle w:val="HangingAnActChar"/>
        </w:rPr>
        <w:t>.</w:t>
      </w:r>
    </w:p>
    <w:p w:rsidR="000B1054" w:rsidRPr="00D71D68" w:rsidRDefault="000B1054" w:rsidP="000B1054"/>
    <w:p w:rsidR="00686AEB" w:rsidRPr="00AA7880" w:rsidRDefault="00686AEB" w:rsidP="00686AEB">
      <w:r>
        <w:tab/>
      </w:r>
      <w:r w:rsidR="00FE3A10">
        <w:rPr>
          <w:rStyle w:val="BillHeading2"/>
        </w:rPr>
        <w:t>Be It Enacted</w:t>
      </w:r>
      <w:r>
        <w:rPr>
          <w:rStyle w:val="BillHeading2"/>
        </w:rPr>
        <w:t xml:space="preserve"> </w:t>
      </w:r>
      <w:r w:rsidR="00FE3A10">
        <w:rPr>
          <w:rStyle w:val="BillLanguage"/>
        </w:rPr>
        <w:t>by the Senate and General Assembly of the State of New Jersey:</w:t>
      </w:r>
    </w:p>
    <w:p w:rsidR="00686AEB" w:rsidRDefault="00686AEB" w:rsidP="00686AEB"/>
    <w:p w:rsidR="00995C1E" w:rsidRDefault="00995C1E" w:rsidP="00686AEB">
      <w:r>
        <w:tab/>
      </w:r>
      <w:r w:rsidR="002076E1">
        <w:t>1.</w:t>
      </w:r>
      <w:r w:rsidR="002076E1">
        <w:tab/>
      </w:r>
      <w:r>
        <w:t xml:space="preserve">The Department of Education, in consultation with the Division of Addiction Services in the Department of Human Services, shall ensure the </w:t>
      </w:r>
      <w:r w:rsidR="00856B97">
        <w:t>New Jersey Student Learning</w:t>
      </w:r>
      <w:r>
        <w:t xml:space="preserve"> Standards in Comprehensive Health and Physical Education on substance abuse instructio</w:t>
      </w:r>
      <w:r w:rsidR="00856B97">
        <w:t>n include</w:t>
      </w:r>
      <w:r w:rsidR="00627F6D">
        <w:t>s</w:t>
      </w:r>
      <w:r w:rsidR="00DE29DC">
        <w:t>, for each grade three through 12, age-appropriate instruction on</w:t>
      </w:r>
      <w:r w:rsidR="00627F6D">
        <w:t>:</w:t>
      </w:r>
    </w:p>
    <w:p w:rsidR="00995C1E" w:rsidRDefault="00995C1E" w:rsidP="00686AEB">
      <w:r>
        <w:tab/>
      </w:r>
      <w:r w:rsidR="002076E1">
        <w:t>a.</w:t>
      </w:r>
      <w:r w:rsidR="002076E1">
        <w:tab/>
      </w:r>
      <w:r w:rsidR="00627F6D">
        <w:t xml:space="preserve">the impact of </w:t>
      </w:r>
      <w:r w:rsidR="00856B97">
        <w:t>cannabi</w:t>
      </w:r>
      <w:r>
        <w:t>s and marijuana products on the adolescent brain and body;</w:t>
      </w:r>
    </w:p>
    <w:p w:rsidR="00DE29DC" w:rsidRDefault="002076E1" w:rsidP="00686AEB">
      <w:r>
        <w:tab/>
        <w:t>b.</w:t>
      </w:r>
      <w:r>
        <w:tab/>
      </w:r>
      <w:r w:rsidR="00DE29DC">
        <w:t xml:space="preserve">the effects of tetrahydrocannabinol (THC), a psychoactive substance in marijuana that produces the high associated with smoking marijuana and which can also lead to central nervous system depression; </w:t>
      </w:r>
    </w:p>
    <w:p w:rsidR="00995C1E" w:rsidRDefault="002076E1" w:rsidP="00686AEB">
      <w:r>
        <w:tab/>
        <w:t>c.</w:t>
      </w:r>
      <w:r>
        <w:tab/>
      </w:r>
      <w:r w:rsidR="0009744B">
        <w:t xml:space="preserve">the </w:t>
      </w:r>
      <w:r w:rsidR="00995C1E">
        <w:t xml:space="preserve">risks of </w:t>
      </w:r>
      <w:r w:rsidR="00856B97">
        <w:t>addiction to cannabi</w:t>
      </w:r>
      <w:r w:rsidR="00995C1E">
        <w:t>s and marijuana products;</w:t>
      </w:r>
    </w:p>
    <w:p w:rsidR="00995C1E" w:rsidRDefault="00995C1E" w:rsidP="00686AEB">
      <w:r>
        <w:tab/>
      </w:r>
      <w:r w:rsidR="00DE29DC">
        <w:t>d</w:t>
      </w:r>
      <w:r w:rsidR="002076E1">
        <w:t>.</w:t>
      </w:r>
      <w:r w:rsidR="002076E1">
        <w:tab/>
      </w:r>
      <w:r w:rsidR="0009744B">
        <w:t xml:space="preserve">the </w:t>
      </w:r>
      <w:r>
        <w:t xml:space="preserve">risks of driving while under the influence of </w:t>
      </w:r>
      <w:r w:rsidR="00856B97">
        <w:t>cannabi</w:t>
      </w:r>
      <w:r w:rsidR="0009744B">
        <w:t>s or</w:t>
      </w:r>
      <w:r>
        <w:t xml:space="preserve"> marijuana products;</w:t>
      </w:r>
    </w:p>
    <w:p w:rsidR="00995C1E" w:rsidRDefault="00995C1E" w:rsidP="00686AEB">
      <w:r>
        <w:tab/>
      </w:r>
      <w:r w:rsidR="00DE29DC">
        <w:t>e</w:t>
      </w:r>
      <w:r w:rsidR="002076E1">
        <w:t>.</w:t>
      </w:r>
      <w:r w:rsidR="002076E1">
        <w:tab/>
      </w:r>
      <w:r>
        <w:t xml:space="preserve">the difference between medicinal and recreational </w:t>
      </w:r>
      <w:r w:rsidR="00856B97">
        <w:t>use of cannabi</w:t>
      </w:r>
      <w:r>
        <w:t>s and marijuana products; and</w:t>
      </w:r>
    </w:p>
    <w:p w:rsidR="00995C1E" w:rsidRDefault="00DE29DC" w:rsidP="00686AEB">
      <w:r>
        <w:tab/>
        <w:t>f</w:t>
      </w:r>
      <w:r w:rsidR="002076E1">
        <w:t>.</w:t>
      </w:r>
      <w:r w:rsidR="002076E1">
        <w:tab/>
      </w:r>
      <w:r w:rsidR="00995C1E">
        <w:t>an examination of the external and internal influences that may impact a person’s decision to use or abstain from c</w:t>
      </w:r>
      <w:r w:rsidR="00856B97">
        <w:t>annabi</w:t>
      </w:r>
      <w:r w:rsidR="00265D24">
        <w:t>s and marijuana products</w:t>
      </w:r>
      <w:r w:rsidR="00995C1E">
        <w:t xml:space="preserve">.  </w:t>
      </w:r>
    </w:p>
    <w:p w:rsidR="00995C1E" w:rsidRPr="00D71D68" w:rsidRDefault="00995C1E" w:rsidP="00686AEB"/>
    <w:p w:rsidR="00686AEB" w:rsidRDefault="00856B97" w:rsidP="00686AEB">
      <w:r>
        <w:tab/>
        <w:t>2</w:t>
      </w:r>
      <w:r w:rsidR="002076E1">
        <w:t>.</w:t>
      </w:r>
      <w:r w:rsidR="002076E1">
        <w:tab/>
      </w:r>
      <w:r w:rsidR="00FE3A10">
        <w:t>This act shall take effect</w:t>
      </w:r>
      <w:r>
        <w:t xml:space="preserve"> on the </w:t>
      </w:r>
      <w:r w:rsidR="00E12A77">
        <w:t xml:space="preserve">60th </w:t>
      </w:r>
      <w:r>
        <w:t xml:space="preserve">day after the date of enactment.  </w:t>
      </w:r>
    </w:p>
    <w:p w:rsidR="00C439EB" w:rsidRPr="00AA7880" w:rsidRDefault="00C439EB" w:rsidP="00686AEB"/>
    <w:p w:rsidR="00686AEB" w:rsidRPr="00CE7BD8" w:rsidRDefault="00686AEB" w:rsidP="00686AEB"/>
    <w:p w:rsidR="00686AEB" w:rsidRPr="00AA7880" w:rsidRDefault="00686AEB" w:rsidP="00686AEB">
      <w:pPr>
        <w:jc w:val="center"/>
      </w:pPr>
      <w:r w:rsidRPr="00D71D68">
        <w:t>STATEMENT</w:t>
      </w:r>
    </w:p>
    <w:p w:rsidR="00C84B56" w:rsidRDefault="00C84B56" w:rsidP="00686AEB"/>
    <w:p w:rsidR="00341E28" w:rsidRDefault="00C84B56" w:rsidP="00A94DB9">
      <w:r>
        <w:tab/>
      </w:r>
      <w:r w:rsidR="00A94DB9">
        <w:t>Current law</w:t>
      </w:r>
      <w:r>
        <w:t xml:space="preserve"> requires the New Jersey Student Learning Standards in Comprehensive Health and Physical Education </w:t>
      </w:r>
      <w:r w:rsidR="0009744B">
        <w:t>include</w:t>
      </w:r>
      <w:r w:rsidR="00A94DB9">
        <w:t xml:space="preserve"> content on the nature and treatment of </w:t>
      </w:r>
      <w:r w:rsidR="00A94DB9" w:rsidRPr="00A94DB9">
        <w:t>drug</w:t>
      </w:r>
      <w:r w:rsidR="00A94DB9">
        <w:t>s</w:t>
      </w:r>
      <w:r w:rsidR="00A94DB9" w:rsidRPr="00A94DB9">
        <w:t>, alcohol, anabolic steroids, tobacco</w:t>
      </w:r>
      <w:r w:rsidR="00A94DB9">
        <w:t>,</w:t>
      </w:r>
      <w:r w:rsidR="00A94DB9" w:rsidRPr="00A94DB9">
        <w:t xml:space="preserve"> and controlled dangerous substance</w:t>
      </w:r>
      <w:r w:rsidR="00A94DB9">
        <w:t>s (N.J.S.A.18A:40A-2.2).  This bill requires the Department of Education, in consultation with the Division of Addiction Services in the Department of Human Services, to ensure the New Jersey Student Learning Standards in Comprehensive Health and Physical Education on substance abuse instruction include</w:t>
      </w:r>
      <w:r w:rsidR="0009744B">
        <w:t xml:space="preserve"> specific </w:t>
      </w:r>
      <w:r w:rsidR="00341E28">
        <w:t xml:space="preserve">age-appropriate instruction, for each grade three through 12, </w:t>
      </w:r>
      <w:r w:rsidR="00A7140B">
        <w:t xml:space="preserve">on </w:t>
      </w:r>
      <w:r w:rsidR="00A94DB9">
        <w:t xml:space="preserve">the use of cannabis and marijuana products.  </w:t>
      </w:r>
    </w:p>
    <w:p w:rsidR="00A94DB9" w:rsidRDefault="00341E28" w:rsidP="00A94DB9">
      <w:r>
        <w:tab/>
      </w:r>
      <w:r w:rsidR="00A94DB9">
        <w:t>Under the bill, the learning standards must include:</w:t>
      </w:r>
    </w:p>
    <w:p w:rsidR="00A94DB9" w:rsidRDefault="00A94DB9" w:rsidP="00A94DB9">
      <w:pPr>
        <w:pStyle w:val="ListParagraph"/>
        <w:numPr>
          <w:ilvl w:val="0"/>
          <w:numId w:val="1"/>
        </w:numPr>
      </w:pPr>
      <w:r>
        <w:t>basic information about cannabis and marijuana products and its impacts on the adolescent brain and body;</w:t>
      </w:r>
    </w:p>
    <w:p w:rsidR="00341E28" w:rsidRDefault="00341E28" w:rsidP="00341E28">
      <w:pPr>
        <w:pStyle w:val="ListParagraph"/>
        <w:numPr>
          <w:ilvl w:val="0"/>
          <w:numId w:val="1"/>
        </w:numPr>
      </w:pPr>
      <w:r>
        <w:t xml:space="preserve">the effects of tetrahydrocannabinol (THC), a psychoactive substance in marijuana that produces the high associated with smoking marijuana and which can also lead to central nervous system depression; </w:t>
      </w:r>
    </w:p>
    <w:p w:rsidR="00A94DB9" w:rsidRDefault="00265D24" w:rsidP="00A94DB9">
      <w:pPr>
        <w:pStyle w:val="ListParagraph"/>
        <w:numPr>
          <w:ilvl w:val="0"/>
          <w:numId w:val="1"/>
        </w:numPr>
      </w:pPr>
      <w:r>
        <w:t xml:space="preserve">the </w:t>
      </w:r>
      <w:r w:rsidR="00A94DB9">
        <w:t>risks of addiction to cannabis and marijuana products;</w:t>
      </w:r>
    </w:p>
    <w:p w:rsidR="00A94DB9" w:rsidRDefault="00265D24" w:rsidP="00A94DB9">
      <w:pPr>
        <w:pStyle w:val="ListParagraph"/>
        <w:numPr>
          <w:ilvl w:val="0"/>
          <w:numId w:val="1"/>
        </w:numPr>
      </w:pPr>
      <w:r>
        <w:t xml:space="preserve">the </w:t>
      </w:r>
      <w:r w:rsidR="00A94DB9">
        <w:t>risks of driving while under the influence of cannabi</w:t>
      </w:r>
      <w:r>
        <w:t>s or</w:t>
      </w:r>
      <w:r w:rsidR="00A94DB9">
        <w:t xml:space="preserve"> marijuana products;</w:t>
      </w:r>
    </w:p>
    <w:p w:rsidR="00A94DB9" w:rsidRDefault="00A94DB9" w:rsidP="00A94DB9">
      <w:pPr>
        <w:pStyle w:val="ListParagraph"/>
        <w:numPr>
          <w:ilvl w:val="0"/>
          <w:numId w:val="1"/>
        </w:numPr>
      </w:pPr>
      <w:r>
        <w:t>the difference between medicinal and recreational use of cannabis and marijuana products; and</w:t>
      </w:r>
    </w:p>
    <w:p w:rsidR="00A94DB9" w:rsidRDefault="00A94DB9" w:rsidP="00A94DB9">
      <w:pPr>
        <w:pStyle w:val="ListParagraph"/>
        <w:numPr>
          <w:ilvl w:val="0"/>
          <w:numId w:val="1"/>
        </w:numPr>
      </w:pPr>
      <w:r>
        <w:t>an examination of the external and internal influences that may impact a person’s decision to use or abstain from cannabi</w:t>
      </w:r>
      <w:r w:rsidR="00265D24">
        <w:t>s and marijuana products</w:t>
      </w:r>
      <w:r>
        <w:t xml:space="preserve">.  </w:t>
      </w:r>
    </w:p>
    <w:sectPr w:rsidR="00A94DB9" w:rsidSect="003E781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788" w:rsidRDefault="00512788">
      <w:r>
        <w:separator/>
      </w:r>
    </w:p>
  </w:endnote>
  <w:endnote w:type="continuationSeparator" w:id="0">
    <w:p w:rsidR="00512788" w:rsidRDefault="00512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D69" w:rsidRDefault="00CA3EE0" w:rsidP="00CA3EE0">
    <w:pPr>
      <w:pStyle w:val="sponUdate"/>
    </w:pPr>
    <w:r>
      <w:t>(Sponsorship Updated As Of: 5/</w:t>
    </w:r>
    <w:r w:rsidR="0004773F">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788" w:rsidRDefault="00512788">
      <w:r>
        <w:separator/>
      </w:r>
    </w:p>
  </w:footnote>
  <w:footnote w:type="continuationSeparator" w:id="0">
    <w:p w:rsidR="00512788" w:rsidRDefault="00512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0F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781B" w:rsidRDefault="003E781B" w:rsidP="003E781B">
    <w:pPr>
      <w:pStyle w:val="bpuHeadSpon"/>
    </w:pPr>
    <w:r w:rsidRPr="003E781B">
      <w:rPr>
        <w:rStyle w:val="bpuHeadSponChar"/>
      </w:rPr>
      <w:t>A5168</w:t>
    </w:r>
    <w:r>
      <w:t xml:space="preserve"> SIMONSEN</w:t>
    </w:r>
    <w:r w:rsidR="00342D69">
      <w:t xml:space="preserve">, </w:t>
    </w:r>
    <w:r w:rsidR="00977F36">
      <w:t>CAPUTO</w:t>
    </w:r>
  </w:p>
  <w:p w:rsidR="003E781B" w:rsidRDefault="003E781B" w:rsidP="003E781B">
    <w:pPr>
      <w:pStyle w:val="bpuHeadSpon"/>
    </w:pPr>
    <w:r>
      <w:fldChar w:fldCharType="begin"/>
    </w:r>
    <w:r>
      <w:instrText xml:space="preserve"> PAGE  \* MERGEFORMAT </w:instrText>
    </w:r>
    <w:r>
      <w:fldChar w:fldCharType="separate"/>
    </w:r>
    <w:r w:rsidR="00F70FCB">
      <w:rPr>
        <w:noProof/>
      </w:rPr>
      <w:t>3</w:t>
    </w:r>
    <w:r>
      <w:fldChar w:fldCharType="end"/>
    </w:r>
  </w:p>
  <w:p w:rsidR="003E781B" w:rsidRDefault="003E781B" w:rsidP="003E78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781B" w:rsidRDefault="003E781B" w:rsidP="003E781B">
    <w:pPr>
      <w:pStyle w:val="bpuHeadSpon"/>
    </w:pPr>
    <w:r w:rsidRPr="003E781B">
      <w:rPr>
        <w:rStyle w:val="bpuHeadSponChar"/>
      </w:rPr>
      <w:t>A5168</w:t>
    </w:r>
    <w:r>
      <w:t xml:space="preserve"> SIMONSEN</w:t>
    </w:r>
    <w:r w:rsidR="00342D69">
      <w:t xml:space="preserve">, </w:t>
    </w:r>
    <w:r w:rsidR="00977F36">
      <w:t>CAPUTO</w:t>
    </w:r>
  </w:p>
  <w:p w:rsidR="003E781B" w:rsidRDefault="003E781B" w:rsidP="003E781B">
    <w:pPr>
      <w:pStyle w:val="bpuHeadSpon"/>
    </w:pPr>
    <w:r>
      <w:fldChar w:fldCharType="begin"/>
    </w:r>
    <w:r>
      <w:instrText xml:space="preserve"> PAGE  \* MERGEFORMAT </w:instrText>
    </w:r>
    <w:r>
      <w:fldChar w:fldCharType="separate"/>
    </w:r>
    <w:r w:rsidR="00F70FCB">
      <w:rPr>
        <w:noProof/>
      </w:rPr>
      <w:t>2</w:t>
    </w:r>
    <w:r>
      <w:fldChar w:fldCharType="end"/>
    </w:r>
  </w:p>
  <w:p w:rsidR="003E781B" w:rsidRDefault="003E781B" w:rsidP="003E781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9632A0"/>
    <w:multiLevelType w:val="hybridMultilevel"/>
    <w:tmpl w:val="DC1CC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788"/>
    <w:rsid w:val="000051BD"/>
    <w:rsid w:val="000160A5"/>
    <w:rsid w:val="0002335B"/>
    <w:rsid w:val="0003549A"/>
    <w:rsid w:val="000359B5"/>
    <w:rsid w:val="000367AE"/>
    <w:rsid w:val="00043B22"/>
    <w:rsid w:val="00046412"/>
    <w:rsid w:val="0004773F"/>
    <w:rsid w:val="00054975"/>
    <w:rsid w:val="00057D20"/>
    <w:rsid w:val="0006197C"/>
    <w:rsid w:val="0006281F"/>
    <w:rsid w:val="0008141C"/>
    <w:rsid w:val="00094A55"/>
    <w:rsid w:val="0009744B"/>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923"/>
    <w:rsid w:val="0013000E"/>
    <w:rsid w:val="00133F81"/>
    <w:rsid w:val="00135943"/>
    <w:rsid w:val="0014664C"/>
    <w:rsid w:val="00152C4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6E1"/>
    <w:rsid w:val="00212B8D"/>
    <w:rsid w:val="00222983"/>
    <w:rsid w:val="002370D0"/>
    <w:rsid w:val="00255958"/>
    <w:rsid w:val="00257FA2"/>
    <w:rsid w:val="0026574A"/>
    <w:rsid w:val="00265D24"/>
    <w:rsid w:val="002660BB"/>
    <w:rsid w:val="002720E8"/>
    <w:rsid w:val="00275293"/>
    <w:rsid w:val="002776B0"/>
    <w:rsid w:val="00286C7E"/>
    <w:rsid w:val="002A1029"/>
    <w:rsid w:val="002A3A1A"/>
    <w:rsid w:val="002A4692"/>
    <w:rsid w:val="002A51BA"/>
    <w:rsid w:val="002B2E26"/>
    <w:rsid w:val="002B3FE6"/>
    <w:rsid w:val="002C14A5"/>
    <w:rsid w:val="002C2D81"/>
    <w:rsid w:val="002C461E"/>
    <w:rsid w:val="002C6CEC"/>
    <w:rsid w:val="002E09CE"/>
    <w:rsid w:val="002E69D1"/>
    <w:rsid w:val="002F3BA6"/>
    <w:rsid w:val="002F7DF0"/>
    <w:rsid w:val="00311F6E"/>
    <w:rsid w:val="00315320"/>
    <w:rsid w:val="00325776"/>
    <w:rsid w:val="00325E27"/>
    <w:rsid w:val="00330395"/>
    <w:rsid w:val="00333704"/>
    <w:rsid w:val="003345AD"/>
    <w:rsid w:val="00336624"/>
    <w:rsid w:val="0034025F"/>
    <w:rsid w:val="00340458"/>
    <w:rsid w:val="00341E28"/>
    <w:rsid w:val="0034200F"/>
    <w:rsid w:val="00342D6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A2B"/>
    <w:rsid w:val="003E47BA"/>
    <w:rsid w:val="003E781B"/>
    <w:rsid w:val="003F3B37"/>
    <w:rsid w:val="0040195A"/>
    <w:rsid w:val="00401FF1"/>
    <w:rsid w:val="00402DC0"/>
    <w:rsid w:val="004158A4"/>
    <w:rsid w:val="00416C4B"/>
    <w:rsid w:val="0041751E"/>
    <w:rsid w:val="004211E5"/>
    <w:rsid w:val="00422091"/>
    <w:rsid w:val="00426287"/>
    <w:rsid w:val="0043129C"/>
    <w:rsid w:val="0043386C"/>
    <w:rsid w:val="00436F2D"/>
    <w:rsid w:val="00436F5D"/>
    <w:rsid w:val="00441B42"/>
    <w:rsid w:val="0045118A"/>
    <w:rsid w:val="0045177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802"/>
    <w:rsid w:val="004C742C"/>
    <w:rsid w:val="004E1F3E"/>
    <w:rsid w:val="004F21BD"/>
    <w:rsid w:val="004F3AC5"/>
    <w:rsid w:val="004F4F1D"/>
    <w:rsid w:val="004F74DD"/>
    <w:rsid w:val="00501317"/>
    <w:rsid w:val="0050495C"/>
    <w:rsid w:val="00505DC9"/>
    <w:rsid w:val="00506E1E"/>
    <w:rsid w:val="00512788"/>
    <w:rsid w:val="00513C81"/>
    <w:rsid w:val="00527BFB"/>
    <w:rsid w:val="00532A32"/>
    <w:rsid w:val="00540B0B"/>
    <w:rsid w:val="0054460F"/>
    <w:rsid w:val="005536CD"/>
    <w:rsid w:val="00554051"/>
    <w:rsid w:val="00557240"/>
    <w:rsid w:val="005629A4"/>
    <w:rsid w:val="005651F3"/>
    <w:rsid w:val="00571E52"/>
    <w:rsid w:val="00572184"/>
    <w:rsid w:val="00577A15"/>
    <w:rsid w:val="00580533"/>
    <w:rsid w:val="00582E2B"/>
    <w:rsid w:val="0059131D"/>
    <w:rsid w:val="005B3F92"/>
    <w:rsid w:val="005B479C"/>
    <w:rsid w:val="005B561E"/>
    <w:rsid w:val="005C07E4"/>
    <w:rsid w:val="005C2124"/>
    <w:rsid w:val="005C336F"/>
    <w:rsid w:val="005C7F3C"/>
    <w:rsid w:val="005E017C"/>
    <w:rsid w:val="005E2A45"/>
    <w:rsid w:val="005E50C6"/>
    <w:rsid w:val="005F2A97"/>
    <w:rsid w:val="005F399B"/>
    <w:rsid w:val="006019F8"/>
    <w:rsid w:val="00602754"/>
    <w:rsid w:val="00605B20"/>
    <w:rsid w:val="0061156F"/>
    <w:rsid w:val="00611A1A"/>
    <w:rsid w:val="00613FF5"/>
    <w:rsid w:val="006155A8"/>
    <w:rsid w:val="00621076"/>
    <w:rsid w:val="00621B94"/>
    <w:rsid w:val="00626239"/>
    <w:rsid w:val="00627F6D"/>
    <w:rsid w:val="00635316"/>
    <w:rsid w:val="00635449"/>
    <w:rsid w:val="006378C5"/>
    <w:rsid w:val="00645E6A"/>
    <w:rsid w:val="006475BD"/>
    <w:rsid w:val="00665CBC"/>
    <w:rsid w:val="00667A5C"/>
    <w:rsid w:val="00675E39"/>
    <w:rsid w:val="00677316"/>
    <w:rsid w:val="00686AEB"/>
    <w:rsid w:val="00687814"/>
    <w:rsid w:val="006B7897"/>
    <w:rsid w:val="006B7FA7"/>
    <w:rsid w:val="006C086A"/>
    <w:rsid w:val="006C21C1"/>
    <w:rsid w:val="006C7327"/>
    <w:rsid w:val="006D00E5"/>
    <w:rsid w:val="006D791B"/>
    <w:rsid w:val="006E2895"/>
    <w:rsid w:val="006F180D"/>
    <w:rsid w:val="006F2FC1"/>
    <w:rsid w:val="006F4334"/>
    <w:rsid w:val="006F47AF"/>
    <w:rsid w:val="006F6B8A"/>
    <w:rsid w:val="00707CD3"/>
    <w:rsid w:val="00716BB9"/>
    <w:rsid w:val="007256D1"/>
    <w:rsid w:val="007279FD"/>
    <w:rsid w:val="00746AB5"/>
    <w:rsid w:val="007502CB"/>
    <w:rsid w:val="00752D79"/>
    <w:rsid w:val="00752E20"/>
    <w:rsid w:val="00756EDE"/>
    <w:rsid w:val="0076102B"/>
    <w:rsid w:val="00764456"/>
    <w:rsid w:val="00781B4D"/>
    <w:rsid w:val="007824BF"/>
    <w:rsid w:val="00783B8D"/>
    <w:rsid w:val="00794B94"/>
    <w:rsid w:val="00794BD4"/>
    <w:rsid w:val="007A2F73"/>
    <w:rsid w:val="007A3061"/>
    <w:rsid w:val="007A5A0B"/>
    <w:rsid w:val="007C0E14"/>
    <w:rsid w:val="007C7DE4"/>
    <w:rsid w:val="007D1631"/>
    <w:rsid w:val="007D40CB"/>
    <w:rsid w:val="007D5796"/>
    <w:rsid w:val="007D59C0"/>
    <w:rsid w:val="007D7D9C"/>
    <w:rsid w:val="007F485D"/>
    <w:rsid w:val="007F6050"/>
    <w:rsid w:val="00813627"/>
    <w:rsid w:val="0081450C"/>
    <w:rsid w:val="00832816"/>
    <w:rsid w:val="00837109"/>
    <w:rsid w:val="00840365"/>
    <w:rsid w:val="008406A3"/>
    <w:rsid w:val="00840A0A"/>
    <w:rsid w:val="00841D2C"/>
    <w:rsid w:val="00845636"/>
    <w:rsid w:val="00845F3C"/>
    <w:rsid w:val="008461B8"/>
    <w:rsid w:val="008462F1"/>
    <w:rsid w:val="00847EF1"/>
    <w:rsid w:val="008538FA"/>
    <w:rsid w:val="00856B97"/>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633"/>
    <w:rsid w:val="009523A3"/>
    <w:rsid w:val="00960958"/>
    <w:rsid w:val="00963A46"/>
    <w:rsid w:val="0096675C"/>
    <w:rsid w:val="00966A3E"/>
    <w:rsid w:val="00971493"/>
    <w:rsid w:val="00971AD9"/>
    <w:rsid w:val="00973069"/>
    <w:rsid w:val="00973523"/>
    <w:rsid w:val="00977F36"/>
    <w:rsid w:val="00980766"/>
    <w:rsid w:val="009835D4"/>
    <w:rsid w:val="009865D4"/>
    <w:rsid w:val="00995C1E"/>
    <w:rsid w:val="00997152"/>
    <w:rsid w:val="009972CD"/>
    <w:rsid w:val="009A0E9C"/>
    <w:rsid w:val="009A45DA"/>
    <w:rsid w:val="009B06D2"/>
    <w:rsid w:val="009B34EC"/>
    <w:rsid w:val="009B5D67"/>
    <w:rsid w:val="009B6176"/>
    <w:rsid w:val="009C0D22"/>
    <w:rsid w:val="009C11A8"/>
    <w:rsid w:val="009C2DD9"/>
    <w:rsid w:val="009C37FC"/>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40B"/>
    <w:rsid w:val="00A72987"/>
    <w:rsid w:val="00A7346B"/>
    <w:rsid w:val="00A76245"/>
    <w:rsid w:val="00A76C5E"/>
    <w:rsid w:val="00A84C4F"/>
    <w:rsid w:val="00A932A1"/>
    <w:rsid w:val="00A944AE"/>
    <w:rsid w:val="00A94DB9"/>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9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6BA"/>
    <w:rsid w:val="00C439EB"/>
    <w:rsid w:val="00C46BC1"/>
    <w:rsid w:val="00C52102"/>
    <w:rsid w:val="00C5235F"/>
    <w:rsid w:val="00C54CE2"/>
    <w:rsid w:val="00C66BF3"/>
    <w:rsid w:val="00C70140"/>
    <w:rsid w:val="00C73CA7"/>
    <w:rsid w:val="00C822F6"/>
    <w:rsid w:val="00C82AC2"/>
    <w:rsid w:val="00C8456C"/>
    <w:rsid w:val="00C84645"/>
    <w:rsid w:val="00C84B56"/>
    <w:rsid w:val="00C91E19"/>
    <w:rsid w:val="00C92402"/>
    <w:rsid w:val="00C92867"/>
    <w:rsid w:val="00C93B93"/>
    <w:rsid w:val="00CA037D"/>
    <w:rsid w:val="00CA0837"/>
    <w:rsid w:val="00CA2442"/>
    <w:rsid w:val="00CA3EE0"/>
    <w:rsid w:val="00CA4725"/>
    <w:rsid w:val="00CA4EB2"/>
    <w:rsid w:val="00CB482A"/>
    <w:rsid w:val="00CB6246"/>
    <w:rsid w:val="00CC0A17"/>
    <w:rsid w:val="00CD0F93"/>
    <w:rsid w:val="00CD1BD1"/>
    <w:rsid w:val="00CD528D"/>
    <w:rsid w:val="00CE78BF"/>
    <w:rsid w:val="00CF65EB"/>
    <w:rsid w:val="00CF69C6"/>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9DC"/>
    <w:rsid w:val="00DE6851"/>
    <w:rsid w:val="00DF03EE"/>
    <w:rsid w:val="00E01B71"/>
    <w:rsid w:val="00E05CC9"/>
    <w:rsid w:val="00E12A7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FCB"/>
    <w:rsid w:val="00F71A5E"/>
    <w:rsid w:val="00F80AAC"/>
    <w:rsid w:val="00FA0AFC"/>
    <w:rsid w:val="00FA1C82"/>
    <w:rsid w:val="00FA2ED1"/>
    <w:rsid w:val="00FA4A52"/>
    <w:rsid w:val="00FB4045"/>
    <w:rsid w:val="00FB4D8E"/>
    <w:rsid w:val="00FC0D0A"/>
    <w:rsid w:val="00FC1B0B"/>
    <w:rsid w:val="00FD2F97"/>
    <w:rsid w:val="00FE3A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3BA063"/>
  <w15:docId w15:val="{5DEF918F-0733-44B3-ACFA-F563D09C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A94DB9"/>
    <w:pPr>
      <w:ind w:left="720"/>
      <w:contextualSpacing/>
    </w:pPr>
  </w:style>
  <w:style w:type="paragraph" w:styleId="BalloonText">
    <w:name w:val="Balloon Text"/>
    <w:basedOn w:val="Normal"/>
    <w:link w:val="BalloonTextChar"/>
    <w:semiHidden/>
    <w:unhideWhenUsed/>
    <w:rsid w:val="00E12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A77"/>
    <w:rPr>
      <w:rFonts w:ascii="Segoe UI" w:hAnsi="Segoe UI" w:cs="Segoe UI"/>
      <w:spacing w:val="4"/>
      <w:sz w:val="18"/>
      <w:szCs w:val="18"/>
    </w:rPr>
  </w:style>
  <w:style w:type="character" w:styleId="LineNumber">
    <w:name w:val="line number"/>
    <w:basedOn w:val="DefaultParagraphFont"/>
    <w:semiHidden/>
    <w:unhideWhenUsed/>
    <w:rsid w:val="003E7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475</Words>
  <Characters>2775</Characters>
  <Application>Microsoft Office Word</Application>
  <DocSecurity>0</DocSecurity>
  <Lines>91</Lines>
  <Paragraphs>36</Paragraphs>
  <ScaleCrop>false</ScaleCrop>
  <HeadingPairs>
    <vt:vector size="2" baseType="variant">
      <vt:variant>
        <vt:lpstr>Title</vt:lpstr>
      </vt:variant>
      <vt:variant>
        <vt:i4>1</vt:i4>
      </vt:variant>
    </vt:vector>
  </HeadingPairs>
  <TitlesOfParts>
    <vt:vector size="1" baseType="lpstr">
      <vt:lpstr>A5168</vt:lpstr>
    </vt:vector>
  </TitlesOfParts>
  <Manager>R225</Manager>
  <Company>NJ Office of Legislative Services</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A5168</dc:title>
  <dc:subject/>
  <dc:creator>Assemblyman  SIMONSEN</dc:creator>
  <cp:keywords>A5168|3|ER |227|315|252|N|0|</cp:keywords>
  <dc:description>INTRODUCED DECEMBER 14, 2020</dc:description>
  <cp:lastModifiedBy>Todaro, Vivian</cp:lastModifiedBy>
  <cp:revision>2</cp:revision>
  <cp:lastPrinted>2021-05-07T17:35:00Z</cp:lastPrinted>
  <dcterms:created xsi:type="dcterms:W3CDTF">2021-05-11T13:53:00Z</dcterms:created>
  <dcterms:modified xsi:type="dcterms:W3CDTF">2021-05-11T13:53:00Z</dcterms:modified>
  <cp:category>s.1:C.18A:40A-2.2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