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E7F" w:rsidRDefault="00906E7F" w:rsidP="00906E7F">
      <w:pPr>
        <w:pStyle w:val="bpuBill"/>
      </w:pPr>
      <w:bookmarkStart w:id="0" w:name="bpuFrontPg"/>
      <w:bookmarkStart w:id="1" w:name="_GoBack"/>
      <w:bookmarkEnd w:id="0"/>
      <w:bookmarkEnd w:id="1"/>
      <w:r>
        <w:t xml:space="preserve">ASSEMBLY, No. 5171 </w:t>
      </w:r>
    </w:p>
    <w:p w:rsidR="00906E7F" w:rsidRPr="009D38FF" w:rsidRDefault="00906E7F" w:rsidP="00906E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33933" r:id="rId7"/>
        </w:object>
      </w:r>
    </w:p>
    <w:p w:rsidR="00906E7F" w:rsidRDefault="00906E7F" w:rsidP="00906E7F">
      <w:pPr>
        <w:pStyle w:val="bpuState"/>
      </w:pPr>
      <w:r>
        <w:t>STATE OF NEW JERSEY</w:t>
      </w:r>
    </w:p>
    <w:p w:rsidR="00906E7F" w:rsidRDefault="00906E7F" w:rsidP="00906E7F">
      <w:pPr>
        <w:pStyle w:val="bpuLegislature"/>
      </w:pPr>
      <w:r>
        <w:t>219th LEGISLATURE</w:t>
      </w:r>
    </w:p>
    <w:p w:rsidR="00906E7F" w:rsidRDefault="00906E7F" w:rsidP="00906E7F">
      <w:pPr>
        <w:pStyle w:val="bpuWpGraphic"/>
      </w:pPr>
      <w:r>
        <w:object w:dxaOrig="8985" w:dyaOrig="255">
          <v:shape id="_x0000_i1026" type="#_x0000_t75" style="width:6in;height:12pt" o:ole="">
            <v:imagedata r:id="rId6" o:title=""/>
          </v:shape>
          <o:OLEObject Type="Embed" ProgID="WPWin6.1" ShapeID="_x0000_i1026" DrawAspect="Content" ObjectID="_1669733934" r:id="rId8"/>
        </w:object>
      </w:r>
      <w:r>
        <w:t xml:space="preserve">  </w:t>
      </w:r>
    </w:p>
    <w:p w:rsidR="00906E7F" w:rsidRDefault="00906E7F" w:rsidP="00906E7F">
      <w:pPr>
        <w:pStyle w:val="bpuIntro"/>
      </w:pPr>
      <w:r>
        <w:t>INTRODUCED DECEMBER 17, 2020</w:t>
      </w:r>
    </w:p>
    <w:p w:rsidR="00906E7F" w:rsidRDefault="00906E7F" w:rsidP="00906E7F">
      <w:pPr>
        <w:pStyle w:val="bpuIntro"/>
      </w:pPr>
    </w:p>
    <w:p w:rsidR="00906E7F" w:rsidRDefault="00906E7F" w:rsidP="00906E7F">
      <w:pPr>
        <w:pStyle w:val="bpuIntro"/>
        <w:sectPr w:rsidR="00906E7F" w:rsidSect="00906E7F">
          <w:headerReference w:type="even" r:id="rId9"/>
          <w:headerReference w:type="default" r:id="rId10"/>
          <w:pgSz w:w="12240" w:h="20160" w:code="5"/>
          <w:pgMar w:top="2160" w:right="1440" w:bottom="1440" w:left="1440" w:header="72" w:footer="720" w:gutter="0"/>
          <w:pgNumType w:start="1"/>
          <w:cols w:space="720"/>
          <w:docGrid w:linePitch="360"/>
        </w:sectPr>
      </w:pPr>
    </w:p>
    <w:p w:rsidR="00906E7F" w:rsidRDefault="00906E7F" w:rsidP="00906E7F">
      <w:pPr>
        <w:pStyle w:val="bpuIntro"/>
      </w:pPr>
    </w:p>
    <w:p w:rsidR="00906E7F" w:rsidRDefault="00906E7F" w:rsidP="00906E7F">
      <w:pPr>
        <w:pStyle w:val="bpuSponsor"/>
      </w:pPr>
      <w:r>
        <w:t>Sponsored by:</w:t>
      </w:r>
    </w:p>
    <w:p w:rsidR="00906E7F" w:rsidRDefault="00906E7F" w:rsidP="00906E7F">
      <w:pPr>
        <w:pStyle w:val="bpuSponsor"/>
      </w:pPr>
      <w:r>
        <w:t>Assemblywoman  VERLINA REYNOLDS-JACKSON</w:t>
      </w:r>
    </w:p>
    <w:p w:rsidR="00906E7F" w:rsidRDefault="00906E7F" w:rsidP="00906E7F">
      <w:pPr>
        <w:pStyle w:val="bpuSponsor"/>
      </w:pPr>
      <w:r>
        <w:t>District 15 (Hunterdon and Mercer)</w:t>
      </w:r>
    </w:p>
    <w:p w:rsidR="00906E7F" w:rsidRDefault="00906E7F" w:rsidP="00906E7F">
      <w:pPr>
        <w:pStyle w:val="bpuSponsor"/>
      </w:pPr>
    </w:p>
    <w:p w:rsidR="00906E7F" w:rsidRDefault="00906E7F" w:rsidP="00906E7F">
      <w:pPr>
        <w:pStyle w:val="bpuSponsor"/>
      </w:pPr>
    </w:p>
    <w:p w:rsidR="00906E7F" w:rsidRDefault="00906E7F" w:rsidP="00906E7F">
      <w:pPr>
        <w:pStyle w:val="bpuSponsor"/>
      </w:pPr>
    </w:p>
    <w:p w:rsidR="00906E7F" w:rsidRDefault="00906E7F" w:rsidP="00906E7F">
      <w:pPr>
        <w:pStyle w:val="bpuSponsor"/>
      </w:pPr>
    </w:p>
    <w:p w:rsidR="00906E7F" w:rsidRDefault="00906E7F" w:rsidP="00906E7F">
      <w:pPr>
        <w:pStyle w:val="bpuSponsor"/>
      </w:pPr>
      <w:r>
        <w:t>SYNOPSIS</w:t>
      </w:r>
    </w:p>
    <w:p w:rsidR="00906E7F" w:rsidRDefault="00906E7F" w:rsidP="00906E7F">
      <w:pPr>
        <w:pStyle w:val="bpuNormText"/>
      </w:pPr>
      <w:r>
        <w:tab/>
        <w:t xml:space="preserve">Allows mail-in voter to cure mail-in ballot due to missing or unsealed inner envelope. </w:t>
      </w:r>
    </w:p>
    <w:p w:rsidR="00906E7F" w:rsidRDefault="00906E7F" w:rsidP="00906E7F">
      <w:pPr>
        <w:pStyle w:val="bpuNormText"/>
      </w:pPr>
    </w:p>
    <w:p w:rsidR="00906E7F" w:rsidRDefault="00906E7F" w:rsidP="00906E7F">
      <w:pPr>
        <w:pStyle w:val="bpuSponsor"/>
      </w:pPr>
      <w:r>
        <w:t xml:space="preserve">CURRENT VERSION OF TEXT </w:t>
      </w:r>
    </w:p>
    <w:p w:rsidR="00906E7F" w:rsidRDefault="00906E7F" w:rsidP="00906E7F">
      <w:pPr>
        <w:pStyle w:val="bpuNormText"/>
      </w:pPr>
      <w:r>
        <w:tab/>
        <w:t>As introduced.</w:t>
      </w:r>
    </w:p>
    <w:p w:rsidR="00906E7F" w:rsidRDefault="00906E7F" w:rsidP="00906E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6E7F" w:rsidRDefault="00906E7F" w:rsidP="008916EC">
      <w:pPr>
        <w:pStyle w:val="FronterPage"/>
        <w:tabs>
          <w:tab w:val="clear" w:pos="720"/>
          <w:tab w:val="clear" w:pos="1440"/>
          <w:tab w:val="clear" w:pos="2160"/>
          <w:tab w:val="clear" w:pos="2880"/>
          <w:tab w:val="clear" w:pos="3600"/>
          <w:tab w:val="clear" w:pos="4320"/>
          <w:tab w:val="clear" w:pos="5040"/>
        </w:tabs>
        <w:sectPr w:rsidR="00906E7F" w:rsidSect="00906E7F">
          <w:type w:val="continuous"/>
          <w:pgSz w:w="12240" w:h="20160" w:code="5"/>
          <w:pgMar w:top="1440" w:right="2275" w:bottom="1440" w:left="2275" w:header="72" w:footer="720" w:gutter="0"/>
          <w:pgNumType w:start="1"/>
          <w:cols w:space="720"/>
          <w:docGrid w:linePitch="360"/>
        </w:sectPr>
      </w:pPr>
    </w:p>
    <w:p w:rsidR="000B1054" w:rsidRDefault="0053168C" w:rsidP="00BA3668">
      <w:pPr>
        <w:pStyle w:val="HangingAnAct"/>
        <w:rPr>
          <w:rStyle w:val="HangingAnActChar"/>
        </w:rPr>
      </w:pPr>
      <w:r>
        <w:rPr>
          <w:rStyle w:val="BillHead"/>
        </w:rPr>
        <w:lastRenderedPageBreak/>
        <w:t>An Act</w:t>
      </w:r>
      <w:r w:rsidR="00686AEB" w:rsidRPr="006B7FA7">
        <w:rPr>
          <w:rStyle w:val="HangingAnActChar"/>
        </w:rPr>
        <w:t xml:space="preserve"> </w:t>
      </w:r>
      <w:r w:rsidR="00BA3668" w:rsidRPr="00BA3668">
        <w:rPr>
          <w:rStyle w:val="HangingAnActChar"/>
        </w:rPr>
        <w:t>concerning the curing of a mail-in ballot due to a missing</w:t>
      </w:r>
      <w:r w:rsidR="00FF74DF">
        <w:rPr>
          <w:rStyle w:val="HangingAnActChar"/>
        </w:rPr>
        <w:t xml:space="preserve"> </w:t>
      </w:r>
      <w:r w:rsidR="00FF74DF" w:rsidRPr="00FF74DF">
        <w:rPr>
          <w:rStyle w:val="HangingAnActChar"/>
        </w:rPr>
        <w:t>or unsealed</w:t>
      </w:r>
      <w:r w:rsidR="00BA3668" w:rsidRPr="00BA3668">
        <w:rPr>
          <w:rStyle w:val="HangingAnActChar"/>
        </w:rPr>
        <w:t xml:space="preserve"> inner envelope and amending P.L.2009, c.79.</w:t>
      </w:r>
    </w:p>
    <w:p w:rsidR="00BA3668" w:rsidRPr="00BA3668" w:rsidRDefault="00BA3668" w:rsidP="00BA3668"/>
    <w:p w:rsidR="00686AEB" w:rsidRDefault="00686AEB" w:rsidP="00686AEB">
      <w:r>
        <w:tab/>
      </w:r>
      <w:r w:rsidR="0053168C">
        <w:rPr>
          <w:rStyle w:val="BillHeading2"/>
        </w:rPr>
        <w:t>Be It Enacted</w:t>
      </w:r>
      <w:r>
        <w:rPr>
          <w:rStyle w:val="BillHeading2"/>
        </w:rPr>
        <w:t xml:space="preserve"> </w:t>
      </w:r>
      <w:r w:rsidR="0053168C">
        <w:rPr>
          <w:rStyle w:val="BillLanguage"/>
        </w:rPr>
        <w:t>by the Senate and General Assembly of the State of New Jersey:</w:t>
      </w:r>
    </w:p>
    <w:p w:rsidR="00566FDD" w:rsidRDefault="00566FDD" w:rsidP="00686AEB"/>
    <w:p w:rsidR="000878A6" w:rsidRDefault="00846792" w:rsidP="00566FDD">
      <w:r>
        <w:tab/>
        <w:t>1.</w:t>
      </w:r>
      <w:r>
        <w:tab/>
      </w:r>
      <w:r w:rsidR="000878A6">
        <w:t>Section 17 of P.L.2009, c.79 (C.</w:t>
      </w:r>
      <w:r w:rsidR="00566FDD">
        <w:t>19:63-17</w:t>
      </w:r>
      <w:r w:rsidR="000878A6">
        <w:t>) is amended to read as follows:</w:t>
      </w:r>
      <w:r w:rsidR="00566FDD">
        <w:t xml:space="preserve">  </w:t>
      </w:r>
    </w:p>
    <w:p w:rsidR="00566FDD" w:rsidRPr="001F53E2" w:rsidRDefault="00846792" w:rsidP="00566FDD">
      <w:pPr>
        <w:rPr>
          <w:u w:val="single"/>
        </w:rPr>
      </w:pPr>
      <w:r>
        <w:tab/>
        <w:t>17.</w:t>
      </w:r>
      <w:r>
        <w:tab/>
      </w:r>
      <w:r w:rsidR="00566FDD">
        <w:t>a. 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Statewide voter registration system.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The county board of elections shall conduct the determination of qualification of each voter in accordance with the requirements of the Certificate of Mail-in Voter pursuant to section 13 of P.L.2009, c.79 (C.19:63-13).</w:t>
      </w:r>
      <w:r w:rsidR="001F53E2">
        <w:t xml:space="preserve"> </w:t>
      </w:r>
      <w:r w:rsidR="001F53E2">
        <w:rPr>
          <w:u w:val="single"/>
        </w:rPr>
        <w:t>When the voter failed to</w:t>
      </w:r>
      <w:r w:rsidR="00034AA3">
        <w:rPr>
          <w:u w:val="single"/>
        </w:rPr>
        <w:t xml:space="preserve"> insert the voted mail-in ballot in the inner envelope</w:t>
      </w:r>
      <w:r w:rsidR="001F53E2">
        <w:rPr>
          <w:u w:val="single"/>
        </w:rPr>
        <w:t xml:space="preserve">, </w:t>
      </w:r>
      <w:r w:rsidR="00034AA3">
        <w:rPr>
          <w:u w:val="single"/>
        </w:rPr>
        <w:t>or when the inner envelope is</w:t>
      </w:r>
      <w:r w:rsidR="001E551F">
        <w:rPr>
          <w:u w:val="single"/>
        </w:rPr>
        <w:t xml:space="preserve"> missing or </w:t>
      </w:r>
      <w:r w:rsidR="00034AA3">
        <w:rPr>
          <w:u w:val="single"/>
        </w:rPr>
        <w:t xml:space="preserve">unsealed, </w:t>
      </w:r>
      <w:r w:rsidR="001F53E2">
        <w:rPr>
          <w:u w:val="single"/>
        </w:rPr>
        <w:t xml:space="preserve">the county board of elections shall permit the voter to cure the mail-in ballot </w:t>
      </w:r>
      <w:r w:rsidR="00392912">
        <w:rPr>
          <w:u w:val="single"/>
        </w:rPr>
        <w:t>as provided under subsection b</w:t>
      </w:r>
      <w:r w:rsidR="001F53E2">
        <w:rPr>
          <w:u w:val="single"/>
        </w:rPr>
        <w:t xml:space="preserve">. of this section.  </w:t>
      </w:r>
    </w:p>
    <w:p w:rsidR="00566FDD" w:rsidRDefault="00566FDD" w:rsidP="00566FDD">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566FDD" w:rsidRDefault="00566FDD" w:rsidP="00566FDD">
      <w:r>
        <w:tab/>
        <w:t xml:space="preserve">Any mail-in ballot which is received by a county board of elections shall be rejected if  the </w:t>
      </w:r>
      <w:r w:rsidR="00034AA3" w:rsidRPr="00034AA3">
        <w:rPr>
          <w:rFonts w:ascii="Albertus Extra Bold" w:hAnsi="Albertus Extra Bold"/>
          <w:b/>
        </w:rPr>
        <w:t>[</w:t>
      </w:r>
      <w:r>
        <w:t>inner</w:t>
      </w:r>
      <w:r w:rsidR="00034AA3" w:rsidRPr="00034AA3">
        <w:rPr>
          <w:rFonts w:ascii="Albertus Extra Bold" w:hAnsi="Albertus Extra Bold"/>
          <w:b/>
        </w:rPr>
        <w:t>]</w:t>
      </w:r>
      <w:r w:rsidR="00034AA3">
        <w:t xml:space="preserve"> </w:t>
      </w:r>
      <w:r w:rsidR="00034AA3">
        <w:rPr>
          <w:u w:val="single"/>
        </w:rPr>
        <w:t>outer</w:t>
      </w:r>
      <w:r>
        <w:t xml:space="preserve">  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566FDD" w:rsidRDefault="00566FDD" w:rsidP="00566FDD">
      <w:r>
        <w:lastRenderedPageBreak/>
        <w:tab/>
        <w:t>Disputes about the qualifications of a mail-in voter to vote or about whether or not or how any mail-in ballot shall be counted in such election shall be referred to the Superior Court for determination, as provided under section 4 of P.L.2020, c.70 (C.19:63-17.1).</w:t>
      </w:r>
    </w:p>
    <w:p w:rsidR="00566FDD" w:rsidRDefault="00566FDD" w:rsidP="00566FDD">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566FDD" w:rsidRDefault="00566FDD" w:rsidP="00566FDD">
      <w:r>
        <w:tab/>
        <w:t>The location at which a county board of elections determines whether a mail-in ballot shall be accepted or rejected shall be considered an election district for the purposes of appointment of challengers.</w:t>
      </w:r>
    </w:p>
    <w:p w:rsidR="00566FDD" w:rsidRDefault="00566FDD" w:rsidP="00566FDD">
      <w:r>
        <w:tab/>
        <w:t>b.</w:t>
      </w:r>
      <w:r>
        <w:tab/>
        <w:t>The county board of elections shall, promptly after receiving each mail-in ballot, undertake the following procedures and requirements concerning the acceptance or rejection of each mail-in ballot:</w:t>
      </w:r>
    </w:p>
    <w:p w:rsidR="00566FDD" w:rsidRDefault="00566FDD" w:rsidP="00566FDD">
      <w:r>
        <w:tab/>
        <w:t>(1)</w:t>
      </w:r>
      <w:r>
        <w:tab/>
        <w:t>within 24 hours after the decision has been made to reject a voter's mail-in or provisional ballot on the basis of a missing signature or discrepant signature,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566FDD" w:rsidRDefault="00566FDD" w:rsidP="00566FDD">
      <w:r>
        <w:tab/>
        <w:t>(2)</w:t>
      </w:r>
      <w:r>
        <w:tab/>
        <w:t>when the alleged or actual deficiency involves the signature of the voter, instruct the voter that they may cure the deficiency by completing the cure form and returning it to the county board of elections in person, by fax, or by email, not later than  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566FDD" w:rsidRDefault="00566FDD" w:rsidP="00566FDD">
      <w:r>
        <w:tab/>
        <w:t>(3)</w:t>
      </w:r>
      <w:r>
        <w:tab/>
        <w:t xml:space="preserve">include, with the cure letter, when sent by mail, a pre-printed cure form and a postage-paid return envelope addressed to the county board of elections which the voter may use to return the cure form; </w:t>
      </w:r>
      <w:r w:rsidR="00392912" w:rsidRPr="00392912">
        <w:rPr>
          <w:rFonts w:ascii="Albertus Extra Bold" w:hAnsi="Albertus Extra Bold"/>
          <w:b/>
        </w:rPr>
        <w:t>[</w:t>
      </w:r>
      <w:r>
        <w:t>and</w:t>
      </w:r>
      <w:r w:rsidR="00392912" w:rsidRPr="00392912">
        <w:rPr>
          <w:rFonts w:ascii="Albertus Extra Bold" w:hAnsi="Albertus Extra Bold"/>
          <w:b/>
        </w:rPr>
        <w:t>]</w:t>
      </w:r>
    </w:p>
    <w:p w:rsidR="00392912" w:rsidRDefault="00566FDD" w:rsidP="00566FDD">
      <w:pPr>
        <w:rPr>
          <w:u w:val="single"/>
        </w:rPr>
      </w:pPr>
      <w:r>
        <w:tab/>
        <w:t>(4)</w:t>
      </w:r>
      <w:r>
        <w:tab/>
        <w:t xml:space="preserve">inform voters that they shall not be required to submit any form of hard-copy identification document or copy thereof in order </w:t>
      </w:r>
      <w:r>
        <w:lastRenderedPageBreak/>
        <w:t>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00392912">
        <w:rPr>
          <w:u w:val="single"/>
        </w:rPr>
        <w:t>; and</w:t>
      </w:r>
    </w:p>
    <w:p w:rsidR="00566FDD" w:rsidRDefault="00392912" w:rsidP="00566FDD">
      <w:r>
        <w:tab/>
      </w:r>
      <w:r>
        <w:rPr>
          <w:u w:val="single"/>
        </w:rPr>
        <w:t>(5) w</w:t>
      </w:r>
      <w:r w:rsidRPr="00392912">
        <w:rPr>
          <w:u w:val="single"/>
        </w:rPr>
        <w:t xml:space="preserve">hen the voter </w:t>
      </w:r>
      <w:r w:rsidR="00034AA3" w:rsidRPr="00034AA3">
        <w:rPr>
          <w:u w:val="single"/>
        </w:rPr>
        <w:t>failed to insert the voted mail-in ballot in the inner envelop</w:t>
      </w:r>
      <w:r w:rsidR="00025083">
        <w:rPr>
          <w:u w:val="single"/>
        </w:rPr>
        <w:t xml:space="preserve">e, </w:t>
      </w:r>
      <w:r w:rsidR="00034AA3" w:rsidRPr="00034AA3">
        <w:rPr>
          <w:u w:val="single"/>
        </w:rPr>
        <w:t xml:space="preserve">or when the inner envelope is </w:t>
      </w:r>
      <w:r w:rsidR="001E551F">
        <w:rPr>
          <w:u w:val="single"/>
        </w:rPr>
        <w:t xml:space="preserve">missing or </w:t>
      </w:r>
      <w:r w:rsidR="00034AA3" w:rsidRPr="00034AA3">
        <w:rPr>
          <w:u w:val="single"/>
        </w:rPr>
        <w:t>unsealed</w:t>
      </w:r>
      <w:r>
        <w:rPr>
          <w:u w:val="single"/>
        </w:rPr>
        <w:t>, provide the voter, along with the Cure Letter and Cure Form, with</w:t>
      </w:r>
      <w:r w:rsidR="00835DC6">
        <w:rPr>
          <w:u w:val="single"/>
        </w:rPr>
        <w:t xml:space="preserve"> </w:t>
      </w:r>
      <w:r w:rsidR="00025083">
        <w:rPr>
          <w:u w:val="single"/>
        </w:rPr>
        <w:t>a notice informing the v</w:t>
      </w:r>
      <w:r w:rsidR="001B2572">
        <w:rPr>
          <w:u w:val="single"/>
        </w:rPr>
        <w:t xml:space="preserve">oter of the </w:t>
      </w:r>
      <w:r w:rsidR="00025083">
        <w:rPr>
          <w:u w:val="single"/>
        </w:rPr>
        <w:t>inner envelope</w:t>
      </w:r>
      <w:r w:rsidR="001B2572">
        <w:rPr>
          <w:u w:val="single"/>
        </w:rPr>
        <w:t xml:space="preserve"> defect</w:t>
      </w:r>
      <w:r w:rsidR="00F655D1">
        <w:rPr>
          <w:u w:val="single"/>
        </w:rPr>
        <w:t xml:space="preserve"> and </w:t>
      </w:r>
      <w:r w:rsidR="00025083">
        <w:rPr>
          <w:u w:val="single"/>
        </w:rPr>
        <w:t>a certificate that shall be substantially similar to the C</w:t>
      </w:r>
      <w:r w:rsidR="00025083" w:rsidRPr="00025083">
        <w:rPr>
          <w:u w:val="single"/>
        </w:rPr>
        <w:t>ertificate of Mail-in Voter required pursuant to section 13 of P.L.2009, c.79 (C.19:63-13)</w:t>
      </w:r>
      <w:r w:rsidR="00835DC6">
        <w:rPr>
          <w:u w:val="single"/>
        </w:rPr>
        <w:t xml:space="preserve"> </w:t>
      </w:r>
      <w:r>
        <w:rPr>
          <w:u w:val="single"/>
        </w:rPr>
        <w:t xml:space="preserve">for the voter to complete </w:t>
      </w:r>
      <w:r w:rsidR="00B058D1">
        <w:rPr>
          <w:u w:val="single"/>
        </w:rPr>
        <w:t xml:space="preserve">in order </w:t>
      </w:r>
      <w:r w:rsidR="00835DC6">
        <w:rPr>
          <w:u w:val="single"/>
        </w:rPr>
        <w:t xml:space="preserve">to </w:t>
      </w:r>
      <w:r w:rsidR="00521E27">
        <w:rPr>
          <w:u w:val="single"/>
        </w:rPr>
        <w:t xml:space="preserve">certify that the voter completed the mail-in ballot and thereby </w:t>
      </w:r>
      <w:r w:rsidR="007C70E2">
        <w:rPr>
          <w:u w:val="single"/>
        </w:rPr>
        <w:t xml:space="preserve">cure the </w:t>
      </w:r>
      <w:r w:rsidR="00521E27">
        <w:rPr>
          <w:u w:val="single"/>
        </w:rPr>
        <w:t xml:space="preserve">defect </w:t>
      </w:r>
      <w:r w:rsidR="00FB73B3">
        <w:rPr>
          <w:u w:val="single"/>
        </w:rPr>
        <w:t xml:space="preserve">in accordance with the same requirements, procedures, and timeframes specified in this </w:t>
      </w:r>
      <w:r>
        <w:rPr>
          <w:u w:val="single"/>
        </w:rPr>
        <w:t>subsection</w:t>
      </w:r>
      <w:r w:rsidR="00566FDD">
        <w:t>.</w:t>
      </w:r>
    </w:p>
    <w:p w:rsidR="00566FDD" w:rsidRDefault="00566FDD" w:rsidP="00566FDD">
      <w:r>
        <w:tab/>
        <w:t>c.</w:t>
      </w:r>
      <w:r>
        <w:tab/>
        <w:t>If a voter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566FDD" w:rsidRDefault="00566FDD" w:rsidP="00566FDD">
      <w:r>
        <w:tab/>
        <w:t>d.</w:t>
      </w:r>
      <w:r>
        <w:tab/>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566FDD" w:rsidRDefault="00566FDD" w:rsidP="00566FDD">
      <w:r>
        <w:tab/>
        <w:t>e.</w:t>
      </w:r>
      <w:r>
        <w:tab/>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566FDD" w:rsidRDefault="00566FDD" w:rsidP="00566FDD">
      <w:r>
        <w:tab/>
        <w:t>f.</w:t>
      </w:r>
      <w:r>
        <w:tab/>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566FDD" w:rsidRDefault="00566FDD" w:rsidP="00566FDD">
      <w:r>
        <w:lastRenderedPageBreak/>
        <w:tab/>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566FDD" w:rsidRDefault="00FC5548" w:rsidP="00686AEB">
      <w:r>
        <w:t>(</w:t>
      </w:r>
      <w:proofErr w:type="spellStart"/>
      <w:r>
        <w:t>cf</w:t>
      </w:r>
      <w:proofErr w:type="spellEnd"/>
      <w:r>
        <w:t>: P.L.2020, c.71, s.12)</w:t>
      </w:r>
      <w:r w:rsidR="00566FDD">
        <w:tab/>
      </w:r>
    </w:p>
    <w:p w:rsidR="00566FDD" w:rsidRPr="00D71D68" w:rsidRDefault="00566FDD" w:rsidP="00686AEB"/>
    <w:p w:rsidR="00686AEB" w:rsidRPr="00AA7880" w:rsidRDefault="00686AEB" w:rsidP="00686AEB">
      <w:r>
        <w:tab/>
      </w:r>
      <w:r w:rsidR="00566FDD">
        <w:t>2</w:t>
      </w:r>
      <w:r w:rsidR="00846792">
        <w:t>.</w:t>
      </w:r>
      <w:r w:rsidR="00846792">
        <w:tab/>
      </w:r>
      <w:r w:rsidR="0053168C">
        <w:t>This act shall take effect</w:t>
      </w:r>
      <w:r w:rsidR="00566FDD">
        <w:t xml:space="preserve"> immediately.</w:t>
      </w:r>
    </w:p>
    <w:p w:rsidR="00686AEB" w:rsidRDefault="00686AEB" w:rsidP="00686AEB"/>
    <w:p w:rsidR="008003FE" w:rsidRPr="00CE7BD8" w:rsidRDefault="008003FE" w:rsidP="00686AEB"/>
    <w:p w:rsidR="00686AEB" w:rsidRPr="00AA7880" w:rsidRDefault="00686AEB" w:rsidP="00686AEB">
      <w:pPr>
        <w:jc w:val="center"/>
      </w:pPr>
      <w:r w:rsidRPr="00D71D68">
        <w:t>STATEMENT</w:t>
      </w:r>
    </w:p>
    <w:p w:rsidR="00686AEB" w:rsidRDefault="00686AEB" w:rsidP="00686AEB"/>
    <w:p w:rsidR="00D50246" w:rsidRDefault="002F1CDA" w:rsidP="00D50246">
      <w:r>
        <w:tab/>
        <w:t>This bill a</w:t>
      </w:r>
      <w:r w:rsidRPr="002F1CDA">
        <w:t xml:space="preserve">llows </w:t>
      </w:r>
      <w:r>
        <w:t xml:space="preserve">a </w:t>
      </w:r>
      <w:r w:rsidRPr="002F1CDA">
        <w:t xml:space="preserve">mail-in voter to cure </w:t>
      </w:r>
      <w:r>
        <w:t xml:space="preserve">their </w:t>
      </w:r>
      <w:r w:rsidRPr="002F1CDA">
        <w:t xml:space="preserve">mail-in ballot </w:t>
      </w:r>
      <w:r w:rsidR="00FD4BB3">
        <w:t>w</w:t>
      </w:r>
      <w:r w:rsidR="00FD4BB3" w:rsidRPr="00FD4BB3">
        <w:t>hen the voter failed to insert the voted mail-in ballot in the inner envelope</w:t>
      </w:r>
      <w:r w:rsidR="00FD4BB3">
        <w:t xml:space="preserve"> or</w:t>
      </w:r>
      <w:r w:rsidR="00FD4BB3" w:rsidRPr="00FD4BB3">
        <w:t xml:space="preserve"> </w:t>
      </w:r>
      <w:r w:rsidRPr="002F1CDA">
        <w:t xml:space="preserve">due to </w:t>
      </w:r>
      <w:r>
        <w:t xml:space="preserve">a </w:t>
      </w:r>
      <w:r w:rsidR="00A4042E">
        <w:t>missing or unsealed inner envelope</w:t>
      </w:r>
      <w:r w:rsidRPr="002F1CDA">
        <w:t>.</w:t>
      </w:r>
      <w:r>
        <w:t xml:space="preserve"> </w:t>
      </w:r>
    </w:p>
    <w:p w:rsidR="00117898" w:rsidRDefault="00D50246" w:rsidP="00D50246">
      <w:r>
        <w:tab/>
      </w:r>
      <w:r w:rsidR="002F1CDA">
        <w:t xml:space="preserve">Under current law, each mail-in voter is required to complete </w:t>
      </w:r>
      <w:r w:rsidR="00FD4BB3">
        <w:t xml:space="preserve">their mail-in ballot and insert it in the inner envelope, which includes </w:t>
      </w:r>
      <w:r w:rsidR="002F1CDA">
        <w:t>the Certificate of Mail-in Voter that is attached to</w:t>
      </w:r>
      <w:r w:rsidR="00FD4BB3">
        <w:t xml:space="preserve"> the flap of the </w:t>
      </w:r>
      <w:r w:rsidR="002F1CDA">
        <w:t>inner envelope.</w:t>
      </w:r>
      <w:r w:rsidR="00FD4BB3">
        <w:t xml:space="preserve"> The voter must </w:t>
      </w:r>
      <w:r w:rsidR="00044276">
        <w:t xml:space="preserve">seal the inner envelope, </w:t>
      </w:r>
      <w:r w:rsidR="00FD4BB3">
        <w:t>sign the certificate</w:t>
      </w:r>
      <w:r w:rsidR="00044276">
        <w:t>,</w:t>
      </w:r>
      <w:r w:rsidR="00FD4BB3">
        <w:t xml:space="preserve"> and then place the </w:t>
      </w:r>
      <w:r w:rsidR="00044276">
        <w:t xml:space="preserve">inner envelope containing the mail-in ballot </w:t>
      </w:r>
      <w:r w:rsidR="00FD4BB3">
        <w:t>inside the outer envelope for mailing to the county board of elections. Under current la</w:t>
      </w:r>
      <w:r w:rsidR="00044276">
        <w:t xml:space="preserve">w, ballots are disqualified if they arrive at the county board of elections </w:t>
      </w:r>
      <w:r w:rsidR="00FD4BB3">
        <w:t xml:space="preserve">without being enclosed inside the inner envelope, </w:t>
      </w:r>
      <w:r w:rsidR="00044276">
        <w:t xml:space="preserve">also known as “naked ballots,” or when </w:t>
      </w:r>
      <w:r w:rsidR="00FD4BB3">
        <w:t xml:space="preserve">the inner envelope is unsealed. </w:t>
      </w:r>
    </w:p>
    <w:p w:rsidR="002F1CDA" w:rsidRDefault="00D50246" w:rsidP="00686AEB">
      <w:r>
        <w:tab/>
        <w:t xml:space="preserve">Under this bill, </w:t>
      </w:r>
      <w:r w:rsidR="00880B3B">
        <w:t xml:space="preserve">the voter would be given the opportunity to cure the mail-in ballot </w:t>
      </w:r>
      <w:r w:rsidR="000573AA" w:rsidRPr="000573AA">
        <w:t>when the voter failed to insert the voted mail-in ballot in the inner envelope, or when the inner e</w:t>
      </w:r>
      <w:r w:rsidR="0063053D">
        <w:t xml:space="preserve">nvelope is missing or unsealed. The </w:t>
      </w:r>
      <w:r w:rsidR="00880B3B">
        <w:t xml:space="preserve">bill directs the </w:t>
      </w:r>
      <w:r w:rsidR="0063053D">
        <w:t>county board of election</w:t>
      </w:r>
      <w:r w:rsidR="00880B3B">
        <w:t xml:space="preserve">s </w:t>
      </w:r>
      <w:r w:rsidR="0063053D">
        <w:t xml:space="preserve">to </w:t>
      </w:r>
      <w:r w:rsidR="000573AA" w:rsidRPr="000573AA">
        <w:t xml:space="preserve">provide the voter, along with the Cure Letter and Cure Form, with a notice informing the voter of the inner envelope defect </w:t>
      </w:r>
      <w:r w:rsidR="00880B3B">
        <w:t xml:space="preserve">and a certificate </w:t>
      </w:r>
      <w:r w:rsidR="000573AA" w:rsidRPr="000573AA">
        <w:t>substantially similar to t</w:t>
      </w:r>
      <w:r w:rsidR="00880B3B">
        <w:t xml:space="preserve">he Certificate of Mail-in Voter </w:t>
      </w:r>
      <w:r w:rsidR="000573AA" w:rsidRPr="000573AA">
        <w:t>for the voter to complete in order to certify that the voter completed the mail-in ballot</w:t>
      </w:r>
      <w:r w:rsidR="00880B3B">
        <w:t>. The opportunity to c</w:t>
      </w:r>
      <w:r w:rsidR="000573AA" w:rsidRPr="000573AA">
        <w:t xml:space="preserve">ure the defect </w:t>
      </w:r>
      <w:r w:rsidR="00880B3B">
        <w:t xml:space="preserve">would be </w:t>
      </w:r>
      <w:r w:rsidR="000573AA" w:rsidRPr="000573AA">
        <w:t>in accordance with the same requirements, procedures, and timefra</w:t>
      </w:r>
      <w:r w:rsidR="00880B3B">
        <w:t>mes specified under current law for curing mail-in ballot signature defects</w:t>
      </w:r>
      <w:r w:rsidR="006B0FD4">
        <w:t>.</w:t>
      </w:r>
    </w:p>
    <w:sectPr w:rsidR="002F1CDA" w:rsidSect="00906E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9C1" w:rsidRDefault="008E59C1">
      <w:r>
        <w:separator/>
      </w:r>
    </w:p>
  </w:endnote>
  <w:endnote w:type="continuationSeparator" w:id="0">
    <w:p w:rsidR="008E59C1" w:rsidRDefault="008E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68C" w:rsidRPr="00921C91" w:rsidRDefault="005316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168C" w:rsidRPr="00921C91" w:rsidRDefault="0053168C">
    <w:pPr>
      <w:pStyle w:val="Footer"/>
      <w:rPr>
        <w:szCs w:val="18"/>
      </w:rPr>
    </w:pPr>
  </w:p>
  <w:p w:rsidR="0053168C" w:rsidRPr="00921C91" w:rsidRDefault="005316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168C" w:rsidRDefault="005316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9C1" w:rsidRDefault="008E59C1">
      <w:r>
        <w:separator/>
      </w:r>
    </w:p>
  </w:footnote>
  <w:footnote w:type="continuationSeparator" w:id="0">
    <w:p w:rsidR="008E59C1" w:rsidRDefault="008E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4B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6E7F" w:rsidRDefault="00906E7F" w:rsidP="00906E7F">
    <w:pPr>
      <w:pStyle w:val="bpuHeadSpon"/>
    </w:pPr>
    <w:r w:rsidRPr="00906E7F">
      <w:rPr>
        <w:rStyle w:val="bpuHeadSponChar"/>
      </w:rPr>
      <w:t>A5171</w:t>
    </w:r>
    <w:r>
      <w:t xml:space="preserve"> REYNOLDS-JACKSON</w:t>
    </w:r>
  </w:p>
  <w:p w:rsidR="00906E7F" w:rsidRDefault="00906E7F" w:rsidP="00906E7F">
    <w:pPr>
      <w:pStyle w:val="bpuHeadSpon"/>
    </w:pPr>
    <w:r>
      <w:fldChar w:fldCharType="begin"/>
    </w:r>
    <w:r>
      <w:instrText xml:space="preserve"> PAGE  \* MERGEFORMAT </w:instrText>
    </w:r>
    <w:r>
      <w:fldChar w:fldCharType="separate"/>
    </w:r>
    <w:r w:rsidR="00794B7D">
      <w:rPr>
        <w:noProof/>
      </w:rPr>
      <w:t>5</w:t>
    </w:r>
    <w:r>
      <w:fldChar w:fldCharType="end"/>
    </w:r>
  </w:p>
  <w:p w:rsidR="00906E7F" w:rsidRDefault="00906E7F" w:rsidP="00906E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6E7F" w:rsidRDefault="00906E7F" w:rsidP="00906E7F">
    <w:pPr>
      <w:pStyle w:val="bpuHeadSpon"/>
    </w:pPr>
    <w:r w:rsidRPr="00906E7F">
      <w:rPr>
        <w:rStyle w:val="bpuHeadSponChar"/>
      </w:rPr>
      <w:t>A5171</w:t>
    </w:r>
    <w:r>
      <w:t xml:space="preserve"> REYNOLDS-JACKSON</w:t>
    </w:r>
  </w:p>
  <w:p w:rsidR="00906E7F" w:rsidRDefault="00906E7F" w:rsidP="00906E7F">
    <w:pPr>
      <w:pStyle w:val="bpuHeadSpon"/>
    </w:pPr>
    <w:r>
      <w:fldChar w:fldCharType="begin"/>
    </w:r>
    <w:r>
      <w:instrText xml:space="preserve"> PAGE  \* MERGEFORMAT </w:instrText>
    </w:r>
    <w:r>
      <w:fldChar w:fldCharType="separate"/>
    </w:r>
    <w:r w:rsidR="00794B7D">
      <w:rPr>
        <w:noProof/>
      </w:rPr>
      <w:t>2</w:t>
    </w:r>
    <w:r>
      <w:fldChar w:fldCharType="end"/>
    </w:r>
  </w:p>
  <w:p w:rsidR="00906E7F" w:rsidRDefault="00906E7F" w:rsidP="00906E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C1"/>
    <w:rsid w:val="000051BD"/>
    <w:rsid w:val="000160A5"/>
    <w:rsid w:val="0002335B"/>
    <w:rsid w:val="00025083"/>
    <w:rsid w:val="00034AA3"/>
    <w:rsid w:val="0003549A"/>
    <w:rsid w:val="000367AE"/>
    <w:rsid w:val="00043B22"/>
    <w:rsid w:val="00044276"/>
    <w:rsid w:val="00054975"/>
    <w:rsid w:val="000573AA"/>
    <w:rsid w:val="00057D20"/>
    <w:rsid w:val="0006197C"/>
    <w:rsid w:val="0006281F"/>
    <w:rsid w:val="0008141C"/>
    <w:rsid w:val="000878A6"/>
    <w:rsid w:val="00094A55"/>
    <w:rsid w:val="000A44A7"/>
    <w:rsid w:val="000B1054"/>
    <w:rsid w:val="000B3411"/>
    <w:rsid w:val="000B6293"/>
    <w:rsid w:val="000C054C"/>
    <w:rsid w:val="000C12C2"/>
    <w:rsid w:val="000D11AF"/>
    <w:rsid w:val="000D6255"/>
    <w:rsid w:val="000D6262"/>
    <w:rsid w:val="000D7B4A"/>
    <w:rsid w:val="000E4006"/>
    <w:rsid w:val="000F3DA2"/>
    <w:rsid w:val="000F4D1C"/>
    <w:rsid w:val="000F5FDE"/>
    <w:rsid w:val="000F7466"/>
    <w:rsid w:val="00117898"/>
    <w:rsid w:val="001263AF"/>
    <w:rsid w:val="0013000E"/>
    <w:rsid w:val="00133F81"/>
    <w:rsid w:val="00135943"/>
    <w:rsid w:val="00137803"/>
    <w:rsid w:val="0014664C"/>
    <w:rsid w:val="001645FB"/>
    <w:rsid w:val="0016546D"/>
    <w:rsid w:val="00173D2B"/>
    <w:rsid w:val="00181676"/>
    <w:rsid w:val="00183603"/>
    <w:rsid w:val="0018410E"/>
    <w:rsid w:val="00194E78"/>
    <w:rsid w:val="0019707B"/>
    <w:rsid w:val="00197E8B"/>
    <w:rsid w:val="00197FA4"/>
    <w:rsid w:val="001A161A"/>
    <w:rsid w:val="001A3B79"/>
    <w:rsid w:val="001A66B6"/>
    <w:rsid w:val="001B2572"/>
    <w:rsid w:val="001B4716"/>
    <w:rsid w:val="001B4EA4"/>
    <w:rsid w:val="001C7C52"/>
    <w:rsid w:val="001D25F3"/>
    <w:rsid w:val="001E15F1"/>
    <w:rsid w:val="001E16FA"/>
    <w:rsid w:val="001E551F"/>
    <w:rsid w:val="001E6213"/>
    <w:rsid w:val="001F14C7"/>
    <w:rsid w:val="001F53E2"/>
    <w:rsid w:val="001F7405"/>
    <w:rsid w:val="00205533"/>
    <w:rsid w:val="00212B8D"/>
    <w:rsid w:val="00222983"/>
    <w:rsid w:val="002370D0"/>
    <w:rsid w:val="002549E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D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F24"/>
    <w:rsid w:val="00382F1F"/>
    <w:rsid w:val="003840E5"/>
    <w:rsid w:val="00391DA4"/>
    <w:rsid w:val="0039291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1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E27"/>
    <w:rsid w:val="00527BFB"/>
    <w:rsid w:val="0053168C"/>
    <w:rsid w:val="00532A32"/>
    <w:rsid w:val="00540B0B"/>
    <w:rsid w:val="0054460F"/>
    <w:rsid w:val="005536CD"/>
    <w:rsid w:val="00554051"/>
    <w:rsid w:val="00557240"/>
    <w:rsid w:val="005629A4"/>
    <w:rsid w:val="005651F3"/>
    <w:rsid w:val="00566FD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53D"/>
    <w:rsid w:val="00635316"/>
    <w:rsid w:val="00635449"/>
    <w:rsid w:val="006378C5"/>
    <w:rsid w:val="00645E6A"/>
    <w:rsid w:val="00665CBC"/>
    <w:rsid w:val="00667A5C"/>
    <w:rsid w:val="00677316"/>
    <w:rsid w:val="00683BE2"/>
    <w:rsid w:val="00686AEB"/>
    <w:rsid w:val="006B0FD4"/>
    <w:rsid w:val="006B7897"/>
    <w:rsid w:val="006B7FA7"/>
    <w:rsid w:val="006C086A"/>
    <w:rsid w:val="006C21C1"/>
    <w:rsid w:val="006C7327"/>
    <w:rsid w:val="006D00E5"/>
    <w:rsid w:val="006D791B"/>
    <w:rsid w:val="006E2895"/>
    <w:rsid w:val="006F17AE"/>
    <w:rsid w:val="006F180D"/>
    <w:rsid w:val="006F4334"/>
    <w:rsid w:val="006F47AF"/>
    <w:rsid w:val="006F6B8A"/>
    <w:rsid w:val="00707CD3"/>
    <w:rsid w:val="00716BB9"/>
    <w:rsid w:val="007256D1"/>
    <w:rsid w:val="007279FD"/>
    <w:rsid w:val="0073333E"/>
    <w:rsid w:val="007502CB"/>
    <w:rsid w:val="00752BEE"/>
    <w:rsid w:val="00752D79"/>
    <w:rsid w:val="00752E20"/>
    <w:rsid w:val="00756EDE"/>
    <w:rsid w:val="00764456"/>
    <w:rsid w:val="00781B4D"/>
    <w:rsid w:val="007824BF"/>
    <w:rsid w:val="00783B8D"/>
    <w:rsid w:val="00794B7D"/>
    <w:rsid w:val="00794B94"/>
    <w:rsid w:val="00794BD4"/>
    <w:rsid w:val="007A2F73"/>
    <w:rsid w:val="007A3061"/>
    <w:rsid w:val="007A5A0B"/>
    <w:rsid w:val="007B440F"/>
    <w:rsid w:val="007C0E14"/>
    <w:rsid w:val="007C70E2"/>
    <w:rsid w:val="007C7DE4"/>
    <w:rsid w:val="007D40CB"/>
    <w:rsid w:val="007D5796"/>
    <w:rsid w:val="007D59C0"/>
    <w:rsid w:val="007D7D9C"/>
    <w:rsid w:val="007E3A16"/>
    <w:rsid w:val="007F485D"/>
    <w:rsid w:val="007F6050"/>
    <w:rsid w:val="008003FE"/>
    <w:rsid w:val="00813627"/>
    <w:rsid w:val="0082706C"/>
    <w:rsid w:val="00832816"/>
    <w:rsid w:val="00835DC6"/>
    <w:rsid w:val="00837109"/>
    <w:rsid w:val="00840365"/>
    <w:rsid w:val="008406A3"/>
    <w:rsid w:val="00841D2C"/>
    <w:rsid w:val="00844244"/>
    <w:rsid w:val="00845F3C"/>
    <w:rsid w:val="008461B8"/>
    <w:rsid w:val="008462F1"/>
    <w:rsid w:val="00846792"/>
    <w:rsid w:val="00847EF1"/>
    <w:rsid w:val="008538FA"/>
    <w:rsid w:val="008573B0"/>
    <w:rsid w:val="00866563"/>
    <w:rsid w:val="00867AC2"/>
    <w:rsid w:val="0087056E"/>
    <w:rsid w:val="00875402"/>
    <w:rsid w:val="00880B3B"/>
    <w:rsid w:val="00884D51"/>
    <w:rsid w:val="008916EC"/>
    <w:rsid w:val="00891E4F"/>
    <w:rsid w:val="008A31C5"/>
    <w:rsid w:val="008A4F9A"/>
    <w:rsid w:val="008B2850"/>
    <w:rsid w:val="008C79B3"/>
    <w:rsid w:val="008D77BD"/>
    <w:rsid w:val="008E454C"/>
    <w:rsid w:val="008E59C1"/>
    <w:rsid w:val="008F1E5A"/>
    <w:rsid w:val="00901BDA"/>
    <w:rsid w:val="00906E7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0B"/>
    <w:rsid w:val="009E5961"/>
    <w:rsid w:val="009F4FAC"/>
    <w:rsid w:val="00A017C0"/>
    <w:rsid w:val="00A10535"/>
    <w:rsid w:val="00A11228"/>
    <w:rsid w:val="00A222C2"/>
    <w:rsid w:val="00A305D6"/>
    <w:rsid w:val="00A342C4"/>
    <w:rsid w:val="00A4042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123"/>
    <w:rsid w:val="00AD70D6"/>
    <w:rsid w:val="00AD75BC"/>
    <w:rsid w:val="00AD7BB0"/>
    <w:rsid w:val="00AD7BC9"/>
    <w:rsid w:val="00AE1871"/>
    <w:rsid w:val="00AF1A8C"/>
    <w:rsid w:val="00AF24C8"/>
    <w:rsid w:val="00B0116D"/>
    <w:rsid w:val="00B01173"/>
    <w:rsid w:val="00B02F35"/>
    <w:rsid w:val="00B058D1"/>
    <w:rsid w:val="00B05A3C"/>
    <w:rsid w:val="00B07100"/>
    <w:rsid w:val="00B1138C"/>
    <w:rsid w:val="00B14FFF"/>
    <w:rsid w:val="00B2574A"/>
    <w:rsid w:val="00B35D8A"/>
    <w:rsid w:val="00B45B34"/>
    <w:rsid w:val="00B57047"/>
    <w:rsid w:val="00B61D86"/>
    <w:rsid w:val="00B6342D"/>
    <w:rsid w:val="00B726BD"/>
    <w:rsid w:val="00B732BC"/>
    <w:rsid w:val="00B90E33"/>
    <w:rsid w:val="00B9676B"/>
    <w:rsid w:val="00BA2EA5"/>
    <w:rsid w:val="00BA364B"/>
    <w:rsid w:val="00BA3668"/>
    <w:rsid w:val="00BB1190"/>
    <w:rsid w:val="00BB31D0"/>
    <w:rsid w:val="00BB3A11"/>
    <w:rsid w:val="00BB4DDB"/>
    <w:rsid w:val="00BB5D79"/>
    <w:rsid w:val="00BB5F02"/>
    <w:rsid w:val="00BC7892"/>
    <w:rsid w:val="00BD1D65"/>
    <w:rsid w:val="00BE24D6"/>
    <w:rsid w:val="00BE7EFA"/>
    <w:rsid w:val="00BF06AD"/>
    <w:rsid w:val="00BF2C67"/>
    <w:rsid w:val="00C04F4D"/>
    <w:rsid w:val="00C07363"/>
    <w:rsid w:val="00C12E48"/>
    <w:rsid w:val="00C13D14"/>
    <w:rsid w:val="00C15F53"/>
    <w:rsid w:val="00C23F09"/>
    <w:rsid w:val="00C25356"/>
    <w:rsid w:val="00C328D0"/>
    <w:rsid w:val="00C46BC1"/>
    <w:rsid w:val="00C5235F"/>
    <w:rsid w:val="00C54CE2"/>
    <w:rsid w:val="00C66BF3"/>
    <w:rsid w:val="00C70140"/>
    <w:rsid w:val="00C73CA7"/>
    <w:rsid w:val="00C822F6"/>
    <w:rsid w:val="00C82985"/>
    <w:rsid w:val="00C82AC2"/>
    <w:rsid w:val="00C8456C"/>
    <w:rsid w:val="00C84645"/>
    <w:rsid w:val="00C912F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DBA"/>
    <w:rsid w:val="00D500E9"/>
    <w:rsid w:val="00D50246"/>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01D"/>
    <w:rsid w:val="00EC5281"/>
    <w:rsid w:val="00EC791D"/>
    <w:rsid w:val="00EC7CA6"/>
    <w:rsid w:val="00ED3C5D"/>
    <w:rsid w:val="00ED4553"/>
    <w:rsid w:val="00EF7399"/>
    <w:rsid w:val="00F00D08"/>
    <w:rsid w:val="00F019F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5D1"/>
    <w:rsid w:val="00F709B3"/>
    <w:rsid w:val="00F71A5E"/>
    <w:rsid w:val="00FA0AFC"/>
    <w:rsid w:val="00FA1C82"/>
    <w:rsid w:val="00FA2ED1"/>
    <w:rsid w:val="00FA4A52"/>
    <w:rsid w:val="00FB4045"/>
    <w:rsid w:val="00FB4D8E"/>
    <w:rsid w:val="00FB73B3"/>
    <w:rsid w:val="00FC0D0A"/>
    <w:rsid w:val="00FC1B0B"/>
    <w:rsid w:val="00FC5548"/>
    <w:rsid w:val="00FD2F97"/>
    <w:rsid w:val="00FD4BB3"/>
    <w:rsid w:val="00FF50C0"/>
    <w:rsid w:val="00FF7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461967-9829-4635-8F2E-181ED56A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06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1822</Words>
  <Characters>9163</Characters>
  <Application>Microsoft Office Word</Application>
  <DocSecurity>0</DocSecurity>
  <Lines>205</Lines>
  <Paragraphs>37</Paragraphs>
  <ScaleCrop>false</ScaleCrop>
  <HeadingPairs>
    <vt:vector size="2" baseType="variant">
      <vt:variant>
        <vt:lpstr>Title</vt:lpstr>
      </vt:variant>
      <vt:variant>
        <vt:i4>1</vt:i4>
      </vt:variant>
    </vt:vector>
  </HeadingPairs>
  <TitlesOfParts>
    <vt:vector size="1" baseType="lpstr">
      <vt:lpstr>A5171</vt:lpstr>
    </vt:vector>
  </TitlesOfParts>
  <Manager>R225</Manager>
  <Company>NJ Office of Legislative Services</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A5171</dc:title>
  <dc:subject/>
  <dc:creator>Assemblywoman  REYNOLDS-JACKSON</dc:creator>
  <cp:keywords>A5171|5|SG |223|305|310|F|0|</cp:keywords>
  <dc:description>INTRODUCED DECEMBER 17, 2020</dc:description>
  <cp:lastModifiedBy>Siracusa, Nicole</cp:lastModifiedBy>
  <cp:revision>2</cp:revision>
  <cp:lastPrinted>2005-10-12T19:02:00Z</cp:lastPrinted>
  <dcterms:created xsi:type="dcterms:W3CDTF">2020-12-17T23:12:00Z</dcterms:created>
  <dcterms:modified xsi:type="dcterms:W3CDTF">2020-12-17T23:12:00Z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