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EBE" w:rsidRDefault="00E04EBE" w:rsidP="00E04EBE">
      <w:pPr>
        <w:pStyle w:val="bpuBill"/>
      </w:pPr>
      <w:bookmarkStart w:id="0" w:name="bpuFrontPg"/>
      <w:bookmarkStart w:id="1" w:name="_GoBack"/>
      <w:bookmarkEnd w:id="0"/>
      <w:bookmarkEnd w:id="1"/>
      <w:r>
        <w:t xml:space="preserve">ASSEMBLY, No. 5187 </w:t>
      </w:r>
    </w:p>
    <w:p w:rsidR="00E04EBE" w:rsidRPr="009D38FF" w:rsidRDefault="00E04EBE" w:rsidP="00E04E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0065047" r:id="rId7"/>
        </w:object>
      </w:r>
    </w:p>
    <w:p w:rsidR="00E04EBE" w:rsidRDefault="00E04EBE" w:rsidP="00E04EBE">
      <w:pPr>
        <w:pStyle w:val="bpuState"/>
      </w:pPr>
      <w:r>
        <w:t>STATE OF NEW JERSEY</w:t>
      </w:r>
    </w:p>
    <w:p w:rsidR="00E04EBE" w:rsidRDefault="00E04EBE" w:rsidP="00E04EBE">
      <w:pPr>
        <w:pStyle w:val="bpuLegislature"/>
      </w:pPr>
      <w:proofErr w:type="gramStart"/>
      <w:r>
        <w:t>219th</w:t>
      </w:r>
      <w:proofErr w:type="gramEnd"/>
      <w:r>
        <w:t xml:space="preserve"> LEGISLATURE</w:t>
      </w:r>
    </w:p>
    <w:p w:rsidR="00E04EBE" w:rsidRDefault="00E04EBE" w:rsidP="00E04EBE">
      <w:pPr>
        <w:pStyle w:val="bpuWpGraphic"/>
      </w:pPr>
      <w:r>
        <w:object w:dxaOrig="8985" w:dyaOrig="255">
          <v:shape id="_x0000_i1026" type="#_x0000_t75" style="width:6in;height:12.1pt" o:ole="">
            <v:imagedata r:id="rId6" o:title=""/>
          </v:shape>
          <o:OLEObject Type="Embed" ProgID="WPWin6.1" ShapeID="_x0000_i1026" DrawAspect="Content" ObjectID="_1670065048" r:id="rId8"/>
        </w:object>
      </w:r>
      <w:r>
        <w:t xml:space="preserve">  </w:t>
      </w:r>
    </w:p>
    <w:p w:rsidR="00E04EBE" w:rsidRDefault="00E04EBE" w:rsidP="00E04EBE">
      <w:pPr>
        <w:pStyle w:val="bpuIntro"/>
      </w:pPr>
      <w:r>
        <w:t>INTRODUCED DECEMBER 21, 2020</w:t>
      </w:r>
    </w:p>
    <w:p w:rsidR="00E04EBE" w:rsidRDefault="00E04EBE" w:rsidP="00E04EBE">
      <w:pPr>
        <w:pStyle w:val="bpuIntro"/>
      </w:pPr>
    </w:p>
    <w:p w:rsidR="00E04EBE" w:rsidRDefault="00E04EBE" w:rsidP="00E04EBE">
      <w:pPr>
        <w:pStyle w:val="bpuIntro"/>
        <w:sectPr w:rsidR="00E04EBE" w:rsidSect="00E04EBE">
          <w:headerReference w:type="even" r:id="rId9"/>
          <w:headerReference w:type="default" r:id="rId10"/>
          <w:pgSz w:w="12240" w:h="20160" w:code="5"/>
          <w:pgMar w:top="2160" w:right="1440" w:bottom="1440" w:left="1440" w:header="72" w:footer="720" w:gutter="0"/>
          <w:pgNumType w:start="1"/>
          <w:cols w:space="720"/>
          <w:docGrid w:linePitch="360"/>
        </w:sectPr>
      </w:pPr>
    </w:p>
    <w:p w:rsidR="00E04EBE" w:rsidRDefault="00E04EBE" w:rsidP="00E04EBE">
      <w:pPr>
        <w:pStyle w:val="bpuIntro"/>
      </w:pPr>
    </w:p>
    <w:p w:rsidR="00E04EBE" w:rsidRDefault="00E04EBE" w:rsidP="00E04EBE">
      <w:pPr>
        <w:pStyle w:val="bpuSponsor"/>
      </w:pPr>
      <w:r>
        <w:t>Sponsored by:</w:t>
      </w:r>
    </w:p>
    <w:p w:rsidR="00E04EBE" w:rsidRDefault="00E04EBE" w:rsidP="00E04EBE">
      <w:pPr>
        <w:pStyle w:val="bpuSponsor"/>
      </w:pPr>
      <w:proofErr w:type="gramStart"/>
      <w:r>
        <w:t>Assemblywoman  JOANN</w:t>
      </w:r>
      <w:proofErr w:type="gramEnd"/>
      <w:r>
        <w:t xml:space="preserve"> DOWNEY</w:t>
      </w:r>
    </w:p>
    <w:p w:rsidR="00E04EBE" w:rsidRDefault="00E04EBE" w:rsidP="00E04EBE">
      <w:pPr>
        <w:pStyle w:val="bpuSponsor"/>
      </w:pPr>
      <w:r>
        <w:t>District 11 (Monmouth)</w:t>
      </w:r>
    </w:p>
    <w:p w:rsidR="00E04EBE" w:rsidRDefault="00E04EBE" w:rsidP="00E04EBE">
      <w:pPr>
        <w:pStyle w:val="bpuSponsor"/>
      </w:pPr>
    </w:p>
    <w:p w:rsidR="00E04EBE" w:rsidRDefault="00E04EBE" w:rsidP="00E04EBE">
      <w:pPr>
        <w:pStyle w:val="bpuSponsor"/>
      </w:pPr>
    </w:p>
    <w:p w:rsidR="00E04EBE" w:rsidRDefault="00E04EBE" w:rsidP="00E04EBE">
      <w:pPr>
        <w:pStyle w:val="bpuSponsor"/>
      </w:pPr>
    </w:p>
    <w:p w:rsidR="00E04EBE" w:rsidRDefault="00E04EBE" w:rsidP="00E04EBE">
      <w:pPr>
        <w:pStyle w:val="bpuSponsor"/>
      </w:pPr>
    </w:p>
    <w:p w:rsidR="00E04EBE" w:rsidRDefault="00E04EBE" w:rsidP="00E04EBE">
      <w:pPr>
        <w:pStyle w:val="bpuSponsor"/>
      </w:pPr>
      <w:r>
        <w:t>SYNOPSIS</w:t>
      </w:r>
    </w:p>
    <w:p w:rsidR="00E04EBE" w:rsidRDefault="00E04EBE" w:rsidP="00E04EBE">
      <w:pPr>
        <w:pStyle w:val="bpuNormText"/>
      </w:pPr>
      <w:r>
        <w:tab/>
        <w:t xml:space="preserve">Establishes resume bank in Division of Vocational Rehabilitation Services in DOLWD. </w:t>
      </w:r>
    </w:p>
    <w:p w:rsidR="00E04EBE" w:rsidRDefault="00E04EBE" w:rsidP="00E04EBE">
      <w:pPr>
        <w:pStyle w:val="bpuNormText"/>
      </w:pPr>
    </w:p>
    <w:p w:rsidR="00E04EBE" w:rsidRDefault="00E04EBE" w:rsidP="00E04EBE">
      <w:pPr>
        <w:pStyle w:val="bpuSponsor"/>
      </w:pPr>
      <w:r>
        <w:t xml:space="preserve">CURRENT VERSION OF TEXT </w:t>
      </w:r>
    </w:p>
    <w:p w:rsidR="00E04EBE" w:rsidRDefault="00E04EBE" w:rsidP="00E04EBE">
      <w:pPr>
        <w:pStyle w:val="bpuNormText"/>
      </w:pPr>
      <w:r>
        <w:tab/>
        <w:t>As introduced.</w:t>
      </w:r>
    </w:p>
    <w:p w:rsidR="00E04EBE" w:rsidRDefault="00E04EBE" w:rsidP="00E04E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4EBE" w:rsidRDefault="00E04EBE" w:rsidP="008916EC">
      <w:pPr>
        <w:pStyle w:val="FronterPage"/>
        <w:tabs>
          <w:tab w:val="clear" w:pos="720"/>
          <w:tab w:val="clear" w:pos="1440"/>
          <w:tab w:val="clear" w:pos="2160"/>
          <w:tab w:val="clear" w:pos="2880"/>
          <w:tab w:val="clear" w:pos="3600"/>
          <w:tab w:val="clear" w:pos="4320"/>
          <w:tab w:val="clear" w:pos="5040"/>
        </w:tabs>
        <w:sectPr w:rsidR="00E04EBE" w:rsidSect="00E04EBE">
          <w:type w:val="continuous"/>
          <w:pgSz w:w="12240" w:h="20160" w:code="5"/>
          <w:pgMar w:top="1440" w:right="2275" w:bottom="1440" w:left="2275" w:header="72" w:footer="720" w:gutter="0"/>
          <w:pgNumType w:start="1"/>
          <w:cols w:space="720"/>
          <w:docGrid w:linePitch="360"/>
        </w:sectPr>
      </w:pPr>
    </w:p>
    <w:p w:rsidR="00686AEB" w:rsidRPr="00677316" w:rsidRDefault="00AC76DE" w:rsidP="003E47BA">
      <w:pPr>
        <w:pStyle w:val="HangingAnAct"/>
        <w:rPr>
          <w:rStyle w:val="HangingAnActChar"/>
        </w:rPr>
      </w:pPr>
      <w:r>
        <w:rPr>
          <w:rStyle w:val="BillHead"/>
        </w:rPr>
        <w:lastRenderedPageBreak/>
        <w:t>An Act</w:t>
      </w:r>
      <w:r w:rsidR="00686AEB" w:rsidRPr="006B7FA7">
        <w:rPr>
          <w:rStyle w:val="HangingAnActChar"/>
        </w:rPr>
        <w:t xml:space="preserve"> </w:t>
      </w:r>
      <w:r w:rsidR="006F154F" w:rsidRPr="006F154F">
        <w:rPr>
          <w:rStyle w:val="HangingAnActChar"/>
        </w:rPr>
        <w:t>concerning employment assistance for individuals with disabilities and amending and supplementing P.L.1955, c.64 (C.34:16-20 et seq.).</w:t>
      </w:r>
    </w:p>
    <w:p w:rsidR="000B1054" w:rsidRPr="00D71D68" w:rsidRDefault="000B1054" w:rsidP="000B1054"/>
    <w:p w:rsidR="00686AEB" w:rsidRPr="00AA7880" w:rsidRDefault="00686AEB" w:rsidP="00686AEB">
      <w:r>
        <w:tab/>
      </w:r>
      <w:proofErr w:type="gramStart"/>
      <w:r w:rsidR="00AC76DE">
        <w:rPr>
          <w:rStyle w:val="BillHeading2"/>
        </w:rPr>
        <w:t>Be It Enacted</w:t>
      </w:r>
      <w:proofErr w:type="gramEnd"/>
      <w:r>
        <w:rPr>
          <w:rStyle w:val="BillHeading2"/>
        </w:rPr>
        <w:t xml:space="preserve"> </w:t>
      </w:r>
      <w:r w:rsidR="00AC76DE">
        <w:rPr>
          <w:rStyle w:val="BillLanguage"/>
        </w:rPr>
        <w:t>by the Senate and General Assembly of the State of New Jersey:</w:t>
      </w:r>
    </w:p>
    <w:p w:rsidR="00686AEB" w:rsidRDefault="00686AEB" w:rsidP="00686AEB"/>
    <w:p w:rsidR="000559C1" w:rsidRDefault="000559C1" w:rsidP="000559C1">
      <w:r>
        <w:tab/>
        <w:t>1.</w:t>
      </w:r>
      <w:r>
        <w:tab/>
        <w:t>Section 1 of P.L.1955, c.64 (C.34:16-20) is amended to read as follows:</w:t>
      </w:r>
    </w:p>
    <w:p w:rsidR="000559C1" w:rsidRDefault="000559C1" w:rsidP="000559C1">
      <w:r>
        <w:tab/>
        <w:t>1.</w:t>
      </w:r>
      <w:r>
        <w:tab/>
      </w:r>
      <w:proofErr w:type="gramStart"/>
      <w:r>
        <w:t>As</w:t>
      </w:r>
      <w:proofErr w:type="gramEnd"/>
      <w:r>
        <w:t xml:space="preserve"> used in this chapter:</w:t>
      </w:r>
    </w:p>
    <w:p w:rsidR="000559C1" w:rsidRDefault="000559C1" w:rsidP="000559C1">
      <w:r>
        <w:tab/>
        <w:t>"Division" means the Division of Vocational Rehabilitation Services in the Department of Labor and Workforce Development, for the rehabilitation of persons with disabilities.</w:t>
      </w:r>
    </w:p>
    <w:p w:rsidR="000559C1" w:rsidRDefault="000559C1" w:rsidP="000559C1">
      <w:r>
        <w:tab/>
        <w:t>"Maintenance" means payments to cover the basic living expenses of a person with a disability, such as: food, shelter, clothing, health maintenance, and other subsistence expenses essential to achievement of the individual's vocational rehabilitation or independent living rehabilitation objective.</w:t>
      </w:r>
    </w:p>
    <w:p w:rsidR="000559C1" w:rsidRDefault="000559C1" w:rsidP="000559C1">
      <w:r>
        <w:tab/>
        <w:t xml:space="preserve">"Individual with a disability" means, for the purpose of vocational rehabilitation services, any individual who has a physical or mental disability which constitutes a substantial impediment to employment, but which is of such a nature that vocational rehabilitation services </w:t>
      </w:r>
      <w:proofErr w:type="gramStart"/>
      <w:r>
        <w:t>may reasonably be expected</w:t>
      </w:r>
      <w:proofErr w:type="gramEnd"/>
      <w:r>
        <w:t xml:space="preserve"> to give the individual suitable skills to achieve gainful employment outcomes.</w:t>
      </w:r>
    </w:p>
    <w:p w:rsidR="000559C1" w:rsidRDefault="000559C1" w:rsidP="000559C1">
      <w:r>
        <w:tab/>
      </w:r>
      <w:proofErr w:type="gramStart"/>
      <w:r>
        <w:t>"Individual with a severe disability" means, for the purpose of independent living rehabilitation services, an individual who has a physical or mental disability, as defined by rules and regulations of the division, as to require institutional care or nursing home care or attendance in the individual's household continuously or for a substantial portion of the time, but who reasonably can be expected as a result of independent living rehabilitation services to achieve an independent living status.</w:t>
      </w:r>
      <w:proofErr w:type="gramEnd"/>
    </w:p>
    <w:p w:rsidR="000559C1" w:rsidRDefault="000559C1" w:rsidP="000559C1">
      <w:r>
        <w:tab/>
        <w:t>"Independent living status" means that degree of independence for individuals with severe disabilities which will eliminate the need for institutional care or nursing home care or eliminate or substantially reduce the need for an attendant's care at home and which may in many instances make such persons capable of achieving vocational rehabilitation.</w:t>
      </w:r>
    </w:p>
    <w:p w:rsidR="000559C1" w:rsidRDefault="000559C1" w:rsidP="000559C1">
      <w:r>
        <w:tab/>
        <w:t>"Prosthetic device" means any appliance designed to support or take the place of a part of the body, or to increase the acuity of a sensory organ.</w:t>
      </w:r>
    </w:p>
    <w:p w:rsidR="00BF49BE" w:rsidRDefault="000559C1" w:rsidP="00BF49BE">
      <w:r>
        <w:tab/>
        <w:t>"Vocational rehabilitation services" means diagnostic and related services (including transportation) incidental to the determination of eligibility for and the nature and scope of se</w:t>
      </w:r>
      <w:r w:rsidR="00BF49BE">
        <w:t xml:space="preserve">rvices to </w:t>
      </w:r>
      <w:proofErr w:type="gramStart"/>
      <w:r w:rsidR="00BF49BE">
        <w:t>be provided</w:t>
      </w:r>
      <w:proofErr w:type="gramEnd"/>
      <w:r w:rsidR="00BF49BE">
        <w:t>;</w:t>
      </w:r>
      <w:r w:rsidR="00BF49BE">
        <w:br w:type="page"/>
      </w:r>
    </w:p>
    <w:p w:rsidR="000559C1" w:rsidRDefault="000559C1" w:rsidP="000559C1">
      <w:proofErr w:type="gramStart"/>
      <w:r>
        <w:lastRenderedPageBreak/>
        <w:t xml:space="preserve">training, books, and training material, including necessary small tools, such prosthetic devices as are essential to obtaining or retaining employment, occupational licenses, guidance and placement services for individuals with disabilities; </w:t>
      </w:r>
      <w:r>
        <w:rPr>
          <w:u w:val="single"/>
        </w:rPr>
        <w:t>the establishment of an electronic resume bank for resumes of individuals with disabilities to provide a central database for individuals with disabilities to submit their resumes so that employers can search the database for individuals who may have relevant work experience or</w:t>
      </w:r>
      <w:r w:rsidR="00ED7D1C">
        <w:rPr>
          <w:u w:val="single"/>
        </w:rPr>
        <w:t xml:space="preserve"> an</w:t>
      </w:r>
      <w:r>
        <w:rPr>
          <w:u w:val="single"/>
        </w:rPr>
        <w:t xml:space="preserve"> interest in working in the employer’s industry;</w:t>
      </w:r>
      <w:r w:rsidRPr="000559C1">
        <w:t xml:space="preserve"> </w:t>
      </w:r>
      <w:r>
        <w:t>and in the case of an individual found to require financial assistance with respect to these services, after full consideration of the individual's eligibility for any similar benefit by way of pension, compensation, and insurance, any other goods and services necessary to give the individual suitable skills to achieve gainful employment outcomes (including gainful homebound work), including but not limited to the following physical rehabilitation and other goods and services:</w:t>
      </w:r>
      <w:proofErr w:type="gramEnd"/>
    </w:p>
    <w:p w:rsidR="000559C1" w:rsidRDefault="000559C1" w:rsidP="000559C1">
      <w:r>
        <w:tab/>
        <w:t>(1)</w:t>
      </w:r>
      <w:r>
        <w:tab/>
        <w:t xml:space="preserve">Corrective surgery or therapeutic treatment to correct or improve a physical or mental </w:t>
      </w:r>
      <w:proofErr w:type="gramStart"/>
      <w:r>
        <w:t>condition which</w:t>
      </w:r>
      <w:proofErr w:type="gramEnd"/>
      <w:r>
        <w:t xml:space="preserve"> constitutes a substantial impediment to employment;</w:t>
      </w:r>
    </w:p>
    <w:p w:rsidR="000559C1" w:rsidRDefault="000559C1" w:rsidP="000559C1">
      <w:r>
        <w:tab/>
        <w:t>(2)</w:t>
      </w:r>
      <w:r>
        <w:tab/>
        <w:t>Necessary hospitalization in connection with surgery or treatment specified in paragraph (1);</w:t>
      </w:r>
    </w:p>
    <w:p w:rsidR="000559C1" w:rsidRDefault="000559C1" w:rsidP="000559C1">
      <w:r>
        <w:tab/>
        <w:t>(3)</w:t>
      </w:r>
      <w:r>
        <w:tab/>
        <w:t>Maintenance, not exceeding the estimated cost of subsistence, during rehabilitation;</w:t>
      </w:r>
    </w:p>
    <w:p w:rsidR="000559C1" w:rsidRDefault="000559C1" w:rsidP="000559C1">
      <w:r>
        <w:tab/>
        <w:t>(4)</w:t>
      </w:r>
      <w:r>
        <w:tab/>
        <w:t>Tools, equipment, initial stocks, and supplies, including equipment and initial stocks and supplies for vending stands</w:t>
      </w:r>
      <w:proofErr w:type="gramStart"/>
      <w:r>
        <w:t>;</w:t>
      </w:r>
      <w:proofErr w:type="gramEnd"/>
    </w:p>
    <w:p w:rsidR="000559C1" w:rsidRDefault="000559C1" w:rsidP="000559C1">
      <w:r>
        <w:tab/>
        <w:t>(5)</w:t>
      </w:r>
      <w:r>
        <w:tab/>
        <w:t>Transportation (except where necessary in connection with determination of eligibility or nature and scope of services);</w:t>
      </w:r>
    </w:p>
    <w:p w:rsidR="000559C1" w:rsidRDefault="000559C1" w:rsidP="000559C1">
      <w:r>
        <w:tab/>
        <w:t>(6)</w:t>
      </w:r>
      <w:r>
        <w:tab/>
        <w:t>Acquisition of vending stands or other equipment, and initial stocks and supplies for small business enterprises conducted by individuals with severe disabilities under the supervision of the State agency;</w:t>
      </w:r>
    </w:p>
    <w:p w:rsidR="000559C1" w:rsidRDefault="000559C1" w:rsidP="000559C1">
      <w:r>
        <w:tab/>
        <w:t>(7)</w:t>
      </w:r>
      <w:r>
        <w:tab/>
        <w:t>The establishment of public and other nonprofit rehabilitation facilities to provide services for individuals with disabilities and the establishment of public and other nonprofit workshops for individuals with severe disabilities.</w:t>
      </w:r>
    </w:p>
    <w:p w:rsidR="000559C1" w:rsidRDefault="000559C1" w:rsidP="000559C1">
      <w:r>
        <w:tab/>
      </w:r>
      <w:proofErr w:type="gramStart"/>
      <w:r>
        <w:t xml:space="preserve">"Vocational rehabilitation services" (for purposes of the determination of rehabilitation potential) also means: diagnosis and related services (including transportation), training, books, and training material, including necessary small tools, prosthetic devices, and guidance, which are provided to an individual who has a physical or mental disability which constitutes a substantial impediment to employment, during the period specified to be necessary for and which are provided for the purpose of ascertaining whether it may be reasonably expected that the individual will be able to achieve gainful employment through the provision of goods and services described in the preceding paragraph; and in the case of any such individual found to require </w:t>
      </w:r>
      <w:r>
        <w:lastRenderedPageBreak/>
        <w:t>financial assistance with respect thereto, after full consideration of the individual's eligibility for any similar benefit by way of pension, compensation, and insurance, any other goods and services necessary to the determination of a rehabilitation potential, including but not limited to physical rehabilitation and other goods and services.</w:t>
      </w:r>
      <w:proofErr w:type="gramEnd"/>
    </w:p>
    <w:p w:rsidR="000559C1" w:rsidRDefault="000559C1" w:rsidP="000559C1">
      <w:r>
        <w:tab/>
      </w:r>
      <w:proofErr w:type="gramStart"/>
      <w:r>
        <w:t>"Independent living rehabilitation service" means counseling, diagnostic, and related services (including transportation) provided to individuals with severe disabilities, and needed prosthetic appliances, books training materials, and other devices which will contribute to independent living, training in the use of these devices, and in the case of any individual found to require financial assistance with respect thereto, after full consideration of the individual's eligibility for any similar benefits by way of pension, compensation, and insurance, such term shall include but shall not be limited to the following: (1) physical rehabilitation and related services, including corrective surgery, therapeutic treatment, and hospitalization; (2) maintenance needed to assure the availability of such services, not exceeding the estimated cost of subsistence; (3) such rehabilitation services necessary for the achievement of independent living status.</w:t>
      </w:r>
      <w:proofErr w:type="gramEnd"/>
    </w:p>
    <w:p w:rsidR="000559C1" w:rsidRDefault="000559C1" w:rsidP="000559C1">
      <w:r>
        <w:tab/>
      </w:r>
      <w:proofErr w:type="gramStart"/>
      <w:r>
        <w:t>"Rehabilitation facility" means a facility operated for the primary purpose of assisting in the vocational rehabilitation and independent living rehabilitation of individuals with disabilities and individuals with severe disabilities, (1) which provides one or more of the following types of service: testing, fitting, or training in the use of prosthetic devices; prevocational or conditioning therapy; physical or occupational therapy, adjustment training, evaluation, treatment, or control of disabilities; or (2) through which is provided an integrated program of medical, psychological, social and vocational evaluation and services under competent professional supervision; provided, that the major portion of such evaluation and service is furnished within the facility, and that all medical and related health services are prescribed by, or under the formal supervision of, persons licensed to practice medicine or surgery in the State.</w:t>
      </w:r>
      <w:proofErr w:type="gramEnd"/>
    </w:p>
    <w:p w:rsidR="000559C1" w:rsidRDefault="000559C1" w:rsidP="000559C1">
      <w:r>
        <w:tab/>
      </w:r>
      <w:proofErr w:type="gramStart"/>
      <w:r>
        <w:t>"Workshop" means a place where any manufacture or handiwork is carried on, and which is operated for the primary purpose of providing gainful employment to individuals with disabilities (1) as an interim step in the rehabilitation process for those who cannot be readily absorbed in the competitive labor market; or (2) during such time as employment opportunities for individuals with disabilities in the competitive labor market do not exist.</w:t>
      </w:r>
      <w:proofErr w:type="gramEnd"/>
    </w:p>
    <w:p w:rsidR="000559C1" w:rsidRDefault="000559C1" w:rsidP="000559C1">
      <w:r>
        <w:tab/>
        <w:t>"Gainful employment" includes employment in the competitive labor market; practice of a profession; self-employment; homemaking, farm, or family work (including work for which payment is in kind rather than cash); sheltered employment; and home industries or other homebound work of a gainful nature.</w:t>
      </w:r>
    </w:p>
    <w:p w:rsidR="000559C1" w:rsidRDefault="000559C1" w:rsidP="00686AEB">
      <w:r>
        <w:t>(</w:t>
      </w:r>
      <w:proofErr w:type="spellStart"/>
      <w:r>
        <w:t>cf</w:t>
      </w:r>
      <w:proofErr w:type="spellEnd"/>
      <w:r>
        <w:t>: P.L.2017, c.131, s.133)</w:t>
      </w:r>
    </w:p>
    <w:p w:rsidR="000559C1" w:rsidRDefault="00BF49BE" w:rsidP="00686AEB">
      <w:r>
        <w:lastRenderedPageBreak/>
        <w:tab/>
        <w:t>2.</w:t>
      </w:r>
      <w:r>
        <w:tab/>
        <w:t xml:space="preserve">(New section) a.  </w:t>
      </w:r>
      <w:r w:rsidR="000559C1">
        <w:t>With respect to the resume bank established by the division pursuant to section 1 of P.L.</w:t>
      </w:r>
      <w:r w:rsidR="00135B5E">
        <w:t>1955</w:t>
      </w:r>
      <w:r w:rsidR="000559C1">
        <w:t>, c.</w:t>
      </w:r>
      <w:r w:rsidR="00135B5E">
        <w:t>64</w:t>
      </w:r>
      <w:r w:rsidR="000559C1">
        <w:t xml:space="preserve"> (C.34:16-20), any individual submitting a resume for use in the resume bank shall consent to the resume and its content being accessible to employers who are registered to use the bank.</w:t>
      </w:r>
    </w:p>
    <w:p w:rsidR="000559C1" w:rsidRDefault="000559C1" w:rsidP="00686AEB">
      <w:r>
        <w:tab/>
        <w:t>b.</w:t>
      </w:r>
      <w:r>
        <w:tab/>
        <w:t xml:space="preserve">The resume bank </w:t>
      </w:r>
      <w:r w:rsidRPr="000559C1">
        <w:t>established by the divisi</w:t>
      </w:r>
      <w:r w:rsidR="00135B5E">
        <w:t>on pursuant to section 1 of P.L.1955</w:t>
      </w:r>
      <w:r w:rsidRPr="000559C1">
        <w:t>, c.</w:t>
      </w:r>
      <w:r w:rsidR="00135B5E">
        <w:t xml:space="preserve">64 </w:t>
      </w:r>
      <w:r w:rsidRPr="000559C1">
        <w:t>(C.34:16-20)</w:t>
      </w:r>
      <w:r>
        <w:t>, shall be accessible at no cost to individuals with disabilities, employers, and job placement agencies, but participation and use of the bank shall require the registration of each participant.</w:t>
      </w:r>
    </w:p>
    <w:p w:rsidR="000559C1" w:rsidRDefault="000559C1" w:rsidP="00686AEB">
      <w:r>
        <w:tab/>
        <w:t>c.</w:t>
      </w:r>
      <w:r>
        <w:tab/>
        <w:t xml:space="preserve">The Department of Labor and Workforce Development shall advertise the resume bank </w:t>
      </w:r>
      <w:r w:rsidRPr="000559C1">
        <w:t>established by the division pursuant to section 1 of P.L.</w:t>
      </w:r>
      <w:r w:rsidR="00135B5E">
        <w:t>1955</w:t>
      </w:r>
      <w:r w:rsidRPr="000559C1">
        <w:t>, c.</w:t>
      </w:r>
      <w:r w:rsidR="00135B5E">
        <w:t>64</w:t>
      </w:r>
      <w:r w:rsidRPr="000559C1">
        <w:t xml:space="preserve"> (C.34:16-20</w:t>
      </w:r>
      <w:r>
        <w:t>)</w:t>
      </w:r>
      <w:r w:rsidR="00260EC6" w:rsidRPr="00260EC6">
        <w:t xml:space="preserve"> </w:t>
      </w:r>
      <w:r>
        <w:t>by providing information regarding the bank in a prominent location on its website, as well as on the website of the Division of Vocational Rehabilitation Services</w:t>
      </w:r>
      <w:r w:rsidR="00260EC6">
        <w:t>.</w:t>
      </w:r>
      <w:r>
        <w:t xml:space="preserve"> </w:t>
      </w:r>
      <w:r w:rsidR="00260EC6">
        <w:t>U</w:t>
      </w:r>
      <w:r>
        <w:t xml:space="preserve">pon the establishment of the resume bank, the </w:t>
      </w:r>
      <w:r w:rsidRPr="000559C1">
        <w:t>Commissioner of Labor shall notify employers in a timely manner</w:t>
      </w:r>
      <w:r>
        <w:t xml:space="preserve"> of availability of the resume bank so that employers can utilize its services.  </w:t>
      </w:r>
    </w:p>
    <w:p w:rsidR="000559C1" w:rsidRPr="00D71D68" w:rsidRDefault="000559C1" w:rsidP="00686AEB"/>
    <w:p w:rsidR="00686AEB" w:rsidRPr="00AA7880" w:rsidRDefault="00686AEB" w:rsidP="00686AEB">
      <w:r>
        <w:tab/>
      </w:r>
      <w:r w:rsidR="000559C1">
        <w:t>3.</w:t>
      </w:r>
      <w:r w:rsidR="000559C1">
        <w:tab/>
      </w:r>
      <w:r w:rsidR="00AC76DE">
        <w:t>This act shall take effect</w:t>
      </w:r>
      <w:r w:rsidR="000559C1">
        <w:t xml:space="preserve"> immediately.</w:t>
      </w:r>
    </w:p>
    <w:p w:rsidR="00686AEB" w:rsidRDefault="00686AEB" w:rsidP="00686AEB"/>
    <w:p w:rsidR="003E1BED" w:rsidRPr="00CE7BD8" w:rsidRDefault="003E1BED" w:rsidP="00686AEB"/>
    <w:p w:rsidR="00686AEB" w:rsidRPr="00AA7880" w:rsidRDefault="00686AEB" w:rsidP="00686AEB">
      <w:pPr>
        <w:jc w:val="center"/>
      </w:pPr>
      <w:r w:rsidRPr="00D71D68">
        <w:t>STATEMENT</w:t>
      </w:r>
    </w:p>
    <w:p w:rsidR="00686AEB" w:rsidRDefault="00686AEB" w:rsidP="00686AEB"/>
    <w:p w:rsidR="000559C1" w:rsidRDefault="000559C1" w:rsidP="00686AEB">
      <w:r>
        <w:tab/>
        <w:t>This bill requires the Division of Vocational Rehabilitation Services to establish a</w:t>
      </w:r>
      <w:r w:rsidR="00564174">
        <w:t>n electronic</w:t>
      </w:r>
      <w:r>
        <w:t xml:space="preserve"> resume bank for individuals with disabilities to submit resumes to a central database where employers can search for employment candidates who may have relevant work experience </w:t>
      </w:r>
      <w:r w:rsidR="00ED7D1C">
        <w:t>for</w:t>
      </w:r>
      <w:r>
        <w:t xml:space="preserve"> the position that the employer needs to fill or may an interest in working in the employer’s industry.</w:t>
      </w:r>
    </w:p>
    <w:p w:rsidR="00ED7D1C" w:rsidRDefault="00ED7D1C" w:rsidP="00686AEB">
      <w:r>
        <w:tab/>
        <w:t>A</w:t>
      </w:r>
      <w:r w:rsidRPr="00ED7D1C">
        <w:t xml:space="preserve">ny individual submitting a resume for use in the resume bank </w:t>
      </w:r>
      <w:r>
        <w:t xml:space="preserve">is required to </w:t>
      </w:r>
      <w:r w:rsidRPr="00ED7D1C">
        <w:t xml:space="preserve">consent to the resume and its content being accessible to employers who </w:t>
      </w:r>
      <w:proofErr w:type="gramStart"/>
      <w:r w:rsidRPr="00ED7D1C">
        <w:t>are registered</w:t>
      </w:r>
      <w:proofErr w:type="gramEnd"/>
      <w:r w:rsidRPr="00ED7D1C">
        <w:t xml:space="preserve"> to use the bank</w:t>
      </w:r>
      <w:r>
        <w:t>.</w:t>
      </w:r>
    </w:p>
    <w:p w:rsidR="00ED7D1C" w:rsidRDefault="00ED7D1C" w:rsidP="00686AEB">
      <w:r>
        <w:tab/>
      </w:r>
      <w:r w:rsidRPr="00ED7D1C">
        <w:t xml:space="preserve">The </w:t>
      </w:r>
      <w:r w:rsidR="00564174">
        <w:t xml:space="preserve">bill requires that the </w:t>
      </w:r>
      <w:r w:rsidRPr="00ED7D1C">
        <w:t>resume bank be accessible at no cost to individuals with disabilities, employers, and job placement agencies, but participa</w:t>
      </w:r>
      <w:r>
        <w:t>nts</w:t>
      </w:r>
      <w:r w:rsidRPr="00ED7D1C">
        <w:t xml:space="preserve"> and use</w:t>
      </w:r>
      <w:r>
        <w:t>rs</w:t>
      </w:r>
      <w:r w:rsidRPr="00ED7D1C">
        <w:t xml:space="preserve"> of the bank </w:t>
      </w:r>
      <w:r>
        <w:t>are</w:t>
      </w:r>
      <w:r w:rsidRPr="00ED7D1C">
        <w:t xml:space="preserve"> require</w:t>
      </w:r>
      <w:r>
        <w:t>d</w:t>
      </w:r>
      <w:r w:rsidRPr="00ED7D1C">
        <w:t xml:space="preserve"> </w:t>
      </w:r>
      <w:r>
        <w:t>to</w:t>
      </w:r>
      <w:r w:rsidRPr="00ED7D1C">
        <w:t xml:space="preserve"> </w:t>
      </w:r>
      <w:r>
        <w:t>register at the outset of their utilization of the bank.</w:t>
      </w:r>
    </w:p>
    <w:p w:rsidR="000559C1" w:rsidRDefault="00ED7D1C" w:rsidP="00686AEB">
      <w:r>
        <w:tab/>
      </w:r>
      <w:r w:rsidRPr="00ED7D1C">
        <w:t xml:space="preserve">The Department of Labor and Workforce Development </w:t>
      </w:r>
      <w:r>
        <w:t>is required to</w:t>
      </w:r>
      <w:r w:rsidRPr="00ED7D1C">
        <w:t xml:space="preserve"> advertise the resume bank by providing information regarding the bank in a prominent location on its website, as well as on the website of the Division of Vocational Rehabilitation Services</w:t>
      </w:r>
      <w:r>
        <w:t>.</w:t>
      </w:r>
      <w:r w:rsidRPr="00ED7D1C">
        <w:t xml:space="preserve"> </w:t>
      </w:r>
      <w:r>
        <w:t>U</w:t>
      </w:r>
      <w:r w:rsidRPr="00ED7D1C">
        <w:t>pon the establishment of the resume bank, the Commissioner of Labor</w:t>
      </w:r>
      <w:r w:rsidR="00D36C4B">
        <w:t xml:space="preserve"> and Workforce Development</w:t>
      </w:r>
      <w:r w:rsidRPr="00ED7D1C">
        <w:t xml:space="preserve"> </w:t>
      </w:r>
      <w:r>
        <w:t>is required to</w:t>
      </w:r>
      <w:r w:rsidRPr="00ED7D1C">
        <w:t xml:space="preserve"> notify employers in a timely manner of availability of the resume bank so that employers can utilize its services</w:t>
      </w:r>
      <w:r>
        <w:t>.</w:t>
      </w:r>
    </w:p>
    <w:sectPr w:rsidR="000559C1" w:rsidSect="00BF49BE">
      <w:headerReference w:type="default" r:id="rId12"/>
      <w:footerReference w:type="default" r:id="rId13"/>
      <w:headerReference w:type="first" r:id="rId14"/>
      <w:footerReference w:type="first" r:id="rId15"/>
      <w:pgSz w:w="12240" w:h="20160" w:code="5"/>
      <w:pgMar w:top="1440" w:right="2520" w:bottom="1872" w:left="2880" w:header="1181" w:footer="15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042" w:rsidRDefault="00283042">
      <w:r>
        <w:separator/>
      </w:r>
    </w:p>
  </w:endnote>
  <w:endnote w:type="continuationSeparator" w:id="0">
    <w:p w:rsidR="00283042" w:rsidRDefault="0028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6DE" w:rsidRPr="00921C91" w:rsidRDefault="00AC76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76DE" w:rsidRPr="00921C91" w:rsidRDefault="00AC76DE">
    <w:pPr>
      <w:pStyle w:val="Footer"/>
      <w:rPr>
        <w:szCs w:val="18"/>
      </w:rPr>
    </w:pPr>
  </w:p>
  <w:p w:rsidR="00AC76DE" w:rsidRPr="00921C91" w:rsidRDefault="00AC76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042" w:rsidRDefault="00283042">
      <w:r>
        <w:separator/>
      </w:r>
    </w:p>
  </w:footnote>
  <w:footnote w:type="continuationSeparator" w:id="0">
    <w:p w:rsidR="00283042" w:rsidRDefault="00283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06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4EBE" w:rsidRDefault="00E04EBE" w:rsidP="00E04EBE">
    <w:pPr>
      <w:pStyle w:val="bpuHeadSpon"/>
    </w:pPr>
    <w:r w:rsidRPr="00E04EBE">
      <w:rPr>
        <w:rStyle w:val="bpuHeadSponChar"/>
      </w:rPr>
      <w:t>A5187</w:t>
    </w:r>
    <w:r>
      <w:t xml:space="preserve"> DOWNEY</w:t>
    </w:r>
  </w:p>
  <w:p w:rsidR="00E04EBE" w:rsidRDefault="00E04EBE" w:rsidP="00E04EBE">
    <w:pPr>
      <w:pStyle w:val="bpuHeadSpon"/>
    </w:pPr>
    <w:r>
      <w:fldChar w:fldCharType="begin"/>
    </w:r>
    <w:r>
      <w:instrText xml:space="preserve"> PAGE  \* MERGEFORMAT </w:instrText>
    </w:r>
    <w:r>
      <w:fldChar w:fldCharType="separate"/>
    </w:r>
    <w:r w:rsidR="00D906CF">
      <w:rPr>
        <w:noProof/>
      </w:rPr>
      <w:t>5</w:t>
    </w:r>
    <w:r>
      <w:fldChar w:fldCharType="end"/>
    </w:r>
  </w:p>
  <w:p w:rsidR="00E04EBE" w:rsidRDefault="00E04EBE" w:rsidP="00E04E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4EBE" w:rsidRDefault="00E04EBE" w:rsidP="00E04EBE">
    <w:pPr>
      <w:pStyle w:val="bpuHeadSpon"/>
    </w:pPr>
    <w:r w:rsidRPr="00E04EBE">
      <w:rPr>
        <w:rStyle w:val="bpuHeadSponChar"/>
      </w:rPr>
      <w:t>A5187</w:t>
    </w:r>
    <w:r>
      <w:t xml:space="preserve"> DOWNEY</w:t>
    </w:r>
  </w:p>
  <w:p w:rsidR="00E04EBE" w:rsidRDefault="00E04EBE" w:rsidP="00E04EBE">
    <w:pPr>
      <w:pStyle w:val="bpuHeadSpon"/>
    </w:pPr>
    <w:r>
      <w:fldChar w:fldCharType="begin"/>
    </w:r>
    <w:r>
      <w:instrText xml:space="preserve"> PAGE  \* MERGEFORMAT </w:instrText>
    </w:r>
    <w:r>
      <w:fldChar w:fldCharType="separate"/>
    </w:r>
    <w:r w:rsidR="00D906CF">
      <w:rPr>
        <w:noProof/>
      </w:rPr>
      <w:t>2</w:t>
    </w:r>
    <w:r>
      <w:fldChar w:fldCharType="end"/>
    </w:r>
  </w:p>
  <w:p w:rsidR="00E04EBE" w:rsidRDefault="00E04EBE" w:rsidP="00E04E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042"/>
    <w:rsid w:val="000051BD"/>
    <w:rsid w:val="00015AC8"/>
    <w:rsid w:val="000160A5"/>
    <w:rsid w:val="0002335B"/>
    <w:rsid w:val="0003549A"/>
    <w:rsid w:val="000367AE"/>
    <w:rsid w:val="00043B22"/>
    <w:rsid w:val="00054975"/>
    <w:rsid w:val="000559C1"/>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B5E"/>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EC6"/>
    <w:rsid w:val="0026574A"/>
    <w:rsid w:val="002660BB"/>
    <w:rsid w:val="002720E8"/>
    <w:rsid w:val="00275293"/>
    <w:rsid w:val="002776B0"/>
    <w:rsid w:val="0028304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BED"/>
    <w:rsid w:val="003E26D4"/>
    <w:rsid w:val="003E47BA"/>
    <w:rsid w:val="003F3B37"/>
    <w:rsid w:val="0040195A"/>
    <w:rsid w:val="00402DC0"/>
    <w:rsid w:val="004035C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DC1"/>
    <w:rsid w:val="00501317"/>
    <w:rsid w:val="0050495C"/>
    <w:rsid w:val="00505DC9"/>
    <w:rsid w:val="00506E1E"/>
    <w:rsid w:val="00513C81"/>
    <w:rsid w:val="00527BFB"/>
    <w:rsid w:val="00532A32"/>
    <w:rsid w:val="00540B0B"/>
    <w:rsid w:val="0054460F"/>
    <w:rsid w:val="005536CD"/>
    <w:rsid w:val="00554051"/>
    <w:rsid w:val="00557240"/>
    <w:rsid w:val="005629A4"/>
    <w:rsid w:val="00564174"/>
    <w:rsid w:val="005651F3"/>
    <w:rsid w:val="00572184"/>
    <w:rsid w:val="00577A15"/>
    <w:rsid w:val="00580533"/>
    <w:rsid w:val="0059131D"/>
    <w:rsid w:val="005936D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E19"/>
    <w:rsid w:val="00665CBC"/>
    <w:rsid w:val="00667A5C"/>
    <w:rsid w:val="00677316"/>
    <w:rsid w:val="00686AEB"/>
    <w:rsid w:val="006B7897"/>
    <w:rsid w:val="006B7FA7"/>
    <w:rsid w:val="006C086A"/>
    <w:rsid w:val="006C21C1"/>
    <w:rsid w:val="006C7327"/>
    <w:rsid w:val="006D00E5"/>
    <w:rsid w:val="006D791B"/>
    <w:rsid w:val="006E2895"/>
    <w:rsid w:val="006F154F"/>
    <w:rsid w:val="006F180D"/>
    <w:rsid w:val="006F4334"/>
    <w:rsid w:val="006F47AF"/>
    <w:rsid w:val="006F6B8A"/>
    <w:rsid w:val="00707CD3"/>
    <w:rsid w:val="00716BB9"/>
    <w:rsid w:val="007256D1"/>
    <w:rsid w:val="007279FD"/>
    <w:rsid w:val="007502CB"/>
    <w:rsid w:val="00752D79"/>
    <w:rsid w:val="00752E20"/>
    <w:rsid w:val="00756EDE"/>
    <w:rsid w:val="00764456"/>
    <w:rsid w:val="00772218"/>
    <w:rsid w:val="00776AD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7C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5E0"/>
    <w:rsid w:val="008916EC"/>
    <w:rsid w:val="00891E4F"/>
    <w:rsid w:val="008957E1"/>
    <w:rsid w:val="008A31C5"/>
    <w:rsid w:val="008A4F9A"/>
    <w:rsid w:val="008A5FAB"/>
    <w:rsid w:val="008B2850"/>
    <w:rsid w:val="008C79B3"/>
    <w:rsid w:val="008D77BD"/>
    <w:rsid w:val="008E454C"/>
    <w:rsid w:val="008F1E5A"/>
    <w:rsid w:val="00901BDA"/>
    <w:rsid w:val="009121D8"/>
    <w:rsid w:val="00916F7A"/>
    <w:rsid w:val="00917A39"/>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C5F"/>
    <w:rsid w:val="00A50F6B"/>
    <w:rsid w:val="00A52237"/>
    <w:rsid w:val="00A53464"/>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C76DE"/>
    <w:rsid w:val="00AD08BB"/>
    <w:rsid w:val="00AD0EC0"/>
    <w:rsid w:val="00AD47F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9B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B71"/>
    <w:rsid w:val="00D02441"/>
    <w:rsid w:val="00D039F4"/>
    <w:rsid w:val="00D10496"/>
    <w:rsid w:val="00D11173"/>
    <w:rsid w:val="00D1215F"/>
    <w:rsid w:val="00D16561"/>
    <w:rsid w:val="00D17FF8"/>
    <w:rsid w:val="00D268AC"/>
    <w:rsid w:val="00D27FF3"/>
    <w:rsid w:val="00D343D0"/>
    <w:rsid w:val="00D3664D"/>
    <w:rsid w:val="00D36C4B"/>
    <w:rsid w:val="00D500E9"/>
    <w:rsid w:val="00D507BC"/>
    <w:rsid w:val="00D6090A"/>
    <w:rsid w:val="00D62FA3"/>
    <w:rsid w:val="00D63B6F"/>
    <w:rsid w:val="00D64A90"/>
    <w:rsid w:val="00D906CF"/>
    <w:rsid w:val="00D9410B"/>
    <w:rsid w:val="00D9695B"/>
    <w:rsid w:val="00DA2417"/>
    <w:rsid w:val="00DA5585"/>
    <w:rsid w:val="00DB02AC"/>
    <w:rsid w:val="00DB6AA2"/>
    <w:rsid w:val="00DE10D1"/>
    <w:rsid w:val="00DE2514"/>
    <w:rsid w:val="00DE6851"/>
    <w:rsid w:val="00DF03EE"/>
    <w:rsid w:val="00E01B71"/>
    <w:rsid w:val="00E04EB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D1C"/>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12B99E-E1CD-45B4-80C9-A079FC448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00D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0DC1"/>
    <w:rPr>
      <w:rFonts w:ascii="Segoe UI" w:hAnsi="Segoe UI" w:cs="Segoe UI"/>
      <w:spacing w:val="4"/>
      <w:sz w:val="18"/>
      <w:szCs w:val="18"/>
    </w:rPr>
  </w:style>
  <w:style w:type="character" w:styleId="LineNumber">
    <w:name w:val="line number"/>
    <w:basedOn w:val="DefaultParagraphFont"/>
    <w:semiHidden/>
    <w:unhideWhenUsed/>
    <w:rsid w:val="00E04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1605</Words>
  <Characters>9405</Characters>
  <Application>Microsoft Office Word</Application>
  <DocSecurity>0</DocSecurity>
  <Lines>210</Lines>
  <Paragraphs>45</Paragraphs>
  <ScaleCrop>false</ScaleCrop>
  <HeadingPairs>
    <vt:vector size="2" baseType="variant">
      <vt:variant>
        <vt:lpstr>Title</vt:lpstr>
      </vt:variant>
      <vt:variant>
        <vt:i4>1</vt:i4>
      </vt:variant>
    </vt:vector>
  </HeadingPairs>
  <TitlesOfParts>
    <vt:vector size="1" baseType="lpstr">
      <vt:lpstr>A5187</vt:lpstr>
    </vt:vector>
  </TitlesOfParts>
  <Manager>R229</Manager>
  <Company>NJ Office of Legislative Services</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A5187</dc:title>
  <dc:subject>Downey </dc:subject>
  <dc:creator>Assemblywoman  DOWNEY</dc:creator>
  <cp:keywords>A5187|5|CL |279|307|311|N|0|</cp:keywords>
  <dc:description>INTRODUCED DECEMBER 21, 2020</dc:description>
  <cp:lastModifiedBy>Bell, Careema</cp:lastModifiedBy>
  <cp:revision>2</cp:revision>
  <cp:lastPrinted>2020-12-17T14:50:00Z</cp:lastPrinted>
  <dcterms:created xsi:type="dcterms:W3CDTF">2020-12-21T19:10:00Z</dcterms:created>
  <dcterms:modified xsi:type="dcterms:W3CDTF">2020-12-21T19:10:00Z</dcterms:modified>
  <cp:category>s.2: C. 34:16-20.1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