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45F250" w14:textId="504D4848" w:rsidR="00E55314" w:rsidRDefault="00E55314" w:rsidP="00E55314">
      <w:pPr>
        <w:pStyle w:val="bpuBill"/>
      </w:pPr>
      <w:bookmarkStart w:id="0" w:name="bpuFrontPg"/>
      <w:bookmarkEnd w:id="0"/>
      <w:r>
        <w:t xml:space="preserve">ASSEMBLY, No. 5193 </w:t>
      </w:r>
    </w:p>
    <w:p w14:paraId="3FDAE22D" w14:textId="30E56ABA" w:rsidR="00E55314" w:rsidRPr="009D38FF" w:rsidRDefault="00E55314" w:rsidP="00E55314">
      <w:pPr>
        <w:pStyle w:val="bpuWpGraphic"/>
      </w:pPr>
      <w:r>
        <w:object w:dxaOrig="8985" w:dyaOrig="255" w14:anchorId="4B23A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2127298" r:id="rId8"/>
        </w:object>
      </w:r>
    </w:p>
    <w:p w14:paraId="2ABCF574" w14:textId="77777777" w:rsidR="00E55314" w:rsidRDefault="00E55314" w:rsidP="00E55314">
      <w:pPr>
        <w:pStyle w:val="bpuState"/>
      </w:pPr>
      <w:r>
        <w:t>STATE OF NEW JERSEY</w:t>
      </w:r>
    </w:p>
    <w:p w14:paraId="41313027" w14:textId="77777777" w:rsidR="00E55314" w:rsidRDefault="00E55314" w:rsidP="00E55314">
      <w:pPr>
        <w:pStyle w:val="bpuLegislature"/>
      </w:pPr>
      <w:r>
        <w:t>219th LEGISLATURE</w:t>
      </w:r>
    </w:p>
    <w:p w14:paraId="00FAE826" w14:textId="04F6D390" w:rsidR="00E55314" w:rsidRDefault="00E55314" w:rsidP="00E55314">
      <w:pPr>
        <w:pStyle w:val="bpuWpGraphic"/>
      </w:pPr>
      <w:r>
        <w:object w:dxaOrig="8985" w:dyaOrig="255" w14:anchorId="17111246">
          <v:shape id="_x0000_i1026" type="#_x0000_t75" style="width:6in;height:12pt" o:ole="">
            <v:imagedata r:id="rId7" o:title=""/>
          </v:shape>
          <o:OLEObject Type="Embed" ProgID="WPWin6.1" ShapeID="_x0000_i1026" DrawAspect="Content" ObjectID="_1672127299" r:id="rId9"/>
        </w:object>
      </w:r>
      <w:r>
        <w:t xml:space="preserve">  </w:t>
      </w:r>
    </w:p>
    <w:p w14:paraId="24255A02" w14:textId="4066AB38" w:rsidR="00E55314" w:rsidRDefault="00601856" w:rsidP="00E55314">
      <w:pPr>
        <w:pStyle w:val="bpuIntro"/>
      </w:pPr>
      <w:r>
        <w:t>INTRODUCED JANUARY 4, 2021</w:t>
      </w:r>
    </w:p>
    <w:p w14:paraId="79005623" w14:textId="77777777" w:rsidR="00E55314" w:rsidRDefault="00E55314" w:rsidP="00E55314">
      <w:pPr>
        <w:pStyle w:val="bpuIntro"/>
      </w:pPr>
    </w:p>
    <w:p w14:paraId="0D03205F" w14:textId="77777777" w:rsidR="00E55314" w:rsidRDefault="00E55314" w:rsidP="00E55314">
      <w:pPr>
        <w:pStyle w:val="bpuIntro"/>
        <w:sectPr w:rsidR="00E55314" w:rsidSect="002609A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9645043" w14:textId="77777777" w:rsidR="00E55314" w:rsidRDefault="00E55314" w:rsidP="00E55314">
      <w:pPr>
        <w:pStyle w:val="bpuIntro"/>
      </w:pPr>
    </w:p>
    <w:p w14:paraId="0F3AB788" w14:textId="77777777" w:rsidR="00E55314" w:rsidRDefault="00E55314" w:rsidP="00E55314">
      <w:pPr>
        <w:pStyle w:val="bpuSponsor"/>
      </w:pPr>
      <w:r>
        <w:t>Sponsored by:</w:t>
      </w:r>
    </w:p>
    <w:p w14:paraId="0C2C985E" w14:textId="77777777" w:rsidR="00E55314" w:rsidRDefault="00E55314" w:rsidP="00E55314">
      <w:pPr>
        <w:pStyle w:val="bpuSponsor"/>
      </w:pPr>
      <w:r>
        <w:t>Assemblyman  DANIEL R. BENSON</w:t>
      </w:r>
    </w:p>
    <w:p w14:paraId="0E01BBAF" w14:textId="77777777" w:rsidR="00E55314" w:rsidRDefault="00E55314" w:rsidP="00E55314">
      <w:pPr>
        <w:pStyle w:val="bpuSponsor"/>
      </w:pPr>
      <w:r>
        <w:t>District 14 (Mercer and Middlesex)</w:t>
      </w:r>
    </w:p>
    <w:p w14:paraId="0C3E7FB7" w14:textId="1DF85C22" w:rsidR="00E55314" w:rsidRDefault="002609AE" w:rsidP="002609AE">
      <w:pPr>
        <w:pStyle w:val="bpuSponsor"/>
      </w:pPr>
      <w:r>
        <w:t>Assemblywoman  ANGELA V. MCKNIGHT</w:t>
      </w:r>
    </w:p>
    <w:p w14:paraId="5BF33DD2" w14:textId="592FFD94" w:rsidR="002609AE" w:rsidRDefault="002609AE" w:rsidP="002609AE">
      <w:pPr>
        <w:pStyle w:val="bpuSponsor"/>
      </w:pPr>
      <w:r>
        <w:t>District 31 (Hudson)</w:t>
      </w:r>
    </w:p>
    <w:p w14:paraId="212002F7" w14:textId="31E6E9C0" w:rsidR="002609AE" w:rsidRDefault="005812E1" w:rsidP="005812E1">
      <w:pPr>
        <w:pStyle w:val="bpuSponsor"/>
      </w:pPr>
      <w:r>
        <w:t>Assemblywoman  VALERIE VAINIERI HUTTLE</w:t>
      </w:r>
    </w:p>
    <w:p w14:paraId="02A234B5" w14:textId="0139319E" w:rsidR="005812E1" w:rsidRDefault="005812E1" w:rsidP="005812E1">
      <w:pPr>
        <w:pStyle w:val="bpuSponsor"/>
      </w:pPr>
      <w:r>
        <w:t>District 37 (Bergen)</w:t>
      </w:r>
    </w:p>
    <w:p w14:paraId="0A313692" w14:textId="77777777" w:rsidR="005812E1" w:rsidRPr="005812E1" w:rsidRDefault="005812E1" w:rsidP="005812E1">
      <w:pPr>
        <w:pStyle w:val="bpuSponsor"/>
      </w:pPr>
    </w:p>
    <w:p w14:paraId="6FF6F9E1" w14:textId="68FFA0C9" w:rsidR="00E55314" w:rsidRDefault="006F56EE" w:rsidP="006F56EE">
      <w:pPr>
        <w:pStyle w:val="bpuSponsor"/>
      </w:pPr>
      <w:r>
        <w:t>Co-Sponsored by:</w:t>
      </w:r>
    </w:p>
    <w:p w14:paraId="31C82213" w14:textId="44048111" w:rsidR="006F56EE" w:rsidRDefault="006F56EE" w:rsidP="006F56EE">
      <w:pPr>
        <w:pStyle w:val="bpuSponsor"/>
      </w:pPr>
      <w:r w:rsidRPr="006F56EE">
        <w:t xml:space="preserve">Assemblywoman </w:t>
      </w:r>
      <w:proofErr w:type="spellStart"/>
      <w:r w:rsidRPr="006F56EE">
        <w:t>Chaparro</w:t>
      </w:r>
      <w:proofErr w:type="spellEnd"/>
    </w:p>
    <w:p w14:paraId="7BD85212" w14:textId="34D18822" w:rsidR="006F56EE" w:rsidRDefault="006F56EE" w:rsidP="006F56EE"/>
    <w:p w14:paraId="6560431C" w14:textId="77777777" w:rsidR="006F56EE" w:rsidRPr="006F56EE" w:rsidRDefault="006F56EE" w:rsidP="006F56EE">
      <w:bookmarkStart w:id="1" w:name="_GoBack"/>
      <w:bookmarkEnd w:id="1"/>
    </w:p>
    <w:p w14:paraId="6E40403F" w14:textId="77777777" w:rsidR="00E55314" w:rsidRDefault="00E55314" w:rsidP="00E55314">
      <w:pPr>
        <w:pStyle w:val="bpuSponsor"/>
      </w:pPr>
    </w:p>
    <w:p w14:paraId="043CED4D" w14:textId="77777777" w:rsidR="00E55314" w:rsidRDefault="00E55314" w:rsidP="00E55314">
      <w:pPr>
        <w:pStyle w:val="bpuSponsor"/>
      </w:pPr>
    </w:p>
    <w:p w14:paraId="3A570D3D" w14:textId="77777777" w:rsidR="00E55314" w:rsidRDefault="00E55314" w:rsidP="00E55314">
      <w:pPr>
        <w:pStyle w:val="bpuSponsor"/>
      </w:pPr>
      <w:r>
        <w:t>SYNOPSIS</w:t>
      </w:r>
    </w:p>
    <w:p w14:paraId="16514C37" w14:textId="77777777" w:rsidR="00E55314" w:rsidRDefault="00E55314" w:rsidP="00E55314">
      <w:pPr>
        <w:pStyle w:val="bpuNormText"/>
      </w:pPr>
      <w:r>
        <w:tab/>
        <w:t xml:space="preserve">Requires MVC to provide reasonable accommodation to persons with disabilities during certain knowledge examinations. </w:t>
      </w:r>
    </w:p>
    <w:p w14:paraId="4BC41AEF" w14:textId="77777777" w:rsidR="00E55314" w:rsidRDefault="00E55314" w:rsidP="00E55314">
      <w:pPr>
        <w:pStyle w:val="bpuNormText"/>
      </w:pPr>
    </w:p>
    <w:p w14:paraId="02146415" w14:textId="77777777" w:rsidR="00E55314" w:rsidRDefault="00E55314" w:rsidP="00E55314">
      <w:pPr>
        <w:pStyle w:val="bpuSponsor"/>
      </w:pPr>
      <w:r>
        <w:t xml:space="preserve">CURRENT VERSION OF TEXT </w:t>
      </w:r>
    </w:p>
    <w:p w14:paraId="763F729E" w14:textId="77777777" w:rsidR="00E55314" w:rsidRDefault="00E55314" w:rsidP="00E55314">
      <w:pPr>
        <w:pStyle w:val="bpuNormText"/>
      </w:pPr>
      <w:r>
        <w:tab/>
        <w:t>As introduced.</w:t>
      </w:r>
    </w:p>
    <w:p w14:paraId="5B61781A" w14:textId="7B1D0F6E" w:rsidR="00E55314" w:rsidRDefault="00E55314" w:rsidP="00E55314">
      <w:pPr>
        <w:pStyle w:val="bpuNormText"/>
      </w:pPr>
      <w:r>
        <w:rPr>
          <w:noProof/>
        </w:rPr>
        <w:drawing>
          <wp:anchor distT="0" distB="0" distL="114300" distR="114300" simplePos="0" relativeHeight="251659264" behindDoc="1" locked="0" layoutInCell="1" allowOverlap="1" wp14:anchorId="24E5EEDE" wp14:editId="192E8F2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720AB10" w14:textId="77777777" w:rsidR="00E55314" w:rsidRDefault="00E55314" w:rsidP="008916EC">
      <w:pPr>
        <w:pStyle w:val="FronterPage"/>
        <w:tabs>
          <w:tab w:val="clear" w:pos="720"/>
          <w:tab w:val="clear" w:pos="1440"/>
          <w:tab w:val="clear" w:pos="2160"/>
          <w:tab w:val="clear" w:pos="2880"/>
          <w:tab w:val="clear" w:pos="3600"/>
          <w:tab w:val="clear" w:pos="4320"/>
          <w:tab w:val="clear" w:pos="5040"/>
        </w:tabs>
        <w:sectPr w:rsidR="00E55314" w:rsidSect="00E55314">
          <w:type w:val="continuous"/>
          <w:pgSz w:w="12240" w:h="20160" w:code="5"/>
          <w:pgMar w:top="1440" w:right="2275" w:bottom="1440" w:left="2275" w:header="72" w:footer="720" w:gutter="0"/>
          <w:pgNumType w:start="1"/>
          <w:cols w:space="720"/>
          <w:docGrid w:linePitch="360"/>
        </w:sectPr>
      </w:pPr>
    </w:p>
    <w:p w14:paraId="4096FE26" w14:textId="77777777" w:rsidR="00686AEB" w:rsidRPr="00677316" w:rsidRDefault="00954E70" w:rsidP="003E47BA">
      <w:pPr>
        <w:pStyle w:val="HangingAnAct"/>
        <w:rPr>
          <w:rStyle w:val="HangingAnActChar"/>
        </w:rPr>
      </w:pPr>
      <w:r>
        <w:rPr>
          <w:rStyle w:val="BillHead"/>
        </w:rPr>
        <w:lastRenderedPageBreak/>
        <w:t>An Act</w:t>
      </w:r>
      <w:r w:rsidR="00686AEB" w:rsidRPr="006B7FA7">
        <w:rPr>
          <w:rStyle w:val="HangingAnActChar"/>
        </w:rPr>
        <w:t xml:space="preserve"> </w:t>
      </w:r>
      <w:r w:rsidR="00D55B15">
        <w:rPr>
          <w:rStyle w:val="HangingAnActChar"/>
        </w:rPr>
        <w:t>concerning driver testing and amending</w:t>
      </w:r>
      <w:r w:rsidR="00562A26">
        <w:rPr>
          <w:rStyle w:val="HangingAnActChar"/>
        </w:rPr>
        <w:t xml:space="preserve"> R.S.39:3-10 and</w:t>
      </w:r>
      <w:r w:rsidR="009E32DB">
        <w:rPr>
          <w:rStyle w:val="HangingAnActChar"/>
        </w:rPr>
        <w:t xml:space="preserve"> P.L.1990, c.103.</w:t>
      </w:r>
    </w:p>
    <w:p w14:paraId="7BA0C188" w14:textId="77777777" w:rsidR="000B1054" w:rsidRPr="00D71D68" w:rsidRDefault="000B1054" w:rsidP="000B1054"/>
    <w:p w14:paraId="612D746B" w14:textId="77777777" w:rsidR="00686AEB" w:rsidRPr="00AA7880" w:rsidRDefault="00686AEB" w:rsidP="00686AEB">
      <w:r>
        <w:tab/>
      </w:r>
      <w:r w:rsidR="00954E70">
        <w:rPr>
          <w:rStyle w:val="BillHeading2"/>
        </w:rPr>
        <w:t>Be It Enacted</w:t>
      </w:r>
      <w:r>
        <w:rPr>
          <w:rStyle w:val="BillHeading2"/>
        </w:rPr>
        <w:t xml:space="preserve"> </w:t>
      </w:r>
      <w:r w:rsidR="00954E70">
        <w:rPr>
          <w:rStyle w:val="BillLanguage"/>
        </w:rPr>
        <w:t>by the Senate and General Assembly of the State of New Jersey:</w:t>
      </w:r>
    </w:p>
    <w:p w14:paraId="27D80A02" w14:textId="77777777" w:rsidR="00686AEB" w:rsidRDefault="00686AEB" w:rsidP="00686AEB"/>
    <w:p w14:paraId="2604C01A" w14:textId="77777777" w:rsidR="00D55B15" w:rsidRDefault="00D55B15" w:rsidP="00686AEB">
      <w:r>
        <w:tab/>
      </w:r>
      <w:r w:rsidR="0047262A">
        <w:t>1.</w:t>
      </w:r>
      <w:r w:rsidR="0047262A">
        <w:tab/>
        <w:t>R.S.39:3-10 is amended to read as follows:</w:t>
      </w:r>
    </w:p>
    <w:p w14:paraId="1F4A62F7" w14:textId="09B34DB9" w:rsidR="00352828" w:rsidRDefault="00352828" w:rsidP="00352828">
      <w:r>
        <w:tab/>
        <w:t xml:space="preserve">39:3-10. </w:t>
      </w:r>
      <w:r w:rsidR="00477556">
        <w:t xml:space="preserve"> </w:t>
      </w:r>
      <w:r>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14:paraId="03C35615" w14:textId="77777777" w:rsidR="00EA5524" w:rsidRDefault="00352828" w:rsidP="00352828">
      <w:r>
        <w:tab/>
        <w:t xml:space="preserve">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w:t>
      </w:r>
      <w:r>
        <w:lastRenderedPageBreak/>
        <w:t>the three languages, other than English, most commonly spoken in the State.</w:t>
      </w:r>
    </w:p>
    <w:p w14:paraId="77CA0784" w14:textId="62727940" w:rsidR="00AB296D" w:rsidRPr="00EA5524" w:rsidRDefault="00EA5524" w:rsidP="00352828">
      <w:r>
        <w:tab/>
      </w:r>
      <w:r w:rsidR="00AB296D">
        <w:rPr>
          <w:u w:val="single"/>
        </w:rPr>
        <w:t>The commission shall prov</w:t>
      </w:r>
      <w:r w:rsidR="00B2622B">
        <w:rPr>
          <w:u w:val="single"/>
        </w:rPr>
        <w:t>ide</w:t>
      </w:r>
      <w:r w:rsidR="003541FB">
        <w:rPr>
          <w:u w:val="single"/>
        </w:rPr>
        <w:t xml:space="preserve"> all</w:t>
      </w:r>
      <w:r w:rsidR="00B2622B">
        <w:rPr>
          <w:u w:val="single"/>
        </w:rPr>
        <w:t xml:space="preserve"> reasonable accommodation</w:t>
      </w:r>
      <w:r w:rsidR="00D32AEC">
        <w:rPr>
          <w:u w:val="single"/>
        </w:rPr>
        <w:t xml:space="preserve"> to </w:t>
      </w:r>
      <w:r w:rsidR="00E31EFF">
        <w:rPr>
          <w:u w:val="single"/>
        </w:rPr>
        <w:t>a person</w:t>
      </w:r>
      <w:r w:rsidR="00D32AEC">
        <w:rPr>
          <w:u w:val="single"/>
        </w:rPr>
        <w:t xml:space="preserve"> with </w:t>
      </w:r>
      <w:r w:rsidR="00E31EFF">
        <w:rPr>
          <w:u w:val="single"/>
        </w:rPr>
        <w:t xml:space="preserve">a </w:t>
      </w:r>
      <w:r w:rsidR="00D32AEC">
        <w:rPr>
          <w:u w:val="single"/>
        </w:rPr>
        <w:t>dis</w:t>
      </w:r>
      <w:r w:rsidR="00E31EFF">
        <w:rPr>
          <w:u w:val="single"/>
        </w:rPr>
        <w:t>ability</w:t>
      </w:r>
      <w:r w:rsidR="00D071F9">
        <w:rPr>
          <w:u w:val="single"/>
        </w:rPr>
        <w:t xml:space="preserve"> taking the examination</w:t>
      </w:r>
      <w:r w:rsidR="00E31EFF">
        <w:rPr>
          <w:u w:val="single"/>
        </w:rPr>
        <w:t xml:space="preserve"> to ensure that the results of the examination accurately reflect the person’s knowledge of the subject matter being tested</w:t>
      </w:r>
      <w:r w:rsidR="00AB296D">
        <w:rPr>
          <w:u w:val="single"/>
        </w:rPr>
        <w:t>.</w:t>
      </w:r>
    </w:p>
    <w:p w14:paraId="1C8F5362" w14:textId="77777777" w:rsidR="00352828" w:rsidRDefault="00352828" w:rsidP="00352828">
      <w:r>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14:paraId="417E96F7" w14:textId="77777777" w:rsidR="00352828" w:rsidRDefault="00352828" w:rsidP="00352828">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14:paraId="30725CB2" w14:textId="77777777" w:rsidR="00352828" w:rsidRDefault="00352828" w:rsidP="00352828">
      <w:r>
        <w:tab/>
        <w:t xml:space="preserve">A person who successfully completes a road test for a motorcycle license or a motorcycle endorsement when operating a motorcycle or motorized scooter with an engine displacement of </w:t>
      </w:r>
      <w:r>
        <w:lastRenderedPageBreak/>
        <w:t>less than 231 cubic centimeters shall be issued a motorcycle license 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14:paraId="2E5ADFC6" w14:textId="77777777" w:rsidR="00352828" w:rsidRDefault="00352828" w:rsidP="00352828">
      <w:r>
        <w:tab/>
        <w:t>A person issued a motorcycle license pursuant to this section may be issued a standard motorcycle license or a REAL ID motorcycle license. 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14:paraId="6F4770DD" w14:textId="77777777" w:rsidR="00352828" w:rsidRDefault="00352828" w:rsidP="00352828">
      <w:r>
        <w:tab/>
        <w:t xml:space="preserve">In addition to requiring the person to submit satisfactory proof of identity and age, the commission shall require the person to provide: </w:t>
      </w:r>
    </w:p>
    <w:p w14:paraId="22C1C87F" w14:textId="77777777" w:rsidR="00352828" w:rsidRDefault="00352828" w:rsidP="00352828">
      <w:r>
        <w:tab/>
        <w:t>(1)</w:t>
      </w:r>
      <w:r>
        <w:tab/>
        <w:t xml:space="preserve">as a condition for obtaining a standard motorcycle license, proof of the person's social security number and one document providing satisfactory proof that the person is a New Jersey resident. </w:t>
      </w:r>
    </w:p>
    <w:p w14:paraId="7F356D80" w14:textId="77777777" w:rsidR="00352828" w:rsidRDefault="00352828" w:rsidP="00352828">
      <w:r>
        <w:tab/>
        <w:t>If the person does not have a social security number, the person shall either:</w:t>
      </w:r>
    </w:p>
    <w:p w14:paraId="3FB6BEA3" w14:textId="77777777" w:rsidR="00352828" w:rsidRDefault="00352828" w:rsidP="00352828">
      <w:r>
        <w:tab/>
        <w:t>(a)</w:t>
      </w:r>
      <w:r>
        <w:tab/>
        <w:t xml:space="preserve">provide satisfactory proof of an Individual Taxpayer Identification Number; or </w:t>
      </w:r>
    </w:p>
    <w:p w14:paraId="60BC45DC" w14:textId="77777777" w:rsidR="00352828" w:rsidRDefault="00352828" w:rsidP="00352828">
      <w:r>
        <w:tab/>
        <w:t>(b)</w:t>
      </w:r>
      <w:r>
        <w:tab/>
        <w:t>indicate, in a manner prescribed by the commission and consistent with all other provisions of P.L.2019, c.271 (C.39:3-10o et al.), that the person is not eligible to receive a social security number; or</w:t>
      </w:r>
    </w:p>
    <w:p w14:paraId="31D0F02D" w14:textId="77777777" w:rsidR="00352828" w:rsidRDefault="00352828" w:rsidP="00352828">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w:t>
      </w:r>
      <w:r>
        <w:lastRenderedPageBreak/>
        <w:t xml:space="preserve">regulations adopted thereunder; and proof that the person's presence in the United States is authorized under federal law. </w:t>
      </w:r>
    </w:p>
    <w:p w14:paraId="379AAD5D" w14:textId="77777777" w:rsidR="00352828" w:rsidRDefault="00352828" w:rsidP="00352828">
      <w:r>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14:paraId="43F99968" w14:textId="77777777" w:rsidR="00352828" w:rsidRDefault="00352828" w:rsidP="00352828">
      <w:r>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14:paraId="597F15B4" w14:textId="77777777" w:rsidR="00352828" w:rsidRDefault="00352828" w:rsidP="00352828">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14:paraId="7B707BF2" w14:textId="77777777" w:rsidR="00352828" w:rsidRDefault="00352828" w:rsidP="00352828">
      <w:r>
        <w:tab/>
        <w:t xml:space="preserve">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w:t>
      </w:r>
      <w:r>
        <w:lastRenderedPageBreak/>
        <w:t>the Director of the Division of Highway Traffic Safety in the Department of Law and Public Safety.</w:t>
      </w:r>
    </w:p>
    <w:p w14:paraId="254FDFC9" w14:textId="77777777" w:rsidR="00352828" w:rsidRDefault="00352828" w:rsidP="00352828">
      <w:r>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14:paraId="0448F904" w14:textId="77777777" w:rsidR="00352828" w:rsidRDefault="00352828" w:rsidP="00352828">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14:paraId="7E85BD81" w14:textId="77777777" w:rsidR="00352828" w:rsidRDefault="00352828" w:rsidP="00352828">
      <w:r>
        <w:tab/>
        <w:t>The commission shall expand the driver's license examination to include questions concerning the dangers of carbon monoxide poisoning from motor vehicles and techniques for the safe operation and proper maintenance of a motor vehicle.</w:t>
      </w:r>
    </w:p>
    <w:p w14:paraId="6BC400C3" w14:textId="77777777" w:rsidR="00352828" w:rsidRDefault="00352828" w:rsidP="00352828">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14:paraId="595E1F44" w14:textId="77777777" w:rsidR="00352828" w:rsidRDefault="00352828" w:rsidP="00352828">
      <w:r>
        <w:tab/>
        <w:t>The commission shall create classified licensing of drivers covering the following classifications:</w:t>
      </w:r>
    </w:p>
    <w:p w14:paraId="0AE2593C" w14:textId="77777777" w:rsidR="00352828" w:rsidRDefault="00352828" w:rsidP="00352828">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14:paraId="28860AFF" w14:textId="77777777" w:rsidR="00352828" w:rsidRDefault="00352828" w:rsidP="00352828">
      <w:r>
        <w:tab/>
        <w:t>b.</w:t>
      </w:r>
      <w:r>
        <w:tab/>
        <w:t xml:space="preserve">Omnibuses as classified by R.S.39:3-10.1 and school buses classified under N.J.S.18A:39-1 et seq. </w:t>
      </w:r>
    </w:p>
    <w:p w14:paraId="396094F4" w14:textId="77777777" w:rsidR="00352828" w:rsidRDefault="00352828" w:rsidP="00352828">
      <w:r>
        <w:tab/>
        <w:t>c.</w:t>
      </w:r>
      <w:r>
        <w:tab/>
        <w:t>(Deleted by amendment, P.L.1999, c.28)</w:t>
      </w:r>
    </w:p>
    <w:p w14:paraId="493F36F2" w14:textId="77777777" w:rsidR="00352828" w:rsidRDefault="00352828" w:rsidP="00352828">
      <w:r>
        <w:tab/>
        <w:t>d.</w:t>
      </w:r>
      <w:r>
        <w:tab/>
        <w:t xml:space="preserve">All motor vehicles not included in classifications a. and b. A license issued pursuant to this classification d. shall be referred to </w:t>
      </w:r>
      <w:r>
        <w:lastRenderedPageBreak/>
        <w:t>as the "basic driver's license" and may be issued as a standard basic driver's license or a REAL ID basic driver's license.</w:t>
      </w:r>
    </w:p>
    <w:p w14:paraId="192BC7BF" w14:textId="77777777" w:rsidR="00352828" w:rsidRDefault="00352828" w:rsidP="00352828">
      <w:r>
        <w:tab/>
        <w:t>Every applicant for a license under classification b. shall be a holder of a basic driver's license.  Any issuance of a license under classification b. shall be by endorsement on the person's basic driver's license.</w:t>
      </w:r>
    </w:p>
    <w:p w14:paraId="3F9A9818" w14:textId="77777777" w:rsidR="00352828" w:rsidRDefault="00352828" w:rsidP="00352828">
      <w: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14:paraId="28C9A2EB" w14:textId="77777777" w:rsidR="00352828" w:rsidRDefault="00352828" w:rsidP="00352828">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14:paraId="5A7BCED0" w14:textId="77777777" w:rsidR="00352828" w:rsidRDefault="00352828" w:rsidP="00352828">
      <w:r>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14:paraId="5AB9D94D" w14:textId="77777777" w:rsidR="00352828" w:rsidRDefault="00352828" w:rsidP="00352828">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14:paraId="26D253B6" w14:textId="77777777" w:rsidR="00352828" w:rsidRDefault="00352828" w:rsidP="00352828">
      <w:r>
        <w:tab/>
        <w:t>The required fee for a license for the license period shall be as follows, subject to adjustment pursuant to section 16 of P.L.2007, c.335 (C.39:2A-36.1):</w:t>
      </w:r>
    </w:p>
    <w:p w14:paraId="6DE246CE" w14:textId="77777777" w:rsidR="00352828" w:rsidRDefault="00352828" w:rsidP="00352828">
      <w:r>
        <w:tab/>
      </w:r>
      <w:r>
        <w:tab/>
        <w:t>Standard motorcycle license or endorsement: $18.</w:t>
      </w:r>
    </w:p>
    <w:p w14:paraId="1CC336F0" w14:textId="77777777" w:rsidR="00352828" w:rsidRDefault="00352828" w:rsidP="00352828">
      <w:r>
        <w:tab/>
      </w:r>
      <w:r>
        <w:tab/>
        <w:t>REAL ID motorcycle license: $29.</w:t>
      </w:r>
    </w:p>
    <w:p w14:paraId="081F5076" w14:textId="77777777" w:rsidR="00352828" w:rsidRDefault="00352828" w:rsidP="00352828">
      <w:r>
        <w:tab/>
      </w:r>
      <w:r>
        <w:tab/>
        <w:t>Omnibus or school bus endorsement: $18.</w:t>
      </w:r>
    </w:p>
    <w:p w14:paraId="345E65FB" w14:textId="77777777" w:rsidR="00352828" w:rsidRDefault="00352828" w:rsidP="00352828">
      <w:r>
        <w:tab/>
      </w:r>
      <w:r>
        <w:tab/>
        <w:t>Standard basic driver's license: $18.</w:t>
      </w:r>
    </w:p>
    <w:p w14:paraId="247B20FB" w14:textId="77777777" w:rsidR="00352828" w:rsidRDefault="00352828" w:rsidP="00352828">
      <w:r>
        <w:lastRenderedPageBreak/>
        <w:tab/>
      </w:r>
      <w:r>
        <w:tab/>
        <w:t>REAL ID basic driver's license: $29.</w:t>
      </w:r>
    </w:p>
    <w:p w14:paraId="22AD0C03" w14:textId="77777777" w:rsidR="00352828" w:rsidRDefault="00352828" w:rsidP="00352828">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14:paraId="63B285DC" w14:textId="77777777" w:rsidR="00352828" w:rsidRDefault="00352828" w:rsidP="00352828">
      <w:r>
        <w:tab/>
        <w:t>The commission shall issue licenses for the following license period on and after the first day of the calendar month immediately preceding the commencement of the period, the licenses to be effective immediately.</w:t>
      </w:r>
    </w:p>
    <w:p w14:paraId="52C640A8" w14:textId="77777777" w:rsidR="00352828" w:rsidRDefault="00352828" w:rsidP="00352828">
      <w:r>
        <w:tab/>
        <w:t>All applications for renewals of licenses shall be made in a manner prescribed by the commission and in accordance with procedures established by it.</w:t>
      </w:r>
    </w:p>
    <w:p w14:paraId="1AAB50EA" w14:textId="77777777" w:rsidR="00352828" w:rsidRDefault="00352828" w:rsidP="00352828">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14:paraId="394BD95B" w14:textId="77777777" w:rsidR="00352828" w:rsidRDefault="00352828" w:rsidP="00352828">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14:paraId="2DDE4250" w14:textId="77777777" w:rsidR="00352828" w:rsidRDefault="00352828" w:rsidP="00352828">
      <w:r>
        <w:tab/>
        <w:t xml:space="preserve">In addition to requiring an applicant for a driver's license to submit satisfactory proof of identity and age, the commission also shall require the applicant to provide: </w:t>
      </w:r>
    </w:p>
    <w:p w14:paraId="42A2D120" w14:textId="77777777" w:rsidR="00352828" w:rsidRDefault="00352828" w:rsidP="00352828">
      <w:r>
        <w:tab/>
        <w:t>(1)</w:t>
      </w:r>
      <w:r>
        <w:tab/>
        <w:t>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w:t>
      </w:r>
    </w:p>
    <w:p w14:paraId="7B3D9F33" w14:textId="77777777" w:rsidR="00352828" w:rsidRDefault="00352828" w:rsidP="00352828">
      <w:r>
        <w:tab/>
        <w:t>(a)</w:t>
      </w:r>
      <w:r>
        <w:tab/>
        <w:t xml:space="preserve">provide satisfactory proof of an Individual Taxpayer Identification Number; or </w:t>
      </w:r>
    </w:p>
    <w:p w14:paraId="06115AEC" w14:textId="77777777" w:rsidR="00352828" w:rsidRDefault="00352828" w:rsidP="00352828">
      <w:r>
        <w:tab/>
        <w:t>(b)</w:t>
      </w:r>
      <w:r>
        <w:tab/>
        <w:t xml:space="preserve">indicate, in a manner prescribed by the commission and consistent with all other provisions of P.L.2019, c.271 (C.39:3-10o </w:t>
      </w:r>
      <w:r>
        <w:lastRenderedPageBreak/>
        <w:t>et al.), that the person is not eligible to receive a social security number; or</w:t>
      </w:r>
    </w:p>
    <w:p w14:paraId="62D9B8B8" w14:textId="77777777" w:rsidR="00352828" w:rsidRDefault="00352828" w:rsidP="00352828">
      <w:r>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14:paraId="55905265" w14:textId="77777777" w:rsidR="00352828" w:rsidRDefault="00352828" w:rsidP="00352828">
      <w: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14:paraId="1CB5C795" w14:textId="77777777" w:rsidR="00352828" w:rsidRDefault="00352828" w:rsidP="00352828">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14:paraId="04B65F45" w14:textId="77777777" w:rsidR="00352828" w:rsidRDefault="00352828" w:rsidP="00352828">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14:paraId="6371A01F" w14:textId="77777777" w:rsidR="00352828" w:rsidRDefault="00352828" w:rsidP="00352828">
      <w:r>
        <w:tab/>
        <w:t>Nothing in this section shall be construed to alter or extend the expiration of any license issued prior to the date this amendatory and supplementary act becomes operative.</w:t>
      </w:r>
    </w:p>
    <w:p w14:paraId="1918BF19" w14:textId="77777777" w:rsidR="00352828" w:rsidRDefault="00352828" w:rsidP="00352828">
      <w:r>
        <w:tab/>
        <w:t xml:space="preserve">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w:t>
      </w:r>
      <w:r>
        <w:lastRenderedPageBreak/>
        <w:t>only those records or information specifically requested in the warrant, court order, or subpoena.</w:t>
      </w:r>
    </w:p>
    <w:p w14:paraId="6567E2E5" w14:textId="77777777" w:rsidR="00352828" w:rsidRDefault="00352828" w:rsidP="00352828">
      <w: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14:paraId="5D784999" w14:textId="77777777" w:rsidR="00352828" w:rsidRDefault="00352828" w:rsidP="00352828">
      <w:r>
        <w:tab/>
        <w:t>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14:paraId="6AAC6DB0" w14:textId="77777777" w:rsidR="00352828" w:rsidRDefault="00352828" w:rsidP="00352828">
      <w:r>
        <w:tab/>
        <w:t xml:space="preserve">As used in this section: </w:t>
      </w:r>
    </w:p>
    <w:p w14:paraId="73F8E37C" w14:textId="77777777" w:rsidR="00352828" w:rsidRDefault="00352828" w:rsidP="00352828">
      <w:r>
        <w:tab/>
        <w:t xml:space="preserve">"Parking sensors" means proximity sensors which use either electromagnetic or ultrasonic technology and are designed to alert the driver to obstacles while parking. </w:t>
      </w:r>
    </w:p>
    <w:p w14:paraId="2E3BF120" w14:textId="77777777" w:rsidR="0047262A" w:rsidRDefault="00352828" w:rsidP="00686AEB">
      <w:r>
        <w:tab/>
        <w:t>"Rear visibility system" means devices or components installed on a motor vehicle at the time of manufacture that allow a forward facing driver to view a visual image of the area directly behind the vehicle.</w:t>
      </w:r>
    </w:p>
    <w:p w14:paraId="4C9E33D0" w14:textId="77777777" w:rsidR="0047262A" w:rsidRDefault="0047262A" w:rsidP="00686AEB">
      <w:r>
        <w:t>(</w:t>
      </w:r>
      <w:proofErr w:type="spellStart"/>
      <w:r>
        <w:t>cf</w:t>
      </w:r>
      <w:proofErr w:type="spellEnd"/>
      <w:r>
        <w:t>: P.L.2019, c.271, s.8)</w:t>
      </w:r>
    </w:p>
    <w:p w14:paraId="6C368E92" w14:textId="77777777" w:rsidR="0047262A" w:rsidRDefault="0047262A" w:rsidP="00686AEB"/>
    <w:p w14:paraId="04087958" w14:textId="77777777" w:rsidR="0047262A" w:rsidRDefault="0047262A" w:rsidP="00686AEB">
      <w:r>
        <w:tab/>
        <w:t>2.</w:t>
      </w:r>
      <w:r>
        <w:tab/>
        <w:t>Section 4 of P.L.1990, c.103 (C.39:3-10.12) is amended to read as follows:</w:t>
      </w:r>
    </w:p>
    <w:p w14:paraId="5423D3A6" w14:textId="77777777" w:rsidR="0047262A" w:rsidRDefault="0047262A" w:rsidP="0047262A">
      <w:r>
        <w:tab/>
        <w:t xml:space="preserve">4.  a.  Notwithstanding any other provision of law to the contrary, the chief administrator shall adopt and administer a classified licensing system and a program for testing and ensuring the fitness of persons to operate commercial motor vehicles in accordance with the minimum federal standards established under the federal "Commercial Motor Vehicle Safety Act of 1986," Pub. L. 99-570 (49 U.S.C. s. 2701 et seq.) and the regulations promulgated pursuant to that law.  The chief administrator shall not issue a commercial driver license to a person unless that person passes a knowledge and skills test for the operation of a commercial motor vehicle which complies with the federal standards.  The chief </w:t>
      </w:r>
      <w:r>
        <w:lastRenderedPageBreak/>
        <w:t>administrator may issue commercial driver examination or learner's permits, subject to such conditions and restrictions as deemed necessary, to carry out the provisions of this act.</w:t>
      </w:r>
    </w:p>
    <w:p w14:paraId="7D7B675C" w14:textId="77777777" w:rsidR="0047262A" w:rsidRDefault="0047262A" w:rsidP="0047262A">
      <w:r>
        <w:tab/>
        <w:t>b.</w:t>
      </w:r>
      <w:r>
        <w:tab/>
        <w:t>A knowledge and skills test shall not be required by the chief administrator for the renewal of a commercial driver license issued pursuant to the provisions of this act.  However, a knowledge and skills test may be required for (1) the renewal of an endorsement permitting the operation of vehicles required to be placarded for hazardous materials, (2) for the renewal or reissuance of a commercial driver license if the license was suspended or revoked under section 12 of this act during the last license period preceding the renewal or reissuance, or (3) for the renewal or reissuance of a license which had not been renewed for a period of three or more years.</w:t>
      </w:r>
    </w:p>
    <w:p w14:paraId="02392F62" w14:textId="77777777" w:rsidR="0047262A" w:rsidRDefault="0047262A" w:rsidP="0047262A">
      <w:r>
        <w:tab/>
        <w:t>c.</w:t>
      </w:r>
      <w:r>
        <w:tab/>
      </w:r>
      <w:r w:rsidRPr="00615450">
        <w:t>Upon</w:t>
      </w:r>
      <w:r>
        <w:t xml:space="preserve"> the request of an applicant for a commercial driver license, the chief administrator shall administer to the applicant oral knowledge tests for the commercial driver license and any endorsements if the applicant supplies sufficient proof or otherwise demonstrates to the satisfaction of the chief administrator his inability to comprehend a written test. The chief administrator shall provide an English and Spanish version of the knowledge tests for a commercial driver license and for any endorsements and shall be authorized to provide versions in such other languages as he, in his discretion, may deem appropriate.</w:t>
      </w:r>
    </w:p>
    <w:p w14:paraId="66DB78EC" w14:textId="4E9127C0" w:rsidR="00BA1B34" w:rsidRPr="00BA1B34" w:rsidRDefault="00BA1B34" w:rsidP="0047262A">
      <w:pPr>
        <w:rPr>
          <w:u w:val="single"/>
        </w:rPr>
      </w:pPr>
      <w:r>
        <w:tab/>
      </w:r>
      <w:r>
        <w:rPr>
          <w:u w:val="single"/>
        </w:rPr>
        <w:t xml:space="preserve">In addition </w:t>
      </w:r>
      <w:r w:rsidR="0082682D">
        <w:rPr>
          <w:u w:val="single"/>
        </w:rPr>
        <w:t>to administering a</w:t>
      </w:r>
      <w:r w:rsidR="00D32AEC">
        <w:rPr>
          <w:u w:val="single"/>
        </w:rPr>
        <w:t>n oral</w:t>
      </w:r>
      <w:r w:rsidR="0082682D">
        <w:rPr>
          <w:u w:val="single"/>
        </w:rPr>
        <w:t xml:space="preserve"> </w:t>
      </w:r>
      <w:r>
        <w:rPr>
          <w:u w:val="single"/>
        </w:rPr>
        <w:t>knowledge test</w:t>
      </w:r>
      <w:r w:rsidR="00D32AEC">
        <w:rPr>
          <w:u w:val="single"/>
        </w:rPr>
        <w:t xml:space="preserve"> fo</w:t>
      </w:r>
      <w:r w:rsidR="00B457FF">
        <w:rPr>
          <w:u w:val="single"/>
        </w:rPr>
        <w:t>r a commercial driver license and</w:t>
      </w:r>
      <w:r w:rsidR="00433F7F">
        <w:rPr>
          <w:u w:val="single"/>
        </w:rPr>
        <w:t xml:space="preserve"> any endorsement</w:t>
      </w:r>
      <w:r>
        <w:rPr>
          <w:u w:val="single"/>
        </w:rPr>
        <w:t xml:space="preserve"> pursuant to this subsection, the commission shall </w:t>
      </w:r>
      <w:r w:rsidR="0082682D">
        <w:rPr>
          <w:u w:val="single"/>
        </w:rPr>
        <w:t>provide</w:t>
      </w:r>
      <w:r w:rsidR="003541FB">
        <w:rPr>
          <w:u w:val="single"/>
        </w:rPr>
        <w:t xml:space="preserve"> all</w:t>
      </w:r>
      <w:r w:rsidR="0082682D">
        <w:rPr>
          <w:u w:val="single"/>
        </w:rPr>
        <w:t xml:space="preserve"> reasonable accommodation to</w:t>
      </w:r>
      <w:r w:rsidR="002C174D">
        <w:rPr>
          <w:u w:val="single"/>
        </w:rPr>
        <w:t xml:space="preserve"> </w:t>
      </w:r>
      <w:r w:rsidR="004A0F2A">
        <w:rPr>
          <w:u w:val="single"/>
        </w:rPr>
        <w:t>a person</w:t>
      </w:r>
      <w:r w:rsidR="002C174D">
        <w:rPr>
          <w:u w:val="single"/>
        </w:rPr>
        <w:t xml:space="preserve"> with</w:t>
      </w:r>
      <w:r w:rsidR="004A0F2A">
        <w:rPr>
          <w:u w:val="single"/>
        </w:rPr>
        <w:t xml:space="preserve"> a disability</w:t>
      </w:r>
      <w:r>
        <w:rPr>
          <w:u w:val="single"/>
        </w:rPr>
        <w:t xml:space="preserve"> taking the knowledge test</w:t>
      </w:r>
      <w:r w:rsidR="00433F7F">
        <w:rPr>
          <w:u w:val="single"/>
        </w:rPr>
        <w:t xml:space="preserve"> </w:t>
      </w:r>
      <w:r w:rsidR="003541FB">
        <w:rPr>
          <w:u w:val="single"/>
        </w:rPr>
        <w:t xml:space="preserve">for a commercial driver license </w:t>
      </w:r>
      <w:r w:rsidR="00B457FF">
        <w:rPr>
          <w:u w:val="single"/>
        </w:rPr>
        <w:t>and</w:t>
      </w:r>
      <w:r w:rsidR="00433F7F">
        <w:rPr>
          <w:u w:val="single"/>
        </w:rPr>
        <w:t xml:space="preserve"> any endorsement</w:t>
      </w:r>
      <w:r w:rsidR="004A0F2A">
        <w:rPr>
          <w:u w:val="single"/>
        </w:rPr>
        <w:t xml:space="preserve"> to ensure that the results of the test accurately reflect the person’s knowledge of the subject matter being tested</w:t>
      </w:r>
      <w:r>
        <w:rPr>
          <w:u w:val="single"/>
        </w:rPr>
        <w:t>.</w:t>
      </w:r>
    </w:p>
    <w:p w14:paraId="0CBAEA07" w14:textId="77777777" w:rsidR="0047262A" w:rsidRDefault="0047262A" w:rsidP="0047262A">
      <w:r>
        <w:tab/>
        <w:t>d.</w:t>
      </w:r>
      <w:r>
        <w:tab/>
        <w:t>A person who satisfactorily completes the knowledge tests required by this act for a commercial driver license and any endorsement shall not be required under R.S.39:3-10, R.S.39:3-10.1, or any other section in Title 39 of the Revised Statutes to take any other knowledge test for the operation of a commercial motor vehicle.</w:t>
      </w:r>
    </w:p>
    <w:p w14:paraId="79B0D56C" w14:textId="77777777" w:rsidR="0047262A" w:rsidRDefault="0047262A" w:rsidP="0047262A">
      <w:r>
        <w:tab/>
        <w:t>e.</w:t>
      </w:r>
      <w:r>
        <w:tab/>
        <w:t>(Deleted by amendment, P.L.2005, c.147).</w:t>
      </w:r>
    </w:p>
    <w:p w14:paraId="0FF889FF" w14:textId="77777777" w:rsidR="0047262A" w:rsidRDefault="0047262A" w:rsidP="0047262A">
      <w:r>
        <w:tab/>
        <w:t>f.</w:t>
      </w:r>
      <w:r>
        <w:tab/>
        <w:t>For the purposes of an application for a commercial driver license by a person who has never held a license issued under the provisions of this act, a person who satisfactorily completes the knowledge test for the commercial driver license but not the test for an endorsement, or a person who satisfactorily completes the knowledge test for an endorsement but not the test for the commercial driver license, shall not be required to retake that test which was satisfactorily completed.</w:t>
      </w:r>
    </w:p>
    <w:p w14:paraId="4CD2B58E" w14:textId="77777777" w:rsidR="0047262A" w:rsidRDefault="0047262A" w:rsidP="0047262A">
      <w:r>
        <w:tab/>
        <w:t>g.</w:t>
      </w:r>
      <w:r>
        <w:tab/>
        <w:t xml:space="preserve">No provision in this act, or in any manual, test, or administrative procedure developed to implement the provisions of </w:t>
      </w:r>
      <w:r>
        <w:lastRenderedPageBreak/>
        <w:t>this act, shall be deemed to expand the requirements for commercial motor vehicle operators concerning pre-trip inspection, after-trip inspection and inspection during a trip as such requirements are set forth in federal law or regulation.  This subsection, however, shall not be deemed to limit the authority of the chief administrator, or the authority of any State department or agency, to promulgate, pursuant to other provisions of State law, standards and procedures on vehicle inspections which are consistent with federal law and regulation.</w:t>
      </w:r>
    </w:p>
    <w:p w14:paraId="4A8BF216" w14:textId="77777777" w:rsidR="0047262A" w:rsidRDefault="0047262A" w:rsidP="0047262A">
      <w:r>
        <w:tab/>
        <w:t>h.</w:t>
      </w:r>
      <w:r>
        <w:tab/>
        <w:t>Classified licensing of drivers of school buses shall be by endorsement on the commercial driver licenses issued pursuant to P.L.1990, c.103 (C.39:3-10.9 et seq.).</w:t>
      </w:r>
    </w:p>
    <w:p w14:paraId="75D3063D" w14:textId="77777777" w:rsidR="0047262A" w:rsidRDefault="0047262A" w:rsidP="00686AEB">
      <w:r>
        <w:t>(</w:t>
      </w:r>
      <w:proofErr w:type="spellStart"/>
      <w:r>
        <w:t>cf</w:t>
      </w:r>
      <w:proofErr w:type="spellEnd"/>
      <w:r>
        <w:t>: P.L.2005, c.147, s.3)</w:t>
      </w:r>
    </w:p>
    <w:p w14:paraId="3BA3409B" w14:textId="77777777" w:rsidR="00D55B15" w:rsidRPr="00D71D68" w:rsidRDefault="00D55B15" w:rsidP="00686AEB"/>
    <w:p w14:paraId="00F24A43" w14:textId="77777777" w:rsidR="00686AEB" w:rsidRDefault="00686AEB" w:rsidP="00686AEB">
      <w:r>
        <w:tab/>
      </w:r>
      <w:r w:rsidR="0047262A">
        <w:t>3</w:t>
      </w:r>
      <w:r w:rsidR="00D55B15">
        <w:t>.</w:t>
      </w:r>
      <w:r w:rsidR="00D55B15">
        <w:tab/>
      </w:r>
      <w:r w:rsidR="00954E70">
        <w:t>This act shall take effect</w:t>
      </w:r>
      <w:r w:rsidR="00D55B15">
        <w:t xml:space="preserve"> immediately.</w:t>
      </w:r>
    </w:p>
    <w:p w14:paraId="6A17988C" w14:textId="77777777" w:rsidR="00D55B15" w:rsidRPr="00AA7880" w:rsidRDefault="00D55B15" w:rsidP="00686AEB"/>
    <w:p w14:paraId="26441325" w14:textId="77777777" w:rsidR="00686AEB" w:rsidRPr="00CE7BD8" w:rsidRDefault="00686AEB" w:rsidP="00686AEB"/>
    <w:p w14:paraId="1C9F410B" w14:textId="77777777" w:rsidR="00686AEB" w:rsidRPr="00AA7880" w:rsidRDefault="00686AEB" w:rsidP="00686AEB">
      <w:pPr>
        <w:jc w:val="center"/>
      </w:pPr>
      <w:r w:rsidRPr="00D71D68">
        <w:t>STATEMENT</w:t>
      </w:r>
    </w:p>
    <w:p w14:paraId="248F0B3B" w14:textId="77777777" w:rsidR="00686AEB" w:rsidRDefault="00686AEB" w:rsidP="00686AEB"/>
    <w:p w14:paraId="1EAE8DCF" w14:textId="0DDB766F" w:rsidR="00D55B15" w:rsidRDefault="00D55B15" w:rsidP="00686AEB">
      <w:r>
        <w:tab/>
      </w:r>
      <w:r w:rsidR="00433F7F">
        <w:t>This bill requires the New Jersey Motor Vehicle Commission to p</w:t>
      </w:r>
      <w:r w:rsidR="00C3543B">
        <w:t>rovide all</w:t>
      </w:r>
      <w:r w:rsidR="00433F7F">
        <w:t xml:space="preserve"> reasonable accommodation</w:t>
      </w:r>
      <w:r w:rsidR="00C835DE">
        <w:t xml:space="preserve"> to</w:t>
      </w:r>
      <w:r w:rsidR="00F0279A">
        <w:t xml:space="preserve"> a person with</w:t>
      </w:r>
      <w:r w:rsidR="004A0F2A">
        <w:t xml:space="preserve"> a</w:t>
      </w:r>
      <w:r w:rsidR="00F0279A">
        <w:t xml:space="preserve"> disability</w:t>
      </w:r>
      <w:r w:rsidR="00433F7F">
        <w:t xml:space="preserve"> when</w:t>
      </w:r>
      <w:r w:rsidR="00F0279A">
        <w:t xml:space="preserve"> the person takes</w:t>
      </w:r>
      <w:r w:rsidR="00433F7F">
        <w:t xml:space="preserve"> the written knowledge</w:t>
      </w:r>
      <w:r w:rsidR="004A0F2A">
        <w:t xml:space="preserve"> examination for a</w:t>
      </w:r>
      <w:r w:rsidR="00433F7F">
        <w:t xml:space="preserve"> driver’s license </w:t>
      </w:r>
      <w:r w:rsidR="000737F0">
        <w:t xml:space="preserve">or permit </w:t>
      </w:r>
      <w:r w:rsidR="00433F7F">
        <w:t>and the knowledg</w:t>
      </w:r>
      <w:r w:rsidR="00F0279A">
        <w:t>e test for a commercial driver</w:t>
      </w:r>
      <w:r w:rsidR="00433F7F">
        <w:t xml:space="preserve"> license, including any commercial driver license endorsement.</w:t>
      </w:r>
    </w:p>
    <w:sectPr w:rsidR="00D55B15" w:rsidSect="00E5531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8EB726" w14:textId="77777777" w:rsidR="004B0012" w:rsidRDefault="004B0012">
      <w:r>
        <w:separator/>
      </w:r>
    </w:p>
  </w:endnote>
  <w:endnote w:type="continuationSeparator" w:id="0">
    <w:p w14:paraId="57BFFF3B" w14:textId="77777777" w:rsidR="004B0012" w:rsidRDefault="004B0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CAED4" w14:textId="61359DAA" w:rsidR="002609AE" w:rsidRDefault="002609AE" w:rsidP="002609AE">
    <w:pPr>
      <w:pStyle w:val="sponUdate"/>
    </w:pPr>
    <w:r>
      <w:t>(Sponsorship Updated As Of: 1/13/2021)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2F1F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CE1D0" w14:textId="77777777" w:rsidR="00954E70" w:rsidRPr="00921C91" w:rsidRDefault="00954E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92FAB7A" w14:textId="77777777" w:rsidR="00954E70" w:rsidRPr="00921C91" w:rsidRDefault="00954E70">
    <w:pPr>
      <w:pStyle w:val="Footer"/>
      <w:rPr>
        <w:szCs w:val="18"/>
      </w:rPr>
    </w:pPr>
  </w:p>
  <w:p w14:paraId="04D222AB" w14:textId="77777777" w:rsidR="00954E70" w:rsidRPr="00921C91" w:rsidRDefault="00954E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C88A835" w14:textId="77777777" w:rsidR="00954E70" w:rsidRDefault="00954E70">
    <w:pPr>
      <w:pStyle w:val="Footer"/>
    </w:pPr>
  </w:p>
  <w:p w14:paraId="71A9A19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60187" w14:textId="77777777" w:rsidR="004B0012" w:rsidRDefault="004B0012">
      <w:r>
        <w:separator/>
      </w:r>
    </w:p>
  </w:footnote>
  <w:footnote w:type="continuationSeparator" w:id="0">
    <w:p w14:paraId="351EEE6F" w14:textId="77777777" w:rsidR="004B0012" w:rsidRDefault="004B0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A4A5E" w14:textId="77777777" w:rsidR="00665CBC" w:rsidRDefault="001876A5">
    <w:pPr>
      <w:pStyle w:val="Header"/>
    </w:pPr>
    <w:r>
      <w:rPr>
        <w:noProof/>
      </w:rPr>
      <w:pict w14:anchorId="5428E4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C20B7" w14:textId="6ADCB73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97A93" w14:textId="1C21E2C6" w:rsidR="00665CBC" w:rsidRDefault="00665CBC" w:rsidP="00686AEB">
    <w:pPr>
      <w:pStyle w:val="Header"/>
      <w:jc w:val="center"/>
      <w:rPr>
        <w:rStyle w:val="PageNumber"/>
      </w:rPr>
    </w:pPr>
  </w:p>
  <w:p w14:paraId="5B058757" w14:textId="77427D14" w:rsidR="00E55314" w:rsidRDefault="00E55314" w:rsidP="00E55314">
    <w:pPr>
      <w:pStyle w:val="bpuHeadSpon"/>
    </w:pPr>
    <w:r w:rsidRPr="00E55314">
      <w:rPr>
        <w:rStyle w:val="bpuHeadSponChar"/>
      </w:rPr>
      <w:t>A5193</w:t>
    </w:r>
    <w:r>
      <w:t xml:space="preserve"> BENSON</w:t>
    </w:r>
    <w:r w:rsidR="002609AE">
      <w:t xml:space="preserve">, </w:t>
    </w:r>
    <w:r w:rsidR="002609AE">
      <w:t>MCKNIGHT</w:t>
    </w:r>
  </w:p>
  <w:p w14:paraId="07BF74C6" w14:textId="6BF4FB06" w:rsidR="00E55314" w:rsidRDefault="00E55314" w:rsidP="00E55314">
    <w:pPr>
      <w:pStyle w:val="bpuHeadSpon"/>
    </w:pPr>
    <w:r>
      <w:fldChar w:fldCharType="begin"/>
    </w:r>
    <w:r>
      <w:instrText xml:space="preserve"> PAGE  \* MERGEFORMAT </w:instrText>
    </w:r>
    <w:r>
      <w:fldChar w:fldCharType="separate"/>
    </w:r>
    <w:r w:rsidR="001876A5">
      <w:rPr>
        <w:noProof/>
      </w:rPr>
      <w:t>7</w:t>
    </w:r>
    <w:r>
      <w:fldChar w:fldCharType="end"/>
    </w:r>
  </w:p>
  <w:p w14:paraId="5AA27EA9" w14:textId="77777777" w:rsidR="00E55314" w:rsidRDefault="00E55314" w:rsidP="00E553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4F4B2" w14:textId="54C9A985" w:rsidR="00665CBC" w:rsidRDefault="00665CBC">
    <w:pPr>
      <w:pStyle w:val="Header"/>
    </w:pPr>
  </w:p>
  <w:p w14:paraId="5779285C" w14:textId="6BA7B45A" w:rsidR="00E55314" w:rsidRDefault="00E55314" w:rsidP="00E55314">
    <w:pPr>
      <w:pStyle w:val="bpuHeadSpon"/>
    </w:pPr>
    <w:r w:rsidRPr="00E55314">
      <w:rPr>
        <w:rStyle w:val="bpuHeadSponChar"/>
      </w:rPr>
      <w:t>A5193</w:t>
    </w:r>
    <w:r>
      <w:t xml:space="preserve"> BENSON</w:t>
    </w:r>
    <w:r w:rsidR="002609AE">
      <w:t xml:space="preserve">, </w:t>
    </w:r>
    <w:r w:rsidR="002609AE">
      <w:t>MCKNIGHT</w:t>
    </w:r>
  </w:p>
  <w:p w14:paraId="1A42BF0F" w14:textId="37DEFA5B" w:rsidR="00E55314" w:rsidRDefault="00E55314" w:rsidP="00E55314">
    <w:pPr>
      <w:pStyle w:val="bpuHeadSpon"/>
    </w:pPr>
    <w:r>
      <w:fldChar w:fldCharType="begin"/>
    </w:r>
    <w:r>
      <w:instrText xml:space="preserve"> PAGE  \* MERGEFORMAT </w:instrText>
    </w:r>
    <w:r>
      <w:fldChar w:fldCharType="separate"/>
    </w:r>
    <w:r w:rsidR="001876A5">
      <w:rPr>
        <w:noProof/>
      </w:rPr>
      <w:t>2</w:t>
    </w:r>
    <w:r>
      <w:fldChar w:fldCharType="end"/>
    </w:r>
  </w:p>
  <w:p w14:paraId="2E03CAC5" w14:textId="77777777" w:rsidR="00E55314" w:rsidRDefault="00E55314" w:rsidP="00E553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012"/>
    <w:rsid w:val="000051BD"/>
    <w:rsid w:val="000160A5"/>
    <w:rsid w:val="0002335B"/>
    <w:rsid w:val="00024798"/>
    <w:rsid w:val="0003549A"/>
    <w:rsid w:val="00035F01"/>
    <w:rsid w:val="000367AE"/>
    <w:rsid w:val="00043B22"/>
    <w:rsid w:val="00054975"/>
    <w:rsid w:val="00057D20"/>
    <w:rsid w:val="0006197C"/>
    <w:rsid w:val="0006281F"/>
    <w:rsid w:val="000737F0"/>
    <w:rsid w:val="0008141C"/>
    <w:rsid w:val="00094A55"/>
    <w:rsid w:val="000A44A7"/>
    <w:rsid w:val="000B0C60"/>
    <w:rsid w:val="000B1054"/>
    <w:rsid w:val="000B3411"/>
    <w:rsid w:val="000C054C"/>
    <w:rsid w:val="000C12C2"/>
    <w:rsid w:val="000C5038"/>
    <w:rsid w:val="000D11AF"/>
    <w:rsid w:val="000D6255"/>
    <w:rsid w:val="000D6262"/>
    <w:rsid w:val="000D7B4A"/>
    <w:rsid w:val="000E4006"/>
    <w:rsid w:val="000F3DA2"/>
    <w:rsid w:val="000F5FDE"/>
    <w:rsid w:val="000F7466"/>
    <w:rsid w:val="001219FD"/>
    <w:rsid w:val="0013000E"/>
    <w:rsid w:val="00133F81"/>
    <w:rsid w:val="00135943"/>
    <w:rsid w:val="0014664C"/>
    <w:rsid w:val="001645FB"/>
    <w:rsid w:val="00173D2B"/>
    <w:rsid w:val="00181676"/>
    <w:rsid w:val="00183603"/>
    <w:rsid w:val="0018410E"/>
    <w:rsid w:val="001876A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0C0"/>
    <w:rsid w:val="00255958"/>
    <w:rsid w:val="00257FA2"/>
    <w:rsid w:val="002609AE"/>
    <w:rsid w:val="0026574A"/>
    <w:rsid w:val="002660BB"/>
    <w:rsid w:val="00266B1B"/>
    <w:rsid w:val="002720E8"/>
    <w:rsid w:val="00275293"/>
    <w:rsid w:val="002776B0"/>
    <w:rsid w:val="00286C7E"/>
    <w:rsid w:val="002A1029"/>
    <w:rsid w:val="002A3A1A"/>
    <w:rsid w:val="002A4692"/>
    <w:rsid w:val="002A51BA"/>
    <w:rsid w:val="002B2E26"/>
    <w:rsid w:val="002B3FE6"/>
    <w:rsid w:val="002C174D"/>
    <w:rsid w:val="002C2D81"/>
    <w:rsid w:val="002C461E"/>
    <w:rsid w:val="002C6CEC"/>
    <w:rsid w:val="002E09CE"/>
    <w:rsid w:val="002E69D1"/>
    <w:rsid w:val="002E7CCB"/>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828"/>
    <w:rsid w:val="003541FB"/>
    <w:rsid w:val="00354334"/>
    <w:rsid w:val="0036180C"/>
    <w:rsid w:val="00363CF5"/>
    <w:rsid w:val="00364344"/>
    <w:rsid w:val="003702CA"/>
    <w:rsid w:val="00370617"/>
    <w:rsid w:val="00382F1F"/>
    <w:rsid w:val="003840E5"/>
    <w:rsid w:val="00391DA4"/>
    <w:rsid w:val="003A3C64"/>
    <w:rsid w:val="003A3F83"/>
    <w:rsid w:val="003A65D2"/>
    <w:rsid w:val="003C43EF"/>
    <w:rsid w:val="003C514C"/>
    <w:rsid w:val="003C5A6B"/>
    <w:rsid w:val="003C7FB2"/>
    <w:rsid w:val="003D21F3"/>
    <w:rsid w:val="003D24DE"/>
    <w:rsid w:val="003E26D4"/>
    <w:rsid w:val="003E47BA"/>
    <w:rsid w:val="003F3B37"/>
    <w:rsid w:val="003F69CD"/>
    <w:rsid w:val="0040195A"/>
    <w:rsid w:val="00402DC0"/>
    <w:rsid w:val="00416C4B"/>
    <w:rsid w:val="0041751E"/>
    <w:rsid w:val="004211E5"/>
    <w:rsid w:val="00421F2E"/>
    <w:rsid w:val="00422091"/>
    <w:rsid w:val="004279C7"/>
    <w:rsid w:val="0043386C"/>
    <w:rsid w:val="00433F7F"/>
    <w:rsid w:val="00436F2D"/>
    <w:rsid w:val="00436F5D"/>
    <w:rsid w:val="00441B42"/>
    <w:rsid w:val="0045118A"/>
    <w:rsid w:val="00455D51"/>
    <w:rsid w:val="00456BF9"/>
    <w:rsid w:val="00461057"/>
    <w:rsid w:val="004704A8"/>
    <w:rsid w:val="00471102"/>
    <w:rsid w:val="00471F18"/>
    <w:rsid w:val="0047262A"/>
    <w:rsid w:val="00477556"/>
    <w:rsid w:val="00484144"/>
    <w:rsid w:val="00484C19"/>
    <w:rsid w:val="00485866"/>
    <w:rsid w:val="00492076"/>
    <w:rsid w:val="00493B1D"/>
    <w:rsid w:val="00495107"/>
    <w:rsid w:val="00497037"/>
    <w:rsid w:val="004A0F2A"/>
    <w:rsid w:val="004A3009"/>
    <w:rsid w:val="004A6940"/>
    <w:rsid w:val="004A77A4"/>
    <w:rsid w:val="004B001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2A26"/>
    <w:rsid w:val="005651F3"/>
    <w:rsid w:val="00572184"/>
    <w:rsid w:val="00577A15"/>
    <w:rsid w:val="00580533"/>
    <w:rsid w:val="005812E1"/>
    <w:rsid w:val="00587B08"/>
    <w:rsid w:val="0059131D"/>
    <w:rsid w:val="005B3F92"/>
    <w:rsid w:val="005B479C"/>
    <w:rsid w:val="005B4AED"/>
    <w:rsid w:val="005B561E"/>
    <w:rsid w:val="005C07E4"/>
    <w:rsid w:val="005C2124"/>
    <w:rsid w:val="005C336F"/>
    <w:rsid w:val="005C7F3C"/>
    <w:rsid w:val="005E017C"/>
    <w:rsid w:val="005E50C6"/>
    <w:rsid w:val="005F2A97"/>
    <w:rsid w:val="005F399B"/>
    <w:rsid w:val="00601856"/>
    <w:rsid w:val="006019F8"/>
    <w:rsid w:val="00602754"/>
    <w:rsid w:val="00605B20"/>
    <w:rsid w:val="0061156F"/>
    <w:rsid w:val="00613FF5"/>
    <w:rsid w:val="00615450"/>
    <w:rsid w:val="006155A8"/>
    <w:rsid w:val="00621076"/>
    <w:rsid w:val="00621B94"/>
    <w:rsid w:val="00626239"/>
    <w:rsid w:val="00626B68"/>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262"/>
    <w:rsid w:val="006F180D"/>
    <w:rsid w:val="006F4334"/>
    <w:rsid w:val="006F47AF"/>
    <w:rsid w:val="006F56EE"/>
    <w:rsid w:val="006F6B8A"/>
    <w:rsid w:val="00707CD3"/>
    <w:rsid w:val="00713D40"/>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82D"/>
    <w:rsid w:val="0082744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4E7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2DB"/>
    <w:rsid w:val="009E5961"/>
    <w:rsid w:val="009F4FAC"/>
    <w:rsid w:val="00A017C0"/>
    <w:rsid w:val="00A11228"/>
    <w:rsid w:val="00A222C2"/>
    <w:rsid w:val="00A27EBB"/>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96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60AF"/>
    <w:rsid w:val="00B2622B"/>
    <w:rsid w:val="00B33BA9"/>
    <w:rsid w:val="00B35D8A"/>
    <w:rsid w:val="00B457FF"/>
    <w:rsid w:val="00B45B34"/>
    <w:rsid w:val="00B57047"/>
    <w:rsid w:val="00B61D86"/>
    <w:rsid w:val="00B6342D"/>
    <w:rsid w:val="00B726BD"/>
    <w:rsid w:val="00B732BC"/>
    <w:rsid w:val="00B90E33"/>
    <w:rsid w:val="00B9676B"/>
    <w:rsid w:val="00BA1B34"/>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43B"/>
    <w:rsid w:val="00C46BC1"/>
    <w:rsid w:val="00C5235F"/>
    <w:rsid w:val="00C54CE2"/>
    <w:rsid w:val="00C66BF3"/>
    <w:rsid w:val="00C70140"/>
    <w:rsid w:val="00C73CA7"/>
    <w:rsid w:val="00C822F6"/>
    <w:rsid w:val="00C82AC2"/>
    <w:rsid w:val="00C835DE"/>
    <w:rsid w:val="00C8456C"/>
    <w:rsid w:val="00C84645"/>
    <w:rsid w:val="00C85558"/>
    <w:rsid w:val="00C91E19"/>
    <w:rsid w:val="00C92402"/>
    <w:rsid w:val="00C92867"/>
    <w:rsid w:val="00C93B93"/>
    <w:rsid w:val="00CA037D"/>
    <w:rsid w:val="00CA0837"/>
    <w:rsid w:val="00CA2442"/>
    <w:rsid w:val="00CA4725"/>
    <w:rsid w:val="00CB6246"/>
    <w:rsid w:val="00CB7F9A"/>
    <w:rsid w:val="00CC0A17"/>
    <w:rsid w:val="00CD0F93"/>
    <w:rsid w:val="00CD1BD1"/>
    <w:rsid w:val="00CD528D"/>
    <w:rsid w:val="00CE78BF"/>
    <w:rsid w:val="00CF65EB"/>
    <w:rsid w:val="00CF72AD"/>
    <w:rsid w:val="00D02441"/>
    <w:rsid w:val="00D039F4"/>
    <w:rsid w:val="00D071F9"/>
    <w:rsid w:val="00D10496"/>
    <w:rsid w:val="00D11173"/>
    <w:rsid w:val="00D1215F"/>
    <w:rsid w:val="00D16561"/>
    <w:rsid w:val="00D17FF8"/>
    <w:rsid w:val="00D268AC"/>
    <w:rsid w:val="00D27FF3"/>
    <w:rsid w:val="00D32AEC"/>
    <w:rsid w:val="00D343D0"/>
    <w:rsid w:val="00D3664D"/>
    <w:rsid w:val="00D500E9"/>
    <w:rsid w:val="00D507BC"/>
    <w:rsid w:val="00D55B15"/>
    <w:rsid w:val="00D6090A"/>
    <w:rsid w:val="00D62FA3"/>
    <w:rsid w:val="00D63B6F"/>
    <w:rsid w:val="00D64A90"/>
    <w:rsid w:val="00D9410B"/>
    <w:rsid w:val="00D9695B"/>
    <w:rsid w:val="00DA2417"/>
    <w:rsid w:val="00DA5585"/>
    <w:rsid w:val="00DB02AC"/>
    <w:rsid w:val="00DB6AA2"/>
    <w:rsid w:val="00DD239C"/>
    <w:rsid w:val="00DE10D1"/>
    <w:rsid w:val="00DE2514"/>
    <w:rsid w:val="00DE6851"/>
    <w:rsid w:val="00DF03EE"/>
    <w:rsid w:val="00E01B71"/>
    <w:rsid w:val="00E05CC9"/>
    <w:rsid w:val="00E15573"/>
    <w:rsid w:val="00E25A5B"/>
    <w:rsid w:val="00E31EFF"/>
    <w:rsid w:val="00E34B97"/>
    <w:rsid w:val="00E373C7"/>
    <w:rsid w:val="00E4267B"/>
    <w:rsid w:val="00E42F13"/>
    <w:rsid w:val="00E452DF"/>
    <w:rsid w:val="00E543CF"/>
    <w:rsid w:val="00E546FD"/>
    <w:rsid w:val="00E55314"/>
    <w:rsid w:val="00E608F1"/>
    <w:rsid w:val="00E611B9"/>
    <w:rsid w:val="00E7144F"/>
    <w:rsid w:val="00E73D74"/>
    <w:rsid w:val="00E76A79"/>
    <w:rsid w:val="00E80692"/>
    <w:rsid w:val="00E80C24"/>
    <w:rsid w:val="00E93836"/>
    <w:rsid w:val="00EA5524"/>
    <w:rsid w:val="00EA7C16"/>
    <w:rsid w:val="00EC5281"/>
    <w:rsid w:val="00EC791D"/>
    <w:rsid w:val="00EC7CA6"/>
    <w:rsid w:val="00ED3C5D"/>
    <w:rsid w:val="00ED4553"/>
    <w:rsid w:val="00F00D08"/>
    <w:rsid w:val="00F0279A"/>
    <w:rsid w:val="00F1350D"/>
    <w:rsid w:val="00F15583"/>
    <w:rsid w:val="00F17C18"/>
    <w:rsid w:val="00F200EE"/>
    <w:rsid w:val="00F2201D"/>
    <w:rsid w:val="00F22481"/>
    <w:rsid w:val="00F238EB"/>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48C8"/>
    <w:rsid w:val="00FE1986"/>
    <w:rsid w:val="00FE35D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940AF4"/>
  <w15:docId w15:val="{02FA1E59-7A00-45A2-AF50-97769AB71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24798"/>
    <w:rPr>
      <w:sz w:val="16"/>
      <w:szCs w:val="16"/>
    </w:rPr>
  </w:style>
  <w:style w:type="paragraph" w:styleId="CommentText">
    <w:name w:val="annotation text"/>
    <w:basedOn w:val="Normal"/>
    <w:link w:val="CommentTextChar"/>
    <w:semiHidden/>
    <w:unhideWhenUsed/>
    <w:rsid w:val="00024798"/>
    <w:pPr>
      <w:spacing w:line="240" w:lineRule="auto"/>
    </w:pPr>
    <w:rPr>
      <w:sz w:val="20"/>
      <w:szCs w:val="20"/>
    </w:rPr>
  </w:style>
  <w:style w:type="character" w:customStyle="1" w:styleId="CommentTextChar">
    <w:name w:val="Comment Text Char"/>
    <w:basedOn w:val="DefaultParagraphFont"/>
    <w:link w:val="CommentText"/>
    <w:semiHidden/>
    <w:rsid w:val="00024798"/>
    <w:rPr>
      <w:spacing w:val="4"/>
    </w:rPr>
  </w:style>
  <w:style w:type="paragraph" w:styleId="CommentSubject">
    <w:name w:val="annotation subject"/>
    <w:basedOn w:val="CommentText"/>
    <w:next w:val="CommentText"/>
    <w:link w:val="CommentSubjectChar"/>
    <w:semiHidden/>
    <w:unhideWhenUsed/>
    <w:rsid w:val="00024798"/>
    <w:rPr>
      <w:b/>
      <w:bCs/>
    </w:rPr>
  </w:style>
  <w:style w:type="character" w:customStyle="1" w:styleId="CommentSubjectChar">
    <w:name w:val="Comment Subject Char"/>
    <w:basedOn w:val="CommentTextChar"/>
    <w:link w:val="CommentSubject"/>
    <w:semiHidden/>
    <w:rsid w:val="00024798"/>
    <w:rPr>
      <w:b/>
      <w:bCs/>
      <w:spacing w:val="4"/>
    </w:rPr>
  </w:style>
  <w:style w:type="paragraph" w:styleId="BalloonText">
    <w:name w:val="Balloon Text"/>
    <w:basedOn w:val="Normal"/>
    <w:link w:val="BalloonTextChar"/>
    <w:semiHidden/>
    <w:unhideWhenUsed/>
    <w:rsid w:val="000247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4798"/>
    <w:rPr>
      <w:rFonts w:ascii="Segoe UI" w:hAnsi="Segoe UI" w:cs="Segoe UI"/>
      <w:spacing w:val="4"/>
      <w:sz w:val="18"/>
      <w:szCs w:val="18"/>
    </w:rPr>
  </w:style>
  <w:style w:type="character" w:styleId="LineNumber">
    <w:name w:val="line number"/>
    <w:basedOn w:val="DefaultParagraphFont"/>
    <w:semiHidden/>
    <w:unhideWhenUsed/>
    <w:rsid w:val="00E55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50A29-05F0-45A8-8697-AE20D42C0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4784</Words>
  <Characters>25414</Characters>
  <Application>Microsoft Office Word</Application>
  <DocSecurity>0</DocSecurity>
  <Lines>531</Lines>
  <Paragraphs>92</Paragraphs>
  <ScaleCrop>false</ScaleCrop>
  <HeadingPairs>
    <vt:vector size="2" baseType="variant">
      <vt:variant>
        <vt:lpstr>Title</vt:lpstr>
      </vt:variant>
      <vt:variant>
        <vt:i4>1</vt:i4>
      </vt:variant>
    </vt:vector>
  </HeadingPairs>
  <TitlesOfParts>
    <vt:vector size="1" baseType="lpstr">
      <vt:lpstr>A5193</vt:lpstr>
    </vt:vector>
  </TitlesOfParts>
  <Manager>R225</Manager>
  <Company>NJ Office of Legislative Services</Company>
  <LinksUpToDate>false</LinksUpToDate>
  <CharactersWithSpaces>30243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A5193</dc:title>
  <dc:subject>Asm Dem Office; driver testing reasonable accommodation</dc:subject>
  <dc:creator>Assemblyman  BENSON</dc:creator>
  <cp:keywords>A5193|12|AU |278|270|220|F|0|</cp:keywords>
  <dc:description>INTRODUCED JANUARY 4, 2021</dc:description>
  <cp:lastModifiedBy>Todaro, Vivian</cp:lastModifiedBy>
  <cp:revision>2</cp:revision>
  <cp:lastPrinted>2021-01-14T16:01:00Z</cp:lastPrinted>
  <dcterms:created xsi:type="dcterms:W3CDTF">2021-01-14T16:01:00Z</dcterms:created>
  <dcterms:modified xsi:type="dcterms:W3CDTF">2021-01-14T16:01:00Z</dcterms:modified>
  <cp:category>s.3: Eff. date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