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CE3BC8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CE3BC8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5213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FD38D3">
        <w:t>Assembly Floor Amendment</w:t>
      </w:r>
      <w:r w:rsidR="00CE3BC8">
        <w:t>s</w:t>
      </w:r>
    </w:p>
    <w:p w:rsidR="00DA6F1D" w:rsidRDefault="00CE3BC8" w:rsidP="00DA6F1D">
      <w:pPr>
        <w:pStyle w:val="NormalFloor"/>
        <w:jc w:val="center"/>
      </w:pPr>
      <w:r>
        <w:t>(Proposed by Assemblyman VERRELLI)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CE3BC8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CE3BC8" w:rsidRDefault="00CE3BC8" w:rsidP="00CE3BC8">
      <w:r>
        <w:tab/>
        <w:t>This floor amendment:</w:t>
      </w:r>
    </w:p>
    <w:p w:rsidR="00CE3BC8" w:rsidRDefault="00CE3BC8" w:rsidP="00CE3BC8">
      <w:r>
        <w:tab/>
        <w:t xml:space="preserve">(1) </w:t>
      </w:r>
      <w:r>
        <w:tab/>
        <w:t xml:space="preserve">provides that the New Jersey Individual Health Coverage Program special enrollment period is to begin on the </w:t>
      </w:r>
      <w:r w:rsidRPr="00A87D88">
        <w:t>date</w:t>
      </w:r>
      <w:r w:rsidRPr="00A87D88">
        <w:rPr>
          <w:spacing w:val="4"/>
        </w:rPr>
        <w:t xml:space="preserve"> the program sends notice of eligibility to the individual</w:t>
      </w:r>
      <w:r w:rsidRPr="00A87D88">
        <w:t>;</w:t>
      </w:r>
      <w:r>
        <w:t xml:space="preserve"> </w:t>
      </w:r>
    </w:p>
    <w:p w:rsidR="00CE3BC8" w:rsidRDefault="00CE3BC8" w:rsidP="00CE3BC8">
      <w:r>
        <w:tab/>
        <w:t>(2)</w:t>
      </w:r>
      <w:r>
        <w:tab/>
        <w:t>provides that an individual that receives unemployment compensation is to be eligible for a special enrollment period for the New Jersey Individual Health Coverage Program; and</w:t>
      </w:r>
    </w:p>
    <w:p w:rsidR="00CE3BC8" w:rsidRPr="002046ED" w:rsidRDefault="00CE3BC8" w:rsidP="00CE3BC8">
      <w:r>
        <w:tab/>
        <w:t>(3)</w:t>
      </w:r>
      <w:r>
        <w:tab/>
        <w:t>incorporates the Department of Labor and Workforce Development into the provisions of the bill.</w:t>
      </w:r>
    </w:p>
    <w:sectPr w:rsidR="00CE3BC8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941FC"/>
    <w:rsid w:val="000C30E1"/>
    <w:rsid w:val="001C7B7C"/>
    <w:rsid w:val="00226BD2"/>
    <w:rsid w:val="0025232F"/>
    <w:rsid w:val="00291BFE"/>
    <w:rsid w:val="002F501A"/>
    <w:rsid w:val="00314806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2780E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07528"/>
    <w:rsid w:val="00C30ECE"/>
    <w:rsid w:val="00C31D94"/>
    <w:rsid w:val="00CA41BE"/>
    <w:rsid w:val="00CB4A92"/>
    <w:rsid w:val="00CE01AE"/>
    <w:rsid w:val="00CE3BC8"/>
    <w:rsid w:val="00D969EF"/>
    <w:rsid w:val="00DA6F1D"/>
    <w:rsid w:val="00E21963"/>
    <w:rsid w:val="00EC44B4"/>
    <w:rsid w:val="00F616B0"/>
    <w:rsid w:val="00FD3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F09D4A4E-6FE6-433B-92E4-F33C3162D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314806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3148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524</Characters>
  <Application>Microsoft Office Word</Application>
  <DocSecurity>0</DocSecurity>
  <Lines>20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A5213 (1R) Assembly Statement 6/3/21</vt:lpstr>
    </vt:vector>
  </TitlesOfParts>
  <Manager>R225</Manager>
  <Company>Office of Legislative Services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A5213 1R Assembly Statement 6/3/21</dc:title>
  <dc:subject/>
  <dc:creator>Assembly</dc:creator>
  <cp:keywords>A5213|1|CL |307|0|0|!|0|</cp:keywords>
  <dc:description/>
  <cp:lastModifiedBy>Siracusa, Nicole</cp:lastModifiedBy>
  <cp:revision>2</cp:revision>
  <cp:lastPrinted>2021-06-04T14:05:00Z</cp:lastPrinted>
  <dcterms:created xsi:type="dcterms:W3CDTF">2021-06-04T17:02:00Z</dcterms:created>
  <dcterms:modified xsi:type="dcterms:W3CDTF">2021-06-04T17:02:00Z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