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CF2" w:rsidRDefault="00A55CF2" w:rsidP="00A55CF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5231 </w:t>
      </w:r>
    </w:p>
    <w:p w:rsidR="00A55CF2" w:rsidRPr="009D38FF" w:rsidRDefault="00A55CF2" w:rsidP="00A55CF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125357" r:id="rId7"/>
        </w:object>
      </w:r>
    </w:p>
    <w:p w:rsidR="00A55CF2" w:rsidRDefault="00A55CF2" w:rsidP="00A55CF2">
      <w:pPr>
        <w:pStyle w:val="bpuState"/>
      </w:pPr>
      <w:r>
        <w:t>STATE OF NEW JERSEY</w:t>
      </w:r>
    </w:p>
    <w:p w:rsidR="00A55CF2" w:rsidRDefault="00A55CF2" w:rsidP="00A55CF2">
      <w:pPr>
        <w:pStyle w:val="bpuLegislature"/>
      </w:pPr>
      <w:r>
        <w:t>219th LEGISLATURE</w:t>
      </w:r>
    </w:p>
    <w:p w:rsidR="00A55CF2" w:rsidRDefault="00A55CF2" w:rsidP="00A55CF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125358" r:id="rId8"/>
        </w:object>
      </w:r>
      <w:r>
        <w:t xml:space="preserve">  </w:t>
      </w:r>
    </w:p>
    <w:p w:rsidR="00A55CF2" w:rsidRDefault="00A55CF2" w:rsidP="00A55CF2">
      <w:pPr>
        <w:pStyle w:val="bpuIntro"/>
      </w:pPr>
      <w:r>
        <w:t>INTRODUCED JANUARY 11, 2021</w:t>
      </w:r>
    </w:p>
    <w:p w:rsidR="00A55CF2" w:rsidRDefault="00A55CF2" w:rsidP="00A55CF2">
      <w:pPr>
        <w:pStyle w:val="bpuIntro"/>
      </w:pPr>
    </w:p>
    <w:p w:rsidR="00A55CF2" w:rsidRDefault="00A55CF2" w:rsidP="00A55CF2">
      <w:pPr>
        <w:pStyle w:val="bpuIntro"/>
        <w:sectPr w:rsidR="00A55CF2" w:rsidSect="00EB331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55CF2" w:rsidRDefault="00A55CF2" w:rsidP="00A55CF2">
      <w:pPr>
        <w:pStyle w:val="bpuIntro"/>
      </w:pPr>
    </w:p>
    <w:p w:rsidR="00A55CF2" w:rsidRDefault="00A55CF2" w:rsidP="00A55CF2">
      <w:pPr>
        <w:pStyle w:val="bpuSponsor"/>
      </w:pPr>
      <w:r>
        <w:t>Sponsored by:</w:t>
      </w:r>
    </w:p>
    <w:p w:rsidR="00A55CF2" w:rsidRDefault="00A55CF2" w:rsidP="00A55CF2">
      <w:pPr>
        <w:pStyle w:val="bpuSponsor"/>
      </w:pPr>
      <w:r>
        <w:t>Assemblywoman  YVONNE LOPEZ</w:t>
      </w:r>
    </w:p>
    <w:p w:rsidR="00A55CF2" w:rsidRDefault="00A55CF2" w:rsidP="00A55CF2">
      <w:pPr>
        <w:pStyle w:val="bpuSponsor"/>
      </w:pPr>
      <w:r>
        <w:t>District 19 (Middlesex)</w:t>
      </w:r>
    </w:p>
    <w:p w:rsidR="00A55CF2" w:rsidRDefault="00A55CF2" w:rsidP="00A55CF2">
      <w:pPr>
        <w:pStyle w:val="bpuSponsor"/>
      </w:pPr>
      <w:r>
        <w:t>Assemblyman  CRAIG J. COUGHLIN</w:t>
      </w:r>
    </w:p>
    <w:p w:rsidR="00A55CF2" w:rsidRDefault="00A55CF2" w:rsidP="00A55CF2">
      <w:pPr>
        <w:pStyle w:val="bpuSponsor"/>
      </w:pPr>
      <w:r>
        <w:t>District 19 (Middlesex)</w:t>
      </w:r>
    </w:p>
    <w:p w:rsidR="00A55CF2" w:rsidRDefault="004025ED" w:rsidP="004025ED">
      <w:pPr>
        <w:pStyle w:val="bpuSponsor"/>
      </w:pPr>
      <w:r>
        <w:t>Assemblyman  ROY FREIMAN</w:t>
      </w:r>
    </w:p>
    <w:p w:rsidR="004025ED" w:rsidRDefault="004025ED" w:rsidP="004025ED">
      <w:pPr>
        <w:pStyle w:val="bpuSponsor"/>
      </w:pPr>
      <w:r>
        <w:t>District 16 (Hunterdon, Mercer, Middlesex and Somerset)</w:t>
      </w:r>
    </w:p>
    <w:p w:rsidR="004025ED" w:rsidRDefault="00EB3319" w:rsidP="00EB3319">
      <w:pPr>
        <w:pStyle w:val="bpuSponsor"/>
      </w:pPr>
      <w:r>
        <w:t>Senator  JOSEPH F. VITALE</w:t>
      </w:r>
    </w:p>
    <w:p w:rsidR="00EB3319" w:rsidRDefault="00EB3319" w:rsidP="00EB3319">
      <w:pPr>
        <w:pStyle w:val="bpuSponsor"/>
      </w:pPr>
      <w:r>
        <w:t>District 19 (Middlesex)</w:t>
      </w:r>
    </w:p>
    <w:p w:rsidR="00EB3319" w:rsidRPr="00EB3319" w:rsidRDefault="00EB3319" w:rsidP="00EB3319">
      <w:pPr>
        <w:pStyle w:val="bpuSponsor"/>
      </w:pPr>
    </w:p>
    <w:p w:rsidR="00A55CF2" w:rsidRDefault="00FF16B8" w:rsidP="00FF16B8">
      <w:pPr>
        <w:pStyle w:val="bpuSponsor"/>
      </w:pPr>
      <w:r>
        <w:t>Co-Sponsored by:</w:t>
      </w:r>
    </w:p>
    <w:p w:rsidR="00FF16B8" w:rsidRPr="00FF16B8" w:rsidRDefault="00FF16B8" w:rsidP="00FF16B8">
      <w:pPr>
        <w:pStyle w:val="bpuSponsor"/>
      </w:pPr>
      <w:r w:rsidRPr="00FF16B8">
        <w:t xml:space="preserve">Assemblyman </w:t>
      </w:r>
      <w:proofErr w:type="spellStart"/>
      <w:r w:rsidRPr="00FF16B8">
        <w:t>Houghtaling</w:t>
      </w:r>
      <w:proofErr w:type="spellEnd"/>
      <w:r w:rsidRPr="00FF16B8">
        <w:t xml:space="preserve">, Assemblywomen </w:t>
      </w:r>
      <w:proofErr w:type="spellStart"/>
      <w:r w:rsidRPr="00FF16B8">
        <w:t>DiMaso</w:t>
      </w:r>
      <w:proofErr w:type="spellEnd"/>
      <w:r w:rsidRPr="00FF16B8">
        <w:t xml:space="preserve"> and </w:t>
      </w:r>
      <w:proofErr w:type="spellStart"/>
      <w:r w:rsidRPr="00FF16B8">
        <w:t>Vainieri</w:t>
      </w:r>
      <w:proofErr w:type="spellEnd"/>
      <w:r w:rsidRPr="00FF16B8">
        <w:t xml:space="preserve"> </w:t>
      </w:r>
      <w:proofErr w:type="spellStart"/>
      <w:r w:rsidRPr="00FF16B8">
        <w:t>Huttle</w:t>
      </w:r>
      <w:proofErr w:type="spellEnd"/>
    </w:p>
    <w:p w:rsidR="00A55CF2" w:rsidRDefault="00A55CF2" w:rsidP="00A55CF2">
      <w:pPr>
        <w:pStyle w:val="bpuSponsor"/>
      </w:pPr>
    </w:p>
    <w:p w:rsidR="00FF16B8" w:rsidRDefault="00FF16B8" w:rsidP="00FF16B8"/>
    <w:p w:rsidR="00FF16B8" w:rsidRPr="00FF16B8" w:rsidRDefault="00FF16B8" w:rsidP="00FF16B8"/>
    <w:p w:rsidR="00A55CF2" w:rsidRDefault="00A55CF2" w:rsidP="00A55CF2">
      <w:pPr>
        <w:pStyle w:val="bpuSponsor"/>
      </w:pPr>
    </w:p>
    <w:p w:rsidR="00A55CF2" w:rsidRDefault="00A55CF2" w:rsidP="00A55CF2">
      <w:pPr>
        <w:pStyle w:val="bpuSponsor"/>
      </w:pPr>
      <w:r>
        <w:t>SYNOPSIS</w:t>
      </w:r>
    </w:p>
    <w:p w:rsidR="00A55CF2" w:rsidRDefault="00A55CF2" w:rsidP="00A55CF2">
      <w:pPr>
        <w:pStyle w:val="bpuNormText"/>
      </w:pPr>
      <w:r>
        <w:tab/>
        <w:t xml:space="preserve">Allows county or municipal governing body to enter into revenue sharing agreement for alcoholic beverage sales by concessionaire permit holder. </w:t>
      </w:r>
    </w:p>
    <w:p w:rsidR="00A55CF2" w:rsidRDefault="00A55CF2" w:rsidP="00A55CF2">
      <w:pPr>
        <w:pStyle w:val="bpuNormText"/>
      </w:pPr>
    </w:p>
    <w:p w:rsidR="00A55CF2" w:rsidRDefault="00A55CF2" w:rsidP="00A55CF2">
      <w:pPr>
        <w:pStyle w:val="bpuSponsor"/>
      </w:pPr>
      <w:r>
        <w:t xml:space="preserve">CURRENT VERSION OF TEXT </w:t>
      </w:r>
    </w:p>
    <w:p w:rsidR="00A55CF2" w:rsidRDefault="00A55CF2" w:rsidP="00A55CF2">
      <w:pPr>
        <w:pStyle w:val="bpuNormText"/>
      </w:pPr>
      <w:r>
        <w:tab/>
        <w:t>As introduced.</w:t>
      </w:r>
    </w:p>
    <w:p w:rsidR="00A55CF2" w:rsidRDefault="00A55CF2" w:rsidP="00A55CF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55CF2" w:rsidRDefault="00A55CF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55CF2" w:rsidSect="00A55CF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63EE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ED6ACB">
        <w:rPr>
          <w:rStyle w:val="HangingAnActChar"/>
        </w:rPr>
        <w:t xml:space="preserve">concerning the sale of alcoholic beverages and amending R.S.33:1-42.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63EE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63EE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A2C86" w:rsidRDefault="00741DAF" w:rsidP="00686AEB">
      <w:r>
        <w:tab/>
        <w:t>1.</w:t>
      </w:r>
      <w:r>
        <w:tab/>
      </w:r>
      <w:r w:rsidR="00AA2C86">
        <w:t>R.S.</w:t>
      </w:r>
      <w:r w:rsidR="00AA2C86" w:rsidRPr="00AA2C86">
        <w:t>33:1-42</w:t>
      </w:r>
      <w:r w:rsidR="00AA2C86">
        <w:t xml:space="preserve"> is amended to read as follows:  </w:t>
      </w:r>
    </w:p>
    <w:p w:rsidR="00AA2C86" w:rsidRDefault="00741DAF" w:rsidP="00686AEB">
      <w:r>
        <w:tab/>
      </w:r>
      <w:r w:rsidR="00AA2C86" w:rsidRPr="00AA2C86">
        <w:t>33:1-42</w:t>
      </w:r>
      <w:r w:rsidR="00AA2C86">
        <w:t xml:space="preserve"> </w:t>
      </w:r>
      <w:r w:rsidR="00AA2C86" w:rsidRPr="00AA2C86">
        <w:rPr>
          <w:rFonts w:ascii="Albertus Extra Bold" w:hAnsi="Albertus Extra Bold"/>
          <w:b/>
        </w:rPr>
        <w:t>[</w:t>
      </w:r>
      <w:r w:rsidR="00AA2C86" w:rsidRPr="00AA2C86">
        <w:t>No sales</w:t>
      </w:r>
      <w:r w:rsidR="00AA2C86" w:rsidRPr="00AA2C8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</w:rPr>
        <w:t xml:space="preserve"> </w:t>
      </w:r>
      <w:r w:rsidR="00AA2C86">
        <w:t xml:space="preserve"> </w:t>
      </w:r>
      <w:r w:rsidR="00AA2C86" w:rsidRPr="00AA2C86">
        <w:rPr>
          <w:u w:val="single"/>
        </w:rPr>
        <w:t>a.</w:t>
      </w:r>
      <w:r>
        <w:rPr>
          <w:u w:val="single"/>
        </w:rPr>
        <w:t xml:space="preserve"> </w:t>
      </w:r>
      <w:r w:rsidR="00AA2C86">
        <w:rPr>
          <w:u w:val="single"/>
        </w:rPr>
        <w:t xml:space="preserve"> </w:t>
      </w:r>
      <w:r w:rsidR="00AA2C86" w:rsidRPr="00AA2C86">
        <w:rPr>
          <w:u w:val="single"/>
        </w:rPr>
        <w:t>Sales</w:t>
      </w:r>
      <w:r w:rsidR="00AA2C86" w:rsidRPr="00AA2C86">
        <w:t xml:space="preserve"> of alcoholic beverages shall </w:t>
      </w:r>
      <w:r w:rsidR="00AA2C86" w:rsidRPr="00AA2C86">
        <w:rPr>
          <w:u w:val="single"/>
        </w:rPr>
        <w:t>not</w:t>
      </w:r>
      <w:r w:rsidR="00AA2C86">
        <w:t xml:space="preserve"> </w:t>
      </w:r>
      <w:r w:rsidR="00AA2C86" w:rsidRPr="00AA2C86">
        <w:t xml:space="preserve">be made in any public buildings belonging to or under the control of the </w:t>
      </w:r>
      <w:r w:rsidR="00AA2C86" w:rsidRPr="00AA2C86">
        <w:rPr>
          <w:rFonts w:ascii="Albertus Extra Bold" w:hAnsi="Albertus Extra Bold"/>
          <w:b/>
        </w:rPr>
        <w:t>[</w:t>
      </w:r>
      <w:r w:rsidR="00AA2C86" w:rsidRPr="00AA2C86">
        <w:t>state</w:t>
      </w:r>
      <w:r w:rsidR="00AA2C86" w:rsidRPr="00AA2C86">
        <w:rPr>
          <w:rFonts w:ascii="Albertus Extra Bold" w:hAnsi="Albertus Extra Bold"/>
          <w:b/>
        </w:rPr>
        <w:t>]</w:t>
      </w:r>
      <w:r w:rsidR="00AA2C86">
        <w:t xml:space="preserve"> </w:t>
      </w:r>
      <w:r w:rsidR="00AA2C86" w:rsidRPr="00AA2C86">
        <w:rPr>
          <w:u w:val="single"/>
        </w:rPr>
        <w:t>State</w:t>
      </w:r>
      <w:r w:rsidR="00AA2C86" w:rsidRPr="00AA2C86">
        <w:t xml:space="preserve"> or any political subdivision thereof except as to the national guard as hereinbefore provided, and except as  permitted by the </w:t>
      </w:r>
      <w:r w:rsidR="00AA2C86" w:rsidRPr="00AA2C86">
        <w:rPr>
          <w:rFonts w:ascii="Albertus Extra Bold" w:hAnsi="Albertus Extra Bold"/>
          <w:b/>
        </w:rPr>
        <w:t>[</w:t>
      </w:r>
      <w:r w:rsidR="00AA2C86" w:rsidRPr="00AA2C86">
        <w:t>commissioner</w:t>
      </w:r>
      <w:r w:rsidR="00AA2C86" w:rsidRPr="00AA2C86">
        <w:rPr>
          <w:rFonts w:ascii="Albertus Extra Bold" w:hAnsi="Albertus Extra Bold"/>
          <w:b/>
        </w:rPr>
        <w:t>]</w:t>
      </w:r>
      <w:r w:rsidR="00AA2C86">
        <w:t xml:space="preserve"> </w:t>
      </w:r>
      <w:r w:rsidR="00AA2C86" w:rsidRPr="00AA2C86">
        <w:rPr>
          <w:u w:val="single"/>
        </w:rPr>
        <w:t>director</w:t>
      </w:r>
      <w:r w:rsidR="00AA2C86" w:rsidRPr="00AA2C86">
        <w:t xml:space="preserve"> in specified cases and subject to rules and regulations.</w:t>
      </w:r>
    </w:p>
    <w:p w:rsidR="00AA2C86" w:rsidRDefault="00AA2C86" w:rsidP="00686AEB">
      <w:pPr>
        <w:rPr>
          <w:u w:val="single"/>
        </w:rPr>
      </w:pPr>
      <w:r>
        <w:tab/>
      </w:r>
      <w:r w:rsidR="00741DAF">
        <w:rPr>
          <w:u w:val="single"/>
        </w:rPr>
        <w:t>b.</w:t>
      </w:r>
      <w:r w:rsidR="00741DAF">
        <w:rPr>
          <w:u w:val="single"/>
        </w:rPr>
        <w:tab/>
      </w:r>
      <w:r w:rsidRPr="00AA2C86">
        <w:rPr>
          <w:u w:val="single"/>
        </w:rPr>
        <w:t xml:space="preserve">The governing body of a </w:t>
      </w:r>
      <w:r w:rsidR="0051284B">
        <w:rPr>
          <w:u w:val="single"/>
        </w:rPr>
        <w:t xml:space="preserve">county or </w:t>
      </w:r>
      <w:r w:rsidRPr="00AA2C86">
        <w:rPr>
          <w:u w:val="single"/>
        </w:rPr>
        <w:t xml:space="preserve">municipality may enter into an agreement with the holder of a concessionaire permit issued pursuant to subsection a. of this section </w:t>
      </w:r>
      <w:r>
        <w:rPr>
          <w:u w:val="single"/>
        </w:rPr>
        <w:t xml:space="preserve">for use in connection with a premises </w:t>
      </w:r>
      <w:r w:rsidR="00ED6ACB">
        <w:rPr>
          <w:u w:val="single"/>
        </w:rPr>
        <w:t>owned or operated</w:t>
      </w:r>
      <w:r w:rsidR="0051284B">
        <w:rPr>
          <w:u w:val="single"/>
        </w:rPr>
        <w:t xml:space="preserve"> by the governing body</w:t>
      </w:r>
      <w:r w:rsidR="00ED6ACB">
        <w:rPr>
          <w:u w:val="single"/>
        </w:rPr>
        <w:t xml:space="preserve"> </w:t>
      </w:r>
      <w:r w:rsidRPr="00AA2C86">
        <w:rPr>
          <w:u w:val="single"/>
        </w:rPr>
        <w:t xml:space="preserve">to share </w:t>
      </w:r>
      <w:r w:rsidR="00956DA5">
        <w:rPr>
          <w:u w:val="single"/>
        </w:rPr>
        <w:t xml:space="preserve">a fixed percentage of </w:t>
      </w:r>
      <w:r w:rsidRPr="00AA2C86">
        <w:rPr>
          <w:u w:val="single"/>
        </w:rPr>
        <w:t xml:space="preserve">the revenue from </w:t>
      </w:r>
      <w:r w:rsidR="00A84469">
        <w:rPr>
          <w:u w:val="single"/>
        </w:rPr>
        <w:t xml:space="preserve">the </w:t>
      </w:r>
      <w:r w:rsidRPr="00AA2C86">
        <w:rPr>
          <w:u w:val="single"/>
        </w:rPr>
        <w:t xml:space="preserve">sale of alcoholic beverages by the permit holder.  </w:t>
      </w:r>
    </w:p>
    <w:p w:rsidR="00B75ED8" w:rsidRDefault="00B75ED8" w:rsidP="00686AEB">
      <w:r>
        <w:t>(</w:t>
      </w:r>
      <w:proofErr w:type="spellStart"/>
      <w:r>
        <w:t>cf</w:t>
      </w:r>
      <w:proofErr w:type="spellEnd"/>
      <w:r>
        <w:t>:  R.S.</w:t>
      </w:r>
      <w:r w:rsidRPr="00AA2C86">
        <w:t>33:1-42</w:t>
      </w:r>
      <w:r>
        <w:t>)</w:t>
      </w:r>
    </w:p>
    <w:p w:rsidR="00B75ED8" w:rsidRDefault="00B75ED8" w:rsidP="00686AEB"/>
    <w:p w:rsidR="00B75ED8" w:rsidRPr="00B75ED8" w:rsidRDefault="00741DAF" w:rsidP="00686AEB">
      <w:r>
        <w:tab/>
        <w:t>2.</w:t>
      </w:r>
      <w:r>
        <w:tab/>
      </w:r>
      <w:r w:rsidR="00B75ED8">
        <w:t xml:space="preserve">This act shall take effect immediately.  </w:t>
      </w:r>
    </w:p>
    <w:p w:rsidR="00AA2C86" w:rsidRDefault="00AA2C86" w:rsidP="00686AEB"/>
    <w:p w:rsidR="00D55B0C" w:rsidRPr="00CE7BD8" w:rsidRDefault="00D55B0C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AA2C86" w:rsidRDefault="00AA2C86" w:rsidP="00686AEB"/>
    <w:p w:rsidR="00ED6ACB" w:rsidRDefault="00AA2C86" w:rsidP="00AA2C86">
      <w:r>
        <w:tab/>
        <w:t xml:space="preserve">This bill allows a </w:t>
      </w:r>
      <w:r w:rsidR="0051284B">
        <w:t xml:space="preserve">county or </w:t>
      </w:r>
      <w:r>
        <w:t xml:space="preserve">municipality to enter into a revenue sharing agreement with the holder of a concessionaire permit used in connection with </w:t>
      </w:r>
      <w:r w:rsidR="00ED6ACB">
        <w:t>a premises located with</w:t>
      </w:r>
      <w:r w:rsidR="00A84469">
        <w:t>in</w:t>
      </w:r>
      <w:r w:rsidR="00ED6ACB">
        <w:t xml:space="preserve"> the</w:t>
      </w:r>
      <w:r w:rsidR="0051284B">
        <w:t xml:space="preserve"> county or</w:t>
      </w:r>
      <w:r w:rsidR="00ED6ACB">
        <w:t xml:space="preserve"> municipality.  </w:t>
      </w:r>
    </w:p>
    <w:p w:rsidR="00AA2C86" w:rsidRDefault="00ED6ACB" w:rsidP="00AA2C86">
      <w:r>
        <w:tab/>
        <w:t>Under current law, t</w:t>
      </w:r>
      <w:r w:rsidR="006C0F1F">
        <w:t>he Director of the Division of Alcoholic Beverage C</w:t>
      </w:r>
      <w:r>
        <w:t>ontrol is authorized to issue a concessionaire permit that allows the permit holder to sell alcoholic beverages in any public building belonging to</w:t>
      </w:r>
      <w:r w:rsidR="006C0F1F">
        <w:t>,</w:t>
      </w:r>
      <w:r w:rsidR="00AA2C86" w:rsidRPr="00AA2C86">
        <w:t xml:space="preserve"> or under the control of</w:t>
      </w:r>
      <w:r w:rsidR="006C0F1F">
        <w:t>,</w:t>
      </w:r>
      <w:r w:rsidR="00AA2C86" w:rsidRPr="00AA2C86">
        <w:t xml:space="preserve"> the State or any political subdivision.  This annual permit is issued to a private vendor who has a contract with the unit of government to provide services to the public.</w:t>
      </w:r>
    </w:p>
    <w:p w:rsidR="00AA2C86" w:rsidRDefault="00ED6ACB" w:rsidP="00686AEB">
      <w:r>
        <w:tab/>
        <w:t xml:space="preserve">This bill allows the </w:t>
      </w:r>
      <w:r w:rsidR="0051284B">
        <w:t xml:space="preserve">county or </w:t>
      </w:r>
      <w:r>
        <w:t xml:space="preserve">municipal governing body to enter into an agreement to share </w:t>
      </w:r>
      <w:r w:rsidR="00956DA5">
        <w:t xml:space="preserve">a fixed percentage of the </w:t>
      </w:r>
      <w:r>
        <w:t xml:space="preserve">revenue from the sale of alcoholic beverages by the private vendor.  </w:t>
      </w:r>
    </w:p>
    <w:sectPr w:rsidR="00AA2C86" w:rsidSect="00A55CF2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29E" w:rsidRDefault="00BD229E">
      <w:r>
        <w:separator/>
      </w:r>
    </w:p>
  </w:endnote>
  <w:endnote w:type="continuationSeparator" w:id="0">
    <w:p w:rsidR="00BD229E" w:rsidRDefault="00BD2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5ED" w:rsidRDefault="00EB3319" w:rsidP="00EB3319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EE1" w:rsidRPr="00921C91" w:rsidRDefault="00D63EE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63EE1" w:rsidRPr="00921C91" w:rsidRDefault="00D63EE1">
    <w:pPr>
      <w:pStyle w:val="Footer"/>
      <w:rPr>
        <w:szCs w:val="18"/>
      </w:rPr>
    </w:pPr>
  </w:p>
  <w:p w:rsidR="00D63EE1" w:rsidRPr="00921C91" w:rsidRDefault="00D63EE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63EE1" w:rsidRDefault="00D63EE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29E" w:rsidRDefault="00BD229E">
      <w:r>
        <w:separator/>
      </w:r>
    </w:p>
  </w:footnote>
  <w:footnote w:type="continuationSeparator" w:id="0">
    <w:p w:rsidR="00BD229E" w:rsidRDefault="00BD2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5655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55CF2" w:rsidRDefault="00A55CF2" w:rsidP="00A55CF2">
    <w:pPr>
      <w:pStyle w:val="bpuHeadSpon"/>
    </w:pPr>
    <w:r w:rsidRPr="00A55CF2">
      <w:rPr>
        <w:rStyle w:val="bpuHeadSponChar"/>
      </w:rPr>
      <w:t>A5231</w:t>
    </w:r>
    <w:r>
      <w:t xml:space="preserve"> LOPEZ, COUGHLIN</w:t>
    </w:r>
  </w:p>
  <w:p w:rsidR="00A55CF2" w:rsidRDefault="00A55CF2" w:rsidP="00A55C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1DAF">
      <w:rPr>
        <w:noProof/>
      </w:rPr>
      <w:t>4</w:t>
    </w:r>
    <w:r>
      <w:fldChar w:fldCharType="end"/>
    </w:r>
  </w:p>
  <w:p w:rsidR="00A55CF2" w:rsidRDefault="00A55CF2" w:rsidP="00A55CF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55CF2" w:rsidRDefault="00A55CF2" w:rsidP="00A55CF2">
    <w:pPr>
      <w:pStyle w:val="bpuHeadSpon"/>
    </w:pPr>
    <w:r w:rsidRPr="00A55CF2">
      <w:rPr>
        <w:rStyle w:val="bpuHeadSponChar"/>
      </w:rPr>
      <w:t>A5231</w:t>
    </w:r>
    <w:r>
      <w:t xml:space="preserve"> LOPEZ, COUGHLIN</w:t>
    </w:r>
  </w:p>
  <w:p w:rsidR="00A55CF2" w:rsidRDefault="00A55CF2" w:rsidP="00A55C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845E5">
      <w:rPr>
        <w:noProof/>
      </w:rPr>
      <w:t>2</w:t>
    </w:r>
    <w:r>
      <w:fldChar w:fldCharType="end"/>
    </w:r>
  </w:p>
  <w:p w:rsidR="00A55CF2" w:rsidRDefault="00A55CF2" w:rsidP="00A55CF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29E"/>
    <w:rsid w:val="000051BD"/>
    <w:rsid w:val="000160A5"/>
    <w:rsid w:val="00022732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06D1"/>
    <w:rsid w:val="000F3DA2"/>
    <w:rsid w:val="000F5FDE"/>
    <w:rsid w:val="000F7466"/>
    <w:rsid w:val="00113545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2692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45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5ED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623"/>
    <w:rsid w:val="00497037"/>
    <w:rsid w:val="004A3009"/>
    <w:rsid w:val="004A6940"/>
    <w:rsid w:val="004A77A4"/>
    <w:rsid w:val="004C742C"/>
    <w:rsid w:val="004E1F3E"/>
    <w:rsid w:val="004E45FA"/>
    <w:rsid w:val="004F21BD"/>
    <w:rsid w:val="004F4F1D"/>
    <w:rsid w:val="004F74DD"/>
    <w:rsid w:val="00501317"/>
    <w:rsid w:val="0050495C"/>
    <w:rsid w:val="00505DC9"/>
    <w:rsid w:val="00506E1E"/>
    <w:rsid w:val="0051284B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C2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0BC2"/>
    <w:rsid w:val="006C0F1F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1DAF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5F31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0097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6DA5"/>
    <w:rsid w:val="0095713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6EF4"/>
    <w:rsid w:val="00A017C0"/>
    <w:rsid w:val="00A11228"/>
    <w:rsid w:val="00A222C2"/>
    <w:rsid w:val="00A305D6"/>
    <w:rsid w:val="00A342C4"/>
    <w:rsid w:val="00A50F6B"/>
    <w:rsid w:val="00A52237"/>
    <w:rsid w:val="00A551D6"/>
    <w:rsid w:val="00A55CF2"/>
    <w:rsid w:val="00A6251B"/>
    <w:rsid w:val="00A6754E"/>
    <w:rsid w:val="00A70F58"/>
    <w:rsid w:val="00A72987"/>
    <w:rsid w:val="00A7346B"/>
    <w:rsid w:val="00A84469"/>
    <w:rsid w:val="00A84C4F"/>
    <w:rsid w:val="00A84D55"/>
    <w:rsid w:val="00A932A1"/>
    <w:rsid w:val="00A96E06"/>
    <w:rsid w:val="00AA2C8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5ED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29E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7255"/>
    <w:rsid w:val="00CA037D"/>
    <w:rsid w:val="00CA0837"/>
    <w:rsid w:val="00CA2442"/>
    <w:rsid w:val="00CA304E"/>
    <w:rsid w:val="00CA4725"/>
    <w:rsid w:val="00CB6246"/>
    <w:rsid w:val="00CC0A17"/>
    <w:rsid w:val="00CD0F93"/>
    <w:rsid w:val="00CD1BD1"/>
    <w:rsid w:val="00CD528D"/>
    <w:rsid w:val="00CE12B7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A12"/>
    <w:rsid w:val="00D17FF8"/>
    <w:rsid w:val="00D268AC"/>
    <w:rsid w:val="00D27FF3"/>
    <w:rsid w:val="00D343D0"/>
    <w:rsid w:val="00D3664D"/>
    <w:rsid w:val="00D500E9"/>
    <w:rsid w:val="00D507BC"/>
    <w:rsid w:val="00D55B0C"/>
    <w:rsid w:val="00D6090A"/>
    <w:rsid w:val="00D62FA3"/>
    <w:rsid w:val="00D63B6F"/>
    <w:rsid w:val="00D63EE1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3319"/>
    <w:rsid w:val="00EC5281"/>
    <w:rsid w:val="00EC791D"/>
    <w:rsid w:val="00EC7CA6"/>
    <w:rsid w:val="00ED3C5D"/>
    <w:rsid w:val="00ED4553"/>
    <w:rsid w:val="00ED6ACB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6DF"/>
    <w:rsid w:val="00FA4A52"/>
    <w:rsid w:val="00FB4045"/>
    <w:rsid w:val="00FB4D8E"/>
    <w:rsid w:val="00FC0D0A"/>
    <w:rsid w:val="00FC1B0B"/>
    <w:rsid w:val="00FD2F97"/>
    <w:rsid w:val="00FF16B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AA1C12D-5A11-4D5F-9881-FA42C3A8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C8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55CF2"/>
  </w:style>
  <w:style w:type="paragraph" w:styleId="BalloonText">
    <w:name w:val="Balloon Text"/>
    <w:basedOn w:val="Normal"/>
    <w:link w:val="BalloonTextChar"/>
    <w:semiHidden/>
    <w:unhideWhenUsed/>
    <w:rsid w:val="000227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22732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377</Words>
  <Characters>2013</Characters>
  <Application>Microsoft Office Word</Application>
  <DocSecurity>0</DocSecurity>
  <Lines>73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A5231</vt:lpstr>
    </vt:vector>
  </TitlesOfParts>
  <Manager>R225</Manager>
  <Company>NJ Office of Legislative Services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A5231</dc:title>
  <dc:subject/>
  <dc:creator>Assemblywoman  LOPEZ, Assemblyman  COUGHLIN</dc:creator>
  <cp:keywords>A5231|2|LP |234|92|301|F|0|</cp:keywords>
  <dc:description>INTRODUCED JANUARY 11, 2021</dc:description>
  <cp:lastModifiedBy>Todaro, Vivian</cp:lastModifiedBy>
  <cp:revision>2</cp:revision>
  <cp:lastPrinted>2021-06-25T15:22:00Z</cp:lastPrinted>
  <dcterms:created xsi:type="dcterms:W3CDTF">2021-06-25T15:23:00Z</dcterms:created>
  <dcterms:modified xsi:type="dcterms:W3CDTF">2021-06-25T15:23:00Z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