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FD2" w:rsidRDefault="00C57FD2" w:rsidP="00C57FD2">
      <w:pPr>
        <w:pStyle w:val="bpuBill"/>
      </w:pPr>
      <w:bookmarkStart w:id="0" w:name="bpuFrontPg"/>
      <w:bookmarkEnd w:id="0"/>
      <w:r>
        <w:t xml:space="preserve">ASSEMBLY, No. 5264 </w:t>
      </w:r>
    </w:p>
    <w:p w:rsidR="00C57FD2" w:rsidRPr="009D38FF" w:rsidRDefault="00C57FD2" w:rsidP="00C57F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2128389" r:id="rId7"/>
        </w:object>
      </w:r>
    </w:p>
    <w:p w:rsidR="00C57FD2" w:rsidRDefault="00C57FD2" w:rsidP="00C57FD2">
      <w:pPr>
        <w:pStyle w:val="bpuState"/>
      </w:pPr>
      <w:r>
        <w:t>STATE OF NEW JERSEY</w:t>
      </w:r>
    </w:p>
    <w:p w:rsidR="00C57FD2" w:rsidRDefault="00C57FD2" w:rsidP="00C57FD2">
      <w:pPr>
        <w:pStyle w:val="bpuLegislature"/>
      </w:pPr>
      <w:r>
        <w:t>219th LEGISLATURE</w:t>
      </w:r>
    </w:p>
    <w:p w:rsidR="00C57FD2" w:rsidRDefault="00C57FD2" w:rsidP="00C57FD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2128390" r:id="rId8"/>
        </w:object>
      </w:r>
      <w:r>
        <w:t xml:space="preserve">  </w:t>
      </w:r>
    </w:p>
    <w:p w:rsidR="00C57FD2" w:rsidRDefault="00C57FD2" w:rsidP="00C57FD2">
      <w:pPr>
        <w:pStyle w:val="bpuIntro"/>
      </w:pPr>
      <w:r>
        <w:t>INTRODUCED JANUARY 12, 2021</w:t>
      </w:r>
    </w:p>
    <w:p w:rsidR="00C57FD2" w:rsidRDefault="00C57FD2" w:rsidP="00C57FD2">
      <w:pPr>
        <w:pStyle w:val="bpuIntro"/>
      </w:pPr>
    </w:p>
    <w:p w:rsidR="00C57FD2" w:rsidRDefault="00C57FD2" w:rsidP="00C57FD2">
      <w:pPr>
        <w:pStyle w:val="bpuIntro"/>
        <w:sectPr w:rsidR="00C57FD2" w:rsidSect="00D343B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57FD2" w:rsidRDefault="00C57FD2" w:rsidP="00C57FD2">
      <w:pPr>
        <w:pStyle w:val="bpuIntro"/>
      </w:pPr>
    </w:p>
    <w:p w:rsidR="00C57FD2" w:rsidRDefault="00C57FD2" w:rsidP="00C57FD2">
      <w:pPr>
        <w:pStyle w:val="bpuSponsor"/>
      </w:pPr>
      <w:r>
        <w:t>Sponsored by:</w:t>
      </w:r>
    </w:p>
    <w:p w:rsidR="00C57FD2" w:rsidRDefault="00C57FD2" w:rsidP="00C57FD2">
      <w:pPr>
        <w:pStyle w:val="bpuSponsor"/>
      </w:pPr>
      <w:r>
        <w:t>Assemblyman  GERARD SCHARFENBERGER</w:t>
      </w:r>
    </w:p>
    <w:p w:rsidR="00C57FD2" w:rsidRDefault="00C57FD2" w:rsidP="00C57FD2">
      <w:pPr>
        <w:pStyle w:val="bpuSponsor"/>
      </w:pPr>
      <w:r>
        <w:t>District 13 (Monmouth)</w:t>
      </w:r>
    </w:p>
    <w:p w:rsidR="00C57FD2" w:rsidRDefault="00D343BC" w:rsidP="00D343BC">
      <w:pPr>
        <w:pStyle w:val="bpuSponsor"/>
      </w:pPr>
      <w:r>
        <w:t>Assemblywoman  VALERIE VAINIERI HUTTLE</w:t>
      </w:r>
    </w:p>
    <w:p w:rsidR="00D343BC" w:rsidRDefault="00D343BC" w:rsidP="00D343BC">
      <w:pPr>
        <w:pStyle w:val="bpuSponsor"/>
      </w:pPr>
      <w:r>
        <w:t>District 37 (Bergen)</w:t>
      </w:r>
    </w:p>
    <w:p w:rsidR="00D343BC" w:rsidRPr="00D343BC" w:rsidRDefault="00D343BC" w:rsidP="00D343BC">
      <w:pPr>
        <w:pStyle w:val="bpuSponsor"/>
      </w:pPr>
    </w:p>
    <w:p w:rsidR="00C57FD2" w:rsidRDefault="00C57FD2" w:rsidP="00C57FD2">
      <w:pPr>
        <w:pStyle w:val="bpuSponsor"/>
      </w:pPr>
    </w:p>
    <w:p w:rsidR="00C57FD2" w:rsidRDefault="00C57FD2" w:rsidP="00C57FD2">
      <w:pPr>
        <w:pStyle w:val="bpuSponsor"/>
      </w:pPr>
    </w:p>
    <w:p w:rsidR="00C57FD2" w:rsidRDefault="00C57FD2" w:rsidP="00C57FD2">
      <w:pPr>
        <w:pStyle w:val="bpuSponsor"/>
      </w:pPr>
    </w:p>
    <w:p w:rsidR="00C57FD2" w:rsidRDefault="00C57FD2" w:rsidP="00C57FD2">
      <w:pPr>
        <w:pStyle w:val="bpuSponsor"/>
      </w:pPr>
      <w:r>
        <w:t>SYNOPSIS</w:t>
      </w:r>
    </w:p>
    <w:p w:rsidR="00C57FD2" w:rsidRDefault="00C57FD2" w:rsidP="00C57FD2">
      <w:pPr>
        <w:pStyle w:val="bpuNormText"/>
      </w:pPr>
      <w:r>
        <w:tab/>
        <w:t xml:space="preserve">Requires 11th grade students to complete civics course as part of high school graduation requirements. </w:t>
      </w:r>
    </w:p>
    <w:p w:rsidR="00C57FD2" w:rsidRDefault="00C57FD2" w:rsidP="00C57FD2">
      <w:pPr>
        <w:pStyle w:val="bpuNormText"/>
      </w:pPr>
    </w:p>
    <w:p w:rsidR="00C57FD2" w:rsidRDefault="00C57FD2" w:rsidP="00C57FD2">
      <w:pPr>
        <w:pStyle w:val="bpuSponsor"/>
      </w:pPr>
      <w:r>
        <w:t xml:space="preserve">CURRENT VERSION OF TEXT </w:t>
      </w:r>
    </w:p>
    <w:p w:rsidR="00C57FD2" w:rsidRDefault="00C57FD2" w:rsidP="00C57FD2">
      <w:pPr>
        <w:pStyle w:val="bpuNormText"/>
      </w:pPr>
      <w:r>
        <w:tab/>
        <w:t>As introduced.</w:t>
      </w:r>
    </w:p>
    <w:p w:rsidR="00C57FD2" w:rsidRDefault="00C57FD2" w:rsidP="00C57F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7FD2" w:rsidRDefault="00C57FD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7FD2" w:rsidSect="00C57FD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567A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37EB5">
        <w:t>concerning civics</w:t>
      </w:r>
      <w:r w:rsidR="002F384F" w:rsidRPr="002F384F">
        <w:t xml:space="preserve"> instruction in high school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567A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67A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01C92" w:rsidRDefault="00686AEB" w:rsidP="001D69BB">
      <w:r>
        <w:tab/>
      </w:r>
      <w:r w:rsidR="001D69BB" w:rsidRPr="001D69BB">
        <w:t>1.</w:t>
      </w:r>
      <w:r w:rsidR="001D69BB" w:rsidRPr="001D69BB">
        <w:tab/>
        <w:t>Beginning in the 2021-2022 school year, each board of education shall provide a civics course for all 11th grade students</w:t>
      </w:r>
      <w:r w:rsidR="00C703DD">
        <w:t xml:space="preserve"> enrolled in the school district</w:t>
      </w:r>
      <w:r w:rsidR="001D69BB" w:rsidRPr="001D69BB">
        <w:t xml:space="preserve">.  </w:t>
      </w:r>
      <w:r w:rsidR="00591CD0" w:rsidRPr="00591CD0">
        <w:t xml:space="preserve">The course shall prepare students to become effective citizens, voters, and members of their communities.  The course </w:t>
      </w:r>
      <w:r w:rsidR="00701C92">
        <w:t xml:space="preserve">content </w:t>
      </w:r>
      <w:r w:rsidR="00591CD0" w:rsidRPr="00591CD0">
        <w:t>shall include</w:t>
      </w:r>
      <w:r w:rsidR="00701C92">
        <w:t xml:space="preserve"> information on, but not be limited to:</w:t>
      </w:r>
    </w:p>
    <w:p w:rsidR="00982B5F" w:rsidRDefault="00701C92" w:rsidP="001D69BB">
      <w:r>
        <w:tab/>
        <w:t>a.</w:t>
      </w:r>
      <w:r>
        <w:tab/>
        <w:t xml:space="preserve">the </w:t>
      </w:r>
      <w:r w:rsidR="00591CD0" w:rsidRPr="00591CD0">
        <w:t>fundamental principles and p</w:t>
      </w:r>
      <w:r>
        <w:t>rocesses of democracy</w:t>
      </w:r>
      <w:r w:rsidR="00982B5F">
        <w:t>;</w:t>
      </w:r>
    </w:p>
    <w:p w:rsidR="00701C92" w:rsidRDefault="00982B5F" w:rsidP="001D69BB">
      <w:r>
        <w:tab/>
        <w:t>b.</w:t>
      </w:r>
      <w:r>
        <w:tab/>
      </w:r>
      <w:r w:rsidR="00EC40E8">
        <w:t xml:space="preserve">the role of the </w:t>
      </w:r>
      <w:r w:rsidR="00C703DD">
        <w:t>specific levels of government</w:t>
      </w:r>
      <w:r w:rsidR="00030119">
        <w:t xml:space="preserve"> in New Jersey</w:t>
      </w:r>
      <w:r w:rsidR="00591CD0" w:rsidRPr="00591CD0">
        <w:t xml:space="preserve">, </w:t>
      </w:r>
      <w:r w:rsidR="00701C92">
        <w:t>including:</w:t>
      </w:r>
    </w:p>
    <w:p w:rsidR="00701C92" w:rsidRDefault="00701C92" w:rsidP="001D69BB">
      <w:r>
        <w:tab/>
        <w:t>(1)</w:t>
      </w:r>
      <w:r>
        <w:tab/>
        <w:t>municipal governing bodies and local boards of education;</w:t>
      </w:r>
    </w:p>
    <w:p w:rsidR="00701C92" w:rsidRDefault="00701C92" w:rsidP="001D69BB">
      <w:r>
        <w:tab/>
        <w:t>(2)</w:t>
      </w:r>
      <w:r>
        <w:tab/>
        <w:t>county governme</w:t>
      </w:r>
      <w:r w:rsidR="009D1BD5">
        <w:t xml:space="preserve">nts including county executives and boards of </w:t>
      </w:r>
      <w:r>
        <w:t xml:space="preserve">county commissioners; </w:t>
      </w:r>
      <w:r w:rsidR="00591CD0" w:rsidRPr="00591CD0">
        <w:t xml:space="preserve">and </w:t>
      </w:r>
    </w:p>
    <w:p w:rsidR="00591CD0" w:rsidRDefault="00701C92" w:rsidP="001D69BB">
      <w:r>
        <w:tab/>
        <w:t>(3)</w:t>
      </w:r>
      <w:r>
        <w:tab/>
        <w:t>State gover</w:t>
      </w:r>
      <w:r w:rsidR="00EC40E8">
        <w:t>nm</w:t>
      </w:r>
      <w:r w:rsidR="009D1BD5">
        <w:t>ent including the Legislative, Executive, and Judicial Branches</w:t>
      </w:r>
      <w:r w:rsidR="00EC40E8">
        <w:t>;</w:t>
      </w:r>
    </w:p>
    <w:p w:rsidR="00F832EE" w:rsidRDefault="00982B5F" w:rsidP="001D69BB">
      <w:r>
        <w:tab/>
        <w:t>c</w:t>
      </w:r>
      <w:r w:rsidR="00EC40E8">
        <w:t>.</w:t>
      </w:r>
      <w:r w:rsidR="00F832EE">
        <w:tab/>
        <w:t>the meaning and classification types of the various forms of citizenship;</w:t>
      </w:r>
    </w:p>
    <w:p w:rsidR="001D69BB" w:rsidRDefault="00F832EE" w:rsidP="001D69BB">
      <w:r>
        <w:tab/>
        <w:t>d.</w:t>
      </w:r>
      <w:r>
        <w:tab/>
        <w:t xml:space="preserve">the role and significance of the Electoral College and how the Electoral College  </w:t>
      </w:r>
      <w:r w:rsidR="00B4522F">
        <w:t>differs from the popular vote; and</w:t>
      </w:r>
    </w:p>
    <w:p w:rsidR="001D69BB" w:rsidRPr="001D69BB" w:rsidRDefault="00B4522F" w:rsidP="001D69BB">
      <w:r>
        <w:tab/>
        <w:t>e</w:t>
      </w:r>
      <w:r w:rsidR="001D69BB" w:rsidRPr="001D69BB">
        <w:t>.</w:t>
      </w:r>
      <w:r w:rsidR="001D69BB" w:rsidRPr="001D69BB">
        <w:tab/>
        <w:t xml:space="preserve">any other relevant </w:t>
      </w:r>
      <w:r w:rsidR="009D1BD5">
        <w:t xml:space="preserve">civics </w:t>
      </w:r>
      <w:r w:rsidR="00D015C2">
        <w:t>topics</w:t>
      </w:r>
      <w:r w:rsidR="001D69BB" w:rsidRPr="001D69BB">
        <w:t xml:space="preserve"> as the board of education deems appropriate.</w:t>
      </w:r>
    </w:p>
    <w:p w:rsidR="001D69BB" w:rsidRPr="001D69BB" w:rsidRDefault="001D69BB" w:rsidP="001D69BB"/>
    <w:p w:rsidR="001D69BB" w:rsidRPr="001D69BB" w:rsidRDefault="001D69BB" w:rsidP="001D69BB">
      <w:r w:rsidRPr="001D69BB">
        <w:tab/>
        <w:t>2.</w:t>
      </w:r>
      <w:r w:rsidRPr="001D69BB">
        <w:tab/>
        <w:t xml:space="preserve">Beginning with the 2021-2022 grade 11 class, the State Board of Education shall require that the local graduation requirements adopted by a board of education include one </w:t>
      </w:r>
      <w:r w:rsidR="00D3106C">
        <w:t xml:space="preserve">course in civics that covers the course content set forth in </w:t>
      </w:r>
      <w:r w:rsidRPr="001D69BB">
        <w:t>section 1 of this act.</w:t>
      </w:r>
    </w:p>
    <w:p w:rsidR="001D69BB" w:rsidRPr="001D69BB" w:rsidRDefault="001D69BB" w:rsidP="001D69BB"/>
    <w:p w:rsidR="001D69BB" w:rsidRPr="001D69BB" w:rsidRDefault="001D69BB" w:rsidP="001D69BB">
      <w:r w:rsidRPr="001D69BB">
        <w:tab/>
        <w:t>3.</w:t>
      </w:r>
      <w:r w:rsidRPr="001D69BB">
        <w:tab/>
        <w:t>This act shall take effect immediately.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11ADD" w:rsidRPr="00311ADD" w:rsidRDefault="00F05C82" w:rsidP="00311ADD">
      <w:r>
        <w:tab/>
      </w:r>
      <w:r w:rsidRPr="00F05C82">
        <w:t>This bill pro</w:t>
      </w:r>
      <w:r w:rsidR="00D3106C">
        <w:t>vides that beginning in the 2021-2022</w:t>
      </w:r>
      <w:r w:rsidRPr="00F05C82">
        <w:t xml:space="preserve"> school year, each board of educati</w:t>
      </w:r>
      <w:r>
        <w:t xml:space="preserve">on must provide a </w:t>
      </w:r>
      <w:r w:rsidRPr="00F05C82">
        <w:t>civics course for all 11th grade students</w:t>
      </w:r>
      <w:r w:rsidR="00E6179D">
        <w:t xml:space="preserve"> enrolled in the school district</w:t>
      </w:r>
      <w:r w:rsidRPr="00F05C82">
        <w:t xml:space="preserve">.  The course must prepare students to become effective citizens, voters, and members of their communities.  </w:t>
      </w:r>
      <w:r w:rsidR="00311ADD">
        <w:t>Under the bill, t</w:t>
      </w:r>
      <w:r w:rsidR="00311ADD" w:rsidRPr="00311ADD">
        <w:t xml:space="preserve">he course content </w:t>
      </w:r>
      <w:r w:rsidR="00311ADD">
        <w:t xml:space="preserve">must </w:t>
      </w:r>
      <w:r w:rsidR="00311ADD" w:rsidRPr="00311ADD">
        <w:t>include</w:t>
      </w:r>
      <w:r w:rsidR="00311ADD">
        <w:t>, at a minimum,</w:t>
      </w:r>
      <w:r w:rsidR="00311ADD" w:rsidRPr="00311ADD">
        <w:t xml:space="preserve"> infor</w:t>
      </w:r>
      <w:r w:rsidR="00311ADD">
        <w:t>mation on</w:t>
      </w:r>
      <w:r w:rsidR="00311ADD" w:rsidRPr="00311ADD">
        <w:t>:</w:t>
      </w:r>
    </w:p>
    <w:p w:rsidR="00311ADD" w:rsidRPr="00311ADD" w:rsidRDefault="00311ADD" w:rsidP="00311ADD">
      <w:r w:rsidRPr="00311ADD">
        <w:tab/>
        <w:t>a.</w:t>
      </w:r>
      <w:r w:rsidRPr="00311ADD">
        <w:tab/>
        <w:t>the fundamental principles and processes of democracy;</w:t>
      </w:r>
    </w:p>
    <w:p w:rsidR="00311ADD" w:rsidRPr="00311ADD" w:rsidRDefault="00311ADD" w:rsidP="00311ADD">
      <w:r w:rsidRPr="00311ADD">
        <w:tab/>
        <w:t>b.</w:t>
      </w:r>
      <w:r w:rsidRPr="00311ADD">
        <w:tab/>
        <w:t>the role of th</w:t>
      </w:r>
      <w:r w:rsidR="00E6179D">
        <w:t>e specific levels of government</w:t>
      </w:r>
      <w:r w:rsidRPr="00311ADD">
        <w:t xml:space="preserve"> in New Jersey, including:</w:t>
      </w:r>
    </w:p>
    <w:p w:rsidR="00311ADD" w:rsidRPr="00311ADD" w:rsidRDefault="00311ADD" w:rsidP="00311ADD">
      <w:r w:rsidRPr="00311ADD">
        <w:tab/>
        <w:t>(1)</w:t>
      </w:r>
      <w:r w:rsidRPr="00311ADD">
        <w:tab/>
        <w:t>municipal governing bodies and local boards of education;</w:t>
      </w:r>
    </w:p>
    <w:p w:rsidR="00E6179D" w:rsidRPr="00E6179D" w:rsidRDefault="00311ADD" w:rsidP="00E6179D">
      <w:r w:rsidRPr="00311ADD">
        <w:lastRenderedPageBreak/>
        <w:tab/>
      </w:r>
      <w:r w:rsidR="00E6179D" w:rsidRPr="00E6179D">
        <w:t>(2)</w:t>
      </w:r>
      <w:r w:rsidR="00E6179D" w:rsidRPr="00E6179D">
        <w:tab/>
        <w:t xml:space="preserve">county governments including county executives and boards of county commissioners; and </w:t>
      </w:r>
    </w:p>
    <w:p w:rsidR="00E6179D" w:rsidRPr="00E6179D" w:rsidRDefault="00E6179D" w:rsidP="00E6179D">
      <w:r w:rsidRPr="00E6179D">
        <w:tab/>
        <w:t>(3)</w:t>
      </w:r>
      <w:r w:rsidRPr="00E6179D">
        <w:tab/>
        <w:t xml:space="preserve">State government including the Legislative, Executive, and </w:t>
      </w:r>
      <w:bookmarkStart w:id="1" w:name="_GoBack"/>
      <w:bookmarkEnd w:id="1"/>
      <w:r w:rsidRPr="00E6179D">
        <w:t>Judicial Branches;</w:t>
      </w:r>
    </w:p>
    <w:p w:rsidR="00E6179D" w:rsidRPr="00E6179D" w:rsidRDefault="00E6179D" w:rsidP="00E6179D">
      <w:r w:rsidRPr="00E6179D">
        <w:tab/>
        <w:t>c.</w:t>
      </w:r>
      <w:r w:rsidRPr="00E6179D">
        <w:tab/>
        <w:t>the meaning and classification types of the various forms of citizenship;</w:t>
      </w:r>
    </w:p>
    <w:p w:rsidR="00E6179D" w:rsidRPr="00E6179D" w:rsidRDefault="00E6179D" w:rsidP="00E6179D">
      <w:r w:rsidRPr="00E6179D">
        <w:tab/>
        <w:t>d.</w:t>
      </w:r>
      <w:r w:rsidRPr="00E6179D">
        <w:tab/>
        <w:t>the role and significance of the Electoral College and how the Electoral College  differs from the popular vote; and</w:t>
      </w:r>
    </w:p>
    <w:p w:rsidR="00E6179D" w:rsidRDefault="00E6179D" w:rsidP="00F05C82">
      <w:r w:rsidRPr="00E6179D">
        <w:tab/>
        <w:t>e.</w:t>
      </w:r>
      <w:r w:rsidRPr="00E6179D">
        <w:tab/>
        <w:t>any o</w:t>
      </w:r>
      <w:r w:rsidR="00D015C2">
        <w:t>ther relevant civics topics</w:t>
      </w:r>
      <w:r w:rsidRPr="00E6179D">
        <w:t xml:space="preserve"> as the board of education deems appropriate.</w:t>
      </w:r>
    </w:p>
    <w:p w:rsidR="00F05C82" w:rsidRPr="00F05C82" w:rsidRDefault="00602F55" w:rsidP="00F05C82">
      <w:r>
        <w:tab/>
      </w:r>
      <w:r w:rsidR="00F05C82" w:rsidRPr="00F05C82">
        <w:t>The bill also provi</w:t>
      </w:r>
      <w:r w:rsidR="00E6179D">
        <w:t>des that beginning with the 2021</w:t>
      </w:r>
      <w:r w:rsidR="00D015C2">
        <w:t>-202</w:t>
      </w:r>
      <w:r w:rsidR="00E6179D">
        <w:t>2</w:t>
      </w:r>
      <w:r w:rsidR="00F05C82" w:rsidRPr="00F05C82">
        <w:t xml:space="preserve"> grade 11 class, the State Board of Education must require that the local graduation requirements adopted by a board of education incl</w:t>
      </w:r>
      <w:r>
        <w:t xml:space="preserve">ude one course in </w:t>
      </w:r>
      <w:r w:rsidR="00F05C82" w:rsidRPr="00F05C82">
        <w:t>c</w:t>
      </w:r>
      <w:r w:rsidR="004D14D3">
        <w:t xml:space="preserve">ivics that covers the course content set forth in </w:t>
      </w:r>
      <w:r w:rsidR="00F05C82" w:rsidRPr="00F05C82">
        <w:t>the bill’s provisions.</w:t>
      </w:r>
    </w:p>
    <w:sectPr w:rsidR="00F05C82" w:rsidRPr="00F05C82" w:rsidSect="00C57FD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BD" w:rsidRDefault="00A527BD">
      <w:r>
        <w:separator/>
      </w:r>
    </w:p>
  </w:endnote>
  <w:endnote w:type="continuationSeparator" w:id="0">
    <w:p w:rsidR="00A527BD" w:rsidRDefault="00A52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3BC" w:rsidRDefault="00D343BC" w:rsidP="00D343BC">
    <w:pPr>
      <w:pStyle w:val="sponUdate"/>
    </w:pPr>
    <w:r>
      <w:t>(Sponsorship Updated As Of: 1/13/2021)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BD" w:rsidRDefault="00A527BD">
      <w:r>
        <w:separator/>
      </w:r>
    </w:p>
  </w:footnote>
  <w:footnote w:type="continuationSeparator" w:id="0">
    <w:p w:rsidR="00A527BD" w:rsidRDefault="00A52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372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7FD2" w:rsidRDefault="00C57FD2" w:rsidP="00C57FD2">
    <w:pPr>
      <w:pStyle w:val="bpuHeadSpon"/>
    </w:pPr>
    <w:r w:rsidRPr="00C57FD2">
      <w:rPr>
        <w:rStyle w:val="bpuHeadSponChar"/>
      </w:rPr>
      <w:t>A5264</w:t>
    </w:r>
    <w:r>
      <w:t xml:space="preserve"> SCHARFENBERGER</w:t>
    </w:r>
    <w:r w:rsidR="00D343BC">
      <w:t xml:space="preserve">, </w:t>
    </w:r>
    <w:r w:rsidR="00D343BC">
      <w:t>VAINIERI HUTTLE</w:t>
    </w:r>
  </w:p>
  <w:p w:rsidR="00C57FD2" w:rsidRDefault="00C57FD2" w:rsidP="00C57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72F7">
      <w:rPr>
        <w:noProof/>
      </w:rPr>
      <w:t>3</w:t>
    </w:r>
    <w:r>
      <w:fldChar w:fldCharType="end"/>
    </w:r>
  </w:p>
  <w:p w:rsidR="00C57FD2" w:rsidRDefault="00C57FD2" w:rsidP="00C57F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7FD2" w:rsidRDefault="00C57FD2" w:rsidP="00C57FD2">
    <w:pPr>
      <w:pStyle w:val="bpuHeadSpon"/>
    </w:pPr>
    <w:r w:rsidRPr="00C57FD2">
      <w:rPr>
        <w:rStyle w:val="bpuHeadSponChar"/>
      </w:rPr>
      <w:t>A5264</w:t>
    </w:r>
    <w:r>
      <w:t xml:space="preserve"> SCHARFENBERGER</w:t>
    </w:r>
    <w:r w:rsidR="00D343BC">
      <w:t xml:space="preserve">, </w:t>
    </w:r>
    <w:r w:rsidR="00D343BC">
      <w:t>VAINIERI HUTTLE</w:t>
    </w:r>
  </w:p>
  <w:p w:rsidR="00C57FD2" w:rsidRDefault="00C57FD2" w:rsidP="00C57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72F7">
      <w:rPr>
        <w:noProof/>
      </w:rPr>
      <w:t>2</w:t>
    </w:r>
    <w:r>
      <w:fldChar w:fldCharType="end"/>
    </w:r>
  </w:p>
  <w:p w:rsidR="00C57FD2" w:rsidRDefault="00C57FD2" w:rsidP="00C57F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BD"/>
    <w:rsid w:val="000051BD"/>
    <w:rsid w:val="000160A5"/>
    <w:rsid w:val="0002335B"/>
    <w:rsid w:val="00030119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CAB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023"/>
    <w:rsid w:val="001A161A"/>
    <w:rsid w:val="001A3B79"/>
    <w:rsid w:val="001A66B6"/>
    <w:rsid w:val="001B4716"/>
    <w:rsid w:val="001B4EA4"/>
    <w:rsid w:val="001C7C52"/>
    <w:rsid w:val="001D25F3"/>
    <w:rsid w:val="001D69BB"/>
    <w:rsid w:val="001E15F1"/>
    <w:rsid w:val="001E16FA"/>
    <w:rsid w:val="001E6213"/>
    <w:rsid w:val="001F14C7"/>
    <w:rsid w:val="001F7405"/>
    <w:rsid w:val="00205533"/>
    <w:rsid w:val="002069CC"/>
    <w:rsid w:val="00206EA0"/>
    <w:rsid w:val="00212B8D"/>
    <w:rsid w:val="00222983"/>
    <w:rsid w:val="0022774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983"/>
    <w:rsid w:val="002E09CE"/>
    <w:rsid w:val="002E69D1"/>
    <w:rsid w:val="002F384F"/>
    <w:rsid w:val="002F3BA6"/>
    <w:rsid w:val="00311AD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368"/>
    <w:rsid w:val="004A77A4"/>
    <w:rsid w:val="004C742C"/>
    <w:rsid w:val="004D14D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4DF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1CD0"/>
    <w:rsid w:val="005A04C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2F55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C92"/>
    <w:rsid w:val="00707CD3"/>
    <w:rsid w:val="00716BB9"/>
    <w:rsid w:val="007256D1"/>
    <w:rsid w:val="007279FD"/>
    <w:rsid w:val="007372F7"/>
    <w:rsid w:val="007502CB"/>
    <w:rsid w:val="00752D79"/>
    <w:rsid w:val="00752E20"/>
    <w:rsid w:val="007567AF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EE0"/>
    <w:rsid w:val="007F485D"/>
    <w:rsid w:val="007F6050"/>
    <w:rsid w:val="00813627"/>
    <w:rsid w:val="00832816"/>
    <w:rsid w:val="0083529C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064C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B5F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D5"/>
    <w:rsid w:val="009D7934"/>
    <w:rsid w:val="009D7CCF"/>
    <w:rsid w:val="009E1B8A"/>
    <w:rsid w:val="009E5961"/>
    <w:rsid w:val="009F4FAC"/>
    <w:rsid w:val="00A017C0"/>
    <w:rsid w:val="00A11228"/>
    <w:rsid w:val="00A1262B"/>
    <w:rsid w:val="00A222C2"/>
    <w:rsid w:val="00A305D6"/>
    <w:rsid w:val="00A342C4"/>
    <w:rsid w:val="00A50F6B"/>
    <w:rsid w:val="00A52237"/>
    <w:rsid w:val="00A527BD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162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AEC"/>
    <w:rsid w:val="00AF0DB9"/>
    <w:rsid w:val="00AF1A8C"/>
    <w:rsid w:val="00AF4AF6"/>
    <w:rsid w:val="00B0116D"/>
    <w:rsid w:val="00B01173"/>
    <w:rsid w:val="00B02F35"/>
    <w:rsid w:val="00B05A3C"/>
    <w:rsid w:val="00B07100"/>
    <w:rsid w:val="00B1138C"/>
    <w:rsid w:val="00B2574A"/>
    <w:rsid w:val="00B35D8A"/>
    <w:rsid w:val="00B4522F"/>
    <w:rsid w:val="00B45B34"/>
    <w:rsid w:val="00B57047"/>
    <w:rsid w:val="00B61D86"/>
    <w:rsid w:val="00B6342D"/>
    <w:rsid w:val="00B726BD"/>
    <w:rsid w:val="00B732BC"/>
    <w:rsid w:val="00B90E33"/>
    <w:rsid w:val="00B95465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F77"/>
    <w:rsid w:val="00C04F4D"/>
    <w:rsid w:val="00C12E48"/>
    <w:rsid w:val="00C13D14"/>
    <w:rsid w:val="00C15F53"/>
    <w:rsid w:val="00C23F09"/>
    <w:rsid w:val="00C25356"/>
    <w:rsid w:val="00C328D0"/>
    <w:rsid w:val="00C37EB5"/>
    <w:rsid w:val="00C46BC1"/>
    <w:rsid w:val="00C5235F"/>
    <w:rsid w:val="00C54CE2"/>
    <w:rsid w:val="00C57FD2"/>
    <w:rsid w:val="00C66BF3"/>
    <w:rsid w:val="00C70140"/>
    <w:rsid w:val="00C703DD"/>
    <w:rsid w:val="00C73CA7"/>
    <w:rsid w:val="00C822F6"/>
    <w:rsid w:val="00C82AC2"/>
    <w:rsid w:val="00C8456C"/>
    <w:rsid w:val="00C8463E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5C2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06C"/>
    <w:rsid w:val="00D343BC"/>
    <w:rsid w:val="00D343D0"/>
    <w:rsid w:val="00D3664D"/>
    <w:rsid w:val="00D4281D"/>
    <w:rsid w:val="00D500E9"/>
    <w:rsid w:val="00D507BC"/>
    <w:rsid w:val="00D6090A"/>
    <w:rsid w:val="00D62FA3"/>
    <w:rsid w:val="00D63B6F"/>
    <w:rsid w:val="00D63FBE"/>
    <w:rsid w:val="00D64A90"/>
    <w:rsid w:val="00D737A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79D"/>
    <w:rsid w:val="00E7144F"/>
    <w:rsid w:val="00E73D74"/>
    <w:rsid w:val="00E76A79"/>
    <w:rsid w:val="00E80692"/>
    <w:rsid w:val="00E80C24"/>
    <w:rsid w:val="00E93836"/>
    <w:rsid w:val="00EA7C16"/>
    <w:rsid w:val="00EC40E8"/>
    <w:rsid w:val="00EC5281"/>
    <w:rsid w:val="00EC791D"/>
    <w:rsid w:val="00EC7CA6"/>
    <w:rsid w:val="00ED3C5D"/>
    <w:rsid w:val="00ED4553"/>
    <w:rsid w:val="00EE7A51"/>
    <w:rsid w:val="00F00D08"/>
    <w:rsid w:val="00F05C82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32EE"/>
    <w:rsid w:val="00F94F12"/>
    <w:rsid w:val="00FA0AFC"/>
    <w:rsid w:val="00FA1C82"/>
    <w:rsid w:val="00FA2ED1"/>
    <w:rsid w:val="00FA4A52"/>
    <w:rsid w:val="00FB4045"/>
    <w:rsid w:val="00FB4D8E"/>
    <w:rsid w:val="00FC0D0A"/>
    <w:rsid w:val="00FC1B0B"/>
    <w:rsid w:val="00FC40E6"/>
    <w:rsid w:val="00FD2F97"/>
    <w:rsid w:val="00FE093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B41E9C2"/>
  <w15:docId w15:val="{FE6EC1CF-1088-4628-890C-60A4B5D4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CAB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57FD2"/>
  </w:style>
  <w:style w:type="paragraph" w:styleId="BalloonText">
    <w:name w:val="Balloon Text"/>
    <w:basedOn w:val="Normal"/>
    <w:link w:val="BalloonTextChar"/>
    <w:semiHidden/>
    <w:unhideWhenUsed/>
    <w:rsid w:val="00AC41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C416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484</Words>
  <Characters>2648</Characters>
  <Application>Microsoft Office Word</Application>
  <DocSecurity>0</DocSecurity>
  <Lines>89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A5264</vt:lpstr>
    </vt:vector>
  </TitlesOfParts>
  <Manager>R225</Manager>
  <Company>NJ Office of Legislative Services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A5264</dc:title>
  <dc:subject/>
  <dc:creator>Assemblyman  SCHARFENBERGER</dc:creator>
  <cp:keywords>A5264|3|ER |218|302|252|N|0|</cp:keywords>
  <dc:description>INTRODUCED JANUARY 12, 2021</dc:description>
  <cp:lastModifiedBy>Todaro, Vivian</cp:lastModifiedBy>
  <cp:revision>2</cp:revision>
  <cp:lastPrinted>2021-01-14T16:19:00Z</cp:lastPrinted>
  <dcterms:created xsi:type="dcterms:W3CDTF">2021-01-14T16:19:00Z</dcterms:created>
  <dcterms:modified xsi:type="dcterms:W3CDTF">2021-01-14T16:19:00Z</dcterms:modified>
  <cp:category>ss.1-2 – C.18A:7C-2.2 et seq.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