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2FA" w:rsidRDefault="00F142FA" w:rsidP="00F142FA">
      <w:pPr>
        <w:pStyle w:val="bpuBill"/>
      </w:pPr>
      <w:bookmarkStart w:id="0" w:name="bpuFrontPg"/>
      <w:bookmarkStart w:id="1" w:name="_GoBack"/>
      <w:bookmarkEnd w:id="0"/>
      <w:bookmarkEnd w:id="1"/>
      <w:r>
        <w:t xml:space="preserve">ASSEMBLY, No. 5266 </w:t>
      </w:r>
    </w:p>
    <w:p w:rsidR="00F142FA" w:rsidRPr="009D38FF" w:rsidRDefault="00F142FA" w:rsidP="00F142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033822" r:id="rId7"/>
        </w:object>
      </w:r>
    </w:p>
    <w:p w:rsidR="00F142FA" w:rsidRDefault="00F142FA" w:rsidP="00F142FA">
      <w:pPr>
        <w:pStyle w:val="bpuState"/>
      </w:pPr>
      <w:r>
        <w:t>STATE OF NEW JERSEY</w:t>
      </w:r>
    </w:p>
    <w:p w:rsidR="00F142FA" w:rsidRDefault="00F142FA" w:rsidP="00F142FA">
      <w:pPr>
        <w:pStyle w:val="bpuLegislature"/>
      </w:pPr>
      <w:r>
        <w:t>219th LEGISLATURE</w:t>
      </w:r>
    </w:p>
    <w:p w:rsidR="00F142FA" w:rsidRDefault="00F142FA" w:rsidP="00F142FA">
      <w:pPr>
        <w:pStyle w:val="bpuWpGraphic"/>
      </w:pPr>
      <w:r>
        <w:object w:dxaOrig="8985" w:dyaOrig="255">
          <v:shape id="_x0000_i1026" type="#_x0000_t75" style="width:6in;height:12pt" o:ole="">
            <v:imagedata r:id="rId6" o:title=""/>
          </v:shape>
          <o:OLEObject Type="Embed" ProgID="WPWin6.1" ShapeID="_x0000_i1026" DrawAspect="Content" ObjectID="_1672033823" r:id="rId8"/>
        </w:object>
      </w:r>
      <w:r>
        <w:t xml:space="preserve">  </w:t>
      </w:r>
    </w:p>
    <w:p w:rsidR="00F142FA" w:rsidRDefault="00F142FA" w:rsidP="00F142FA">
      <w:pPr>
        <w:pStyle w:val="bpuIntro"/>
      </w:pPr>
      <w:r>
        <w:t>INTRODUCED JANUARY 12, 2021</w:t>
      </w:r>
    </w:p>
    <w:p w:rsidR="00F142FA" w:rsidRDefault="00F142FA" w:rsidP="00F142FA">
      <w:pPr>
        <w:pStyle w:val="bpuIntro"/>
      </w:pPr>
    </w:p>
    <w:p w:rsidR="00F142FA" w:rsidRDefault="00F142FA" w:rsidP="00F142FA">
      <w:pPr>
        <w:pStyle w:val="bpuIntro"/>
        <w:sectPr w:rsidR="00F142FA" w:rsidSect="00F142FA">
          <w:headerReference w:type="even" r:id="rId9"/>
          <w:headerReference w:type="default" r:id="rId10"/>
          <w:pgSz w:w="12240" w:h="20160" w:code="5"/>
          <w:pgMar w:top="2160" w:right="1440" w:bottom="1440" w:left="1440" w:header="72" w:footer="720" w:gutter="0"/>
          <w:pgNumType w:start="1"/>
          <w:cols w:space="720"/>
          <w:docGrid w:linePitch="360"/>
        </w:sectPr>
      </w:pPr>
    </w:p>
    <w:p w:rsidR="00F142FA" w:rsidRDefault="00F142FA" w:rsidP="00F142FA">
      <w:pPr>
        <w:pStyle w:val="bpuIntro"/>
      </w:pPr>
    </w:p>
    <w:p w:rsidR="00F142FA" w:rsidRDefault="00F142FA" w:rsidP="00F142FA">
      <w:pPr>
        <w:pStyle w:val="bpuSponsor"/>
      </w:pPr>
      <w:r>
        <w:t>Sponsored by:</w:t>
      </w:r>
    </w:p>
    <w:p w:rsidR="00F142FA" w:rsidRDefault="00F142FA" w:rsidP="00F142FA">
      <w:pPr>
        <w:pStyle w:val="bpuSponsor"/>
      </w:pPr>
      <w:r>
        <w:t>Assemblyman  NICHOLAS CHIARAVALLOTI</w:t>
      </w:r>
    </w:p>
    <w:p w:rsidR="00F142FA" w:rsidRDefault="00F142FA" w:rsidP="00F142FA">
      <w:pPr>
        <w:pStyle w:val="bpuSponsor"/>
      </w:pPr>
      <w:r>
        <w:t>District 31 (Hudson)</w:t>
      </w:r>
    </w:p>
    <w:p w:rsidR="00F142FA" w:rsidRDefault="00F142FA" w:rsidP="00F142FA">
      <w:pPr>
        <w:pStyle w:val="bpuSponsor"/>
      </w:pPr>
    </w:p>
    <w:p w:rsidR="00F142FA" w:rsidRDefault="00F142FA" w:rsidP="00F142FA">
      <w:pPr>
        <w:pStyle w:val="bpuSponsor"/>
      </w:pPr>
    </w:p>
    <w:p w:rsidR="00F142FA" w:rsidRDefault="00F142FA" w:rsidP="00F142FA">
      <w:pPr>
        <w:pStyle w:val="bpuSponsor"/>
      </w:pPr>
    </w:p>
    <w:p w:rsidR="00F142FA" w:rsidRDefault="00F142FA" w:rsidP="00F142FA">
      <w:pPr>
        <w:pStyle w:val="bpuSponsor"/>
      </w:pPr>
    </w:p>
    <w:p w:rsidR="00F142FA" w:rsidRDefault="00F142FA" w:rsidP="00F142FA">
      <w:pPr>
        <w:pStyle w:val="bpuSponsor"/>
      </w:pPr>
      <w:r>
        <w:t>SYNOPSIS</w:t>
      </w:r>
    </w:p>
    <w:p w:rsidR="00F142FA" w:rsidRDefault="00F142FA" w:rsidP="00F142FA">
      <w:pPr>
        <w:pStyle w:val="bpuNormText"/>
      </w:pPr>
      <w:r>
        <w:tab/>
        <w:t xml:space="preserve">Implements sentencing recommendations of the Criminal Sentencing and Disposition Commission to eliminate certain mandatory minimum terms of imprisonment; eliminates mandatory minimum term of imprisonment for crime of official misconduct. </w:t>
      </w:r>
    </w:p>
    <w:p w:rsidR="00F142FA" w:rsidRDefault="00F142FA" w:rsidP="00F142FA">
      <w:pPr>
        <w:pStyle w:val="bpuNormText"/>
      </w:pPr>
    </w:p>
    <w:p w:rsidR="00F142FA" w:rsidRDefault="00F142FA" w:rsidP="00F142FA">
      <w:pPr>
        <w:pStyle w:val="bpuSponsor"/>
      </w:pPr>
      <w:r>
        <w:t xml:space="preserve">CURRENT VERSION OF TEXT </w:t>
      </w:r>
    </w:p>
    <w:p w:rsidR="00F142FA" w:rsidRDefault="00F142FA" w:rsidP="00F142FA">
      <w:pPr>
        <w:pStyle w:val="bpuNormText"/>
      </w:pPr>
      <w:r>
        <w:tab/>
        <w:t>As introduced.</w:t>
      </w:r>
    </w:p>
    <w:p w:rsidR="00F142FA" w:rsidRDefault="00F142FA" w:rsidP="00F142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42FA" w:rsidRDefault="00F142FA" w:rsidP="008916EC">
      <w:pPr>
        <w:pStyle w:val="FronterPage"/>
        <w:tabs>
          <w:tab w:val="clear" w:pos="720"/>
          <w:tab w:val="clear" w:pos="1440"/>
          <w:tab w:val="clear" w:pos="2160"/>
          <w:tab w:val="clear" w:pos="2880"/>
          <w:tab w:val="clear" w:pos="3600"/>
          <w:tab w:val="clear" w:pos="4320"/>
          <w:tab w:val="clear" w:pos="5040"/>
        </w:tabs>
        <w:sectPr w:rsidR="00F142FA" w:rsidSect="00F142FA">
          <w:type w:val="continuous"/>
          <w:pgSz w:w="12240" w:h="20160" w:code="5"/>
          <w:pgMar w:top="1440" w:right="2275" w:bottom="1440" w:left="2275" w:header="72" w:footer="720" w:gutter="0"/>
          <w:pgNumType w:start="1"/>
          <w:cols w:space="720"/>
          <w:docGrid w:linePitch="360"/>
        </w:sectPr>
      </w:pPr>
    </w:p>
    <w:p w:rsidR="00FA6520" w:rsidRPr="00677316" w:rsidRDefault="00FC16A2" w:rsidP="00FA6520">
      <w:pPr>
        <w:pStyle w:val="HangingAnAct"/>
        <w:rPr>
          <w:rStyle w:val="HangingAnActChar"/>
        </w:rPr>
      </w:pPr>
      <w:r>
        <w:rPr>
          <w:rStyle w:val="BillHead"/>
        </w:rPr>
        <w:lastRenderedPageBreak/>
        <w:t>An Act</w:t>
      </w:r>
      <w:r w:rsidR="00686AEB" w:rsidRPr="006B7FA7">
        <w:rPr>
          <w:rStyle w:val="HangingAnActChar"/>
        </w:rPr>
        <w:t xml:space="preserve"> </w:t>
      </w:r>
      <w:r w:rsidR="00FA6520" w:rsidRPr="00FD2523">
        <w:t xml:space="preserve">concerning sentencing reform and </w:t>
      </w:r>
      <w:r w:rsidR="00FA6520">
        <w:t>amending</w:t>
      </w:r>
      <w:r w:rsidR="00FA6520" w:rsidRPr="00FD2523">
        <w:t xml:space="preserve"> various </w:t>
      </w:r>
      <w:r w:rsidR="00FA6520" w:rsidRPr="009E7AF4">
        <w:rPr>
          <w:spacing w:val="0"/>
        </w:rPr>
        <w:t>parts of the statutory law</w:t>
      </w:r>
      <w:r w:rsidR="00FA6520" w:rsidRPr="00FD2523">
        <w:t>.</w:t>
      </w:r>
    </w:p>
    <w:p w:rsidR="00FA6520" w:rsidRPr="00D71D68" w:rsidRDefault="00FA6520" w:rsidP="00FA6520"/>
    <w:p w:rsidR="00FA6520" w:rsidRPr="00AA7880" w:rsidRDefault="00FA6520" w:rsidP="00FA6520">
      <w:r>
        <w:tab/>
      </w:r>
      <w:r>
        <w:rPr>
          <w:rStyle w:val="BillHeading2"/>
        </w:rPr>
        <w:t xml:space="preserve">Be It Enacted </w:t>
      </w:r>
      <w:r>
        <w:rPr>
          <w:rStyle w:val="BillLanguage"/>
        </w:rPr>
        <w:t>by the Senate and General Assembly of the State of New Jersey:</w:t>
      </w:r>
    </w:p>
    <w:p w:rsidR="00FA6520" w:rsidRDefault="00FA6520" w:rsidP="00FA6520"/>
    <w:p w:rsidR="00FA6520" w:rsidRPr="0092426B" w:rsidRDefault="00FA6520" w:rsidP="00FA6520">
      <w:r>
        <w:tab/>
      </w:r>
      <w:r w:rsidRPr="0092426B">
        <w:t>1.</w:t>
      </w:r>
      <w:r w:rsidRPr="0092426B">
        <w:tab/>
        <w:t xml:space="preserve">Section 4 of P.L.2013, </w:t>
      </w:r>
      <w:r w:rsidRPr="00116A9B">
        <w:t>c.58</w:t>
      </w:r>
      <w:r w:rsidRPr="0092426B">
        <w:t xml:space="preserve"> (C.2C:20-2.4) is amended to read as follows:</w:t>
      </w:r>
    </w:p>
    <w:p w:rsidR="00FA6520" w:rsidRPr="0092426B" w:rsidRDefault="00FA6520" w:rsidP="00FA6520">
      <w:r w:rsidRPr="0092426B">
        <w:tab/>
        <w:t>4.</w:t>
      </w:r>
      <w:r w:rsidRPr="0092426B">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FA6520" w:rsidRPr="0092426B" w:rsidRDefault="00FA6520" w:rsidP="00FA6520">
      <w:r w:rsidRPr="0092426B">
        <w:tab/>
        <w:t>(1)</w:t>
      </w:r>
      <w:r w:rsidRPr="0092426B">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FA6520" w:rsidRPr="0092426B" w:rsidRDefault="00FA6520" w:rsidP="00FA6520">
      <w:r w:rsidRPr="0092426B">
        <w:tab/>
        <w:t>(2)</w:t>
      </w:r>
      <w:r w:rsidRPr="0092426B">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FA6520" w:rsidRPr="0092426B" w:rsidRDefault="00FA6520" w:rsidP="00FA6520">
      <w:r w:rsidRPr="0092426B">
        <w:tab/>
        <w:t>b.</w:t>
      </w:r>
      <w:r w:rsidRPr="0092426B">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FA6520" w:rsidRPr="0092426B" w:rsidRDefault="00FA6520" w:rsidP="00FA6520">
      <w:r w:rsidRPr="0092426B">
        <w:tab/>
        <w:t>c.</w:t>
      </w:r>
      <w:r w:rsidRPr="0092426B">
        <w:tab/>
        <w:t xml:space="preserve">It shall not be necessary in any prosecution under this section for the State to prove that any intended profit was actually realized.  The trier of fact may infer that a particular scheme or course of conduct was undertaken for profit from all of the </w:t>
      </w:r>
      <w:r w:rsidRPr="0092426B">
        <w:lastRenderedPageBreak/>
        <w:t>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FA6520" w:rsidRPr="0092426B" w:rsidRDefault="00FA6520" w:rsidP="00FA6520">
      <w:r w:rsidRPr="0092426B">
        <w:tab/>
        <w:t>d.</w:t>
      </w:r>
      <w:r w:rsidRPr="0092426B">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FA6520" w:rsidRPr="0092426B" w:rsidRDefault="00FA6520" w:rsidP="00FA6520">
      <w:r w:rsidRPr="0092426B">
        <w:tab/>
        <w:t>e.</w:t>
      </w:r>
      <w:r w:rsidRPr="0092426B">
        <w:tab/>
        <w:t xml:space="preserve">A person convicted of a second or subsequent offense under this section shall be sentenced to a term of imprisonment </w:t>
      </w:r>
      <w:r w:rsidRPr="0092426B">
        <w:rPr>
          <w:rFonts w:ascii="Albertus Extra Bold" w:hAnsi="Albertus Extra Bold"/>
          <w:b/>
        </w:rPr>
        <w:t>[</w:t>
      </w:r>
      <w:r w:rsidRPr="0092426B">
        <w:t>that shall include a mandatory minimum term of one-third to one-half of the sentence imposed, during which time the defendant shall not be eligible for parole</w:t>
      </w:r>
      <w:r w:rsidRPr="0092426B">
        <w:rPr>
          <w:rFonts w:ascii="Albertus Extra Bold" w:hAnsi="Albertus Extra Bold"/>
          <w:b/>
        </w:rPr>
        <w:t>]</w:t>
      </w:r>
      <w:r w:rsidRPr="0092426B">
        <w:rPr>
          <w:u w:val="single"/>
        </w:rPr>
        <w:t>, and may be sentenced to an extended term of imprisonment as set forth in subsection a. of N.J.S.2C:43-7, notwithstanding the provisions of N.J.S.2C:44-3</w:t>
      </w:r>
      <w:r w:rsidRPr="0092426B">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FA6520" w:rsidRDefault="00FA6520" w:rsidP="00FA6520">
      <w:r w:rsidRPr="0092426B">
        <w:t>(</w:t>
      </w:r>
      <w:proofErr w:type="spellStart"/>
      <w:r w:rsidRPr="0092426B">
        <w:t>cf</w:t>
      </w:r>
      <w:proofErr w:type="spellEnd"/>
      <w:r w:rsidRPr="0092426B">
        <w:t>: P.L.2013, c.58, s.4)</w:t>
      </w:r>
    </w:p>
    <w:p w:rsidR="00FA6520" w:rsidRPr="00AA7880" w:rsidRDefault="00FA6520" w:rsidP="00FA6520"/>
    <w:p w:rsidR="00FA6520" w:rsidRPr="0092426B" w:rsidRDefault="00FA6520" w:rsidP="00FA6520">
      <w:r>
        <w:tab/>
      </w:r>
      <w:r w:rsidRPr="0092426B">
        <w:t>2.</w:t>
      </w:r>
      <w:r w:rsidRPr="0092426B">
        <w:tab/>
        <w:t xml:space="preserve">Section 6 of P.L.2013, </w:t>
      </w:r>
      <w:r w:rsidRPr="00116A9B">
        <w:t>c.58</w:t>
      </w:r>
      <w:r w:rsidRPr="0092426B">
        <w:t xml:space="preserve"> (C.2C:20-2.6) is amended to read as follows:</w:t>
      </w:r>
    </w:p>
    <w:p w:rsidR="00FA6520" w:rsidRPr="0092426B" w:rsidRDefault="00FA6520" w:rsidP="00FA6520">
      <w:r w:rsidRPr="0092426B">
        <w:tab/>
        <w:t>6.</w:t>
      </w:r>
      <w:r w:rsidRPr="0092426B">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FA6520" w:rsidRPr="0092426B" w:rsidRDefault="00FA6520" w:rsidP="00FA6520">
      <w:r w:rsidRPr="0092426B">
        <w:tab/>
        <w:t>b.</w:t>
      </w:r>
      <w:r w:rsidRPr="0092426B">
        <w:tab/>
        <w:t>Notwithstanding the provisions of subsection a. of N.J.S.2C:43-3, the court may impose a fine not to exceed $250,000 or five times the retail value of the property stolen from the carrier seized at the time of the arrest, whichever is greater.</w:t>
      </w:r>
    </w:p>
    <w:p w:rsidR="00FA6520" w:rsidRPr="0092426B" w:rsidRDefault="00FA6520" w:rsidP="00FA6520">
      <w:r w:rsidRPr="0092426B">
        <w:tab/>
        <w:t>c.</w:t>
      </w:r>
      <w:r w:rsidRPr="0092426B">
        <w:tab/>
        <w:t xml:space="preserve">A person convicted of a second or subsequent offense under this section shall be sentenced to a term of imprisonment </w:t>
      </w:r>
      <w:r w:rsidRPr="0092426B">
        <w:rPr>
          <w:rFonts w:ascii="Albertus Extra Bold" w:hAnsi="Albertus Extra Bold"/>
          <w:b/>
        </w:rPr>
        <w:t>[</w:t>
      </w:r>
      <w:r w:rsidRPr="0092426B">
        <w:t>that shall include a mandatory minimum term of one-third to one-half of the sentence imposed, during which time the defendant shall not be eligible for parole</w:t>
      </w:r>
      <w:r w:rsidRPr="0092426B">
        <w:rPr>
          <w:rFonts w:ascii="Albertus Extra Bold" w:hAnsi="Albertus Extra Bold"/>
          <w:b/>
        </w:rPr>
        <w:t>]</w:t>
      </w:r>
      <w:r w:rsidRPr="0092426B">
        <w:rPr>
          <w:u w:val="single"/>
        </w:rPr>
        <w:t>, and may be sentenced to an extended term of imprisonment as set forth subsection a. of N.J.S.2C:43-7, notwithstanding the provision of N.J.S.2C:44-3</w:t>
      </w:r>
      <w:r w:rsidRPr="0092426B">
        <w:t xml:space="preserve">.  The court may not suspend or make any other non-custodial disposition of any person sentenced as a second or subsequent offender pursuant to this section.  For the purposes of this section an offense is considered a </w:t>
      </w:r>
      <w:r w:rsidRPr="0092426B">
        <w:lastRenderedPageBreak/>
        <w:t>second or subsequent offense if the actor has at any time been convicted pursuant to this section, or under any similar statute of the United States, this State or any other state for an offense that is substantially equivalent to this section.</w:t>
      </w:r>
    </w:p>
    <w:p w:rsidR="00FA6520" w:rsidRPr="0092426B" w:rsidRDefault="00FA6520" w:rsidP="00FA6520">
      <w:r>
        <w:t>(</w:t>
      </w:r>
      <w:proofErr w:type="spellStart"/>
      <w:r>
        <w:t>cf</w:t>
      </w:r>
      <w:proofErr w:type="spellEnd"/>
      <w:r>
        <w:t>: P.L.2013, c.58</w:t>
      </w:r>
      <w:r w:rsidRPr="0092426B">
        <w:t>, s.6)</w:t>
      </w:r>
    </w:p>
    <w:p w:rsidR="00FA6520" w:rsidRDefault="00FA6520" w:rsidP="00FA6520"/>
    <w:p w:rsidR="00FA6520" w:rsidRDefault="00FA6520" w:rsidP="00FA6520">
      <w:r>
        <w:tab/>
        <w:t>3.</w:t>
      </w:r>
      <w:r>
        <w:tab/>
        <w:t>N.J.S.2C:20-11 is amended to read as follows:</w:t>
      </w:r>
    </w:p>
    <w:p w:rsidR="00FA6520" w:rsidRDefault="00FA6520" w:rsidP="00FA6520">
      <w:r>
        <w:tab/>
        <w:t>2C:20-11.</w:t>
      </w:r>
      <w:r>
        <w:tab/>
        <w:t>a.  Definitions.  The following definitions apply to this section:</w:t>
      </w:r>
    </w:p>
    <w:p w:rsidR="00FA6520" w:rsidRDefault="00FA6520" w:rsidP="00FA6520">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FA6520" w:rsidRDefault="00FA6520" w:rsidP="00FA6520">
      <w:r>
        <w:tab/>
        <w:t>(2)</w:t>
      </w:r>
      <w:r>
        <w:tab/>
        <w:t>"Store or other retail mercantile establishment"  means a place where merchandise is displayed, held, stored or sold or offered to the public for sale;</w:t>
      </w:r>
    </w:p>
    <w:p w:rsidR="00FA6520" w:rsidRDefault="00FA6520" w:rsidP="00FA6520">
      <w:r>
        <w:tab/>
        <w:t>(3)</w:t>
      </w:r>
      <w:r>
        <w:tab/>
        <w:t>"Merchandise"  means any goods, chattels, foodstuffs or wares of any type and description, regardless of the value thereof;</w:t>
      </w:r>
    </w:p>
    <w:p w:rsidR="00FA6520" w:rsidRDefault="00FA6520" w:rsidP="00FA6520">
      <w:r>
        <w:tab/>
        <w:t>(4)</w:t>
      </w:r>
      <w:r>
        <w:tab/>
        <w:t>"Merchant" means any owner or operator of any store or other retail mercantile establishment, or any agent, servant, employee, lessee, consignee, officer, director, franchisee or independent contractor of such owner or proprietor;</w:t>
      </w:r>
    </w:p>
    <w:p w:rsidR="00FA6520" w:rsidRDefault="00FA6520" w:rsidP="00FA6520">
      <w:r>
        <w:tab/>
        <w:t>(5)</w:t>
      </w:r>
      <w:r>
        <w:tab/>
        <w:t>"Person" means any individual or individuals, including an agent, servant or employee of a merchant where the facts of the situation so require;</w:t>
      </w:r>
    </w:p>
    <w:p w:rsidR="00FA6520" w:rsidRDefault="00FA6520" w:rsidP="00FA6520">
      <w:r>
        <w:tab/>
        <w:t>(6)</w:t>
      </w:r>
      <w:r>
        <w:tab/>
        <w:t>"Conceal" means to conceal merchandise so that, although there may be some notice of its presence, it is not visible through ordinary observation;</w:t>
      </w:r>
    </w:p>
    <w:p w:rsidR="00FA6520" w:rsidRDefault="00FA6520" w:rsidP="00FA6520">
      <w:r>
        <w:tab/>
        <w:t>(7)</w:t>
      </w:r>
      <w:r>
        <w:tab/>
        <w:t>"Full retail value" means the merchant's stated or advertised price of the merchandise;</w:t>
      </w:r>
    </w:p>
    <w:p w:rsidR="00FA6520" w:rsidRDefault="00FA6520" w:rsidP="00FA6520">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FA6520" w:rsidRDefault="00FA6520" w:rsidP="00FA6520">
      <w:r>
        <w:tab/>
        <w:t>(9)</w:t>
      </w:r>
      <w:r>
        <w:tab/>
        <w:t>"Under-ring" means to cause the cash register or other sale recording device to reflect less than the full retail value of the merchandise;</w:t>
      </w:r>
    </w:p>
    <w:p w:rsidR="00FA6520" w:rsidRDefault="00FA6520" w:rsidP="00FA6520">
      <w:r>
        <w:tab/>
        <w:t>(10) "Antishoplifting or inventory control device countermeasure" means any item or device which is designed, manufactured, modified, or altered to defeat any antishoplifting or inventory control device;</w:t>
      </w:r>
    </w:p>
    <w:p w:rsidR="00FA6520" w:rsidRDefault="00FA6520" w:rsidP="00FA6520">
      <w:r>
        <w:tab/>
        <w:t>(11) "Organized retail theft enterprise" means any association of two or more persons who engage in the conduct of or are associated for the purpose of effectuating the transfer or sale of shoplifted merchandise.</w:t>
      </w:r>
    </w:p>
    <w:p w:rsidR="00FA6520" w:rsidRDefault="00FA6520" w:rsidP="00FA6520">
      <w:r>
        <w:lastRenderedPageBreak/>
        <w:tab/>
        <w:t>b.</w:t>
      </w:r>
      <w:r>
        <w:tab/>
        <w:t>Shoplifting.  Shoplifting shall consist of any one or more of the following acts:</w:t>
      </w:r>
    </w:p>
    <w:p w:rsidR="00FA6520" w:rsidRDefault="00FA6520" w:rsidP="00FA6520">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FA6520" w:rsidRDefault="00FA6520" w:rsidP="00FA6520">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FA6520" w:rsidRDefault="00FA6520" w:rsidP="00FA6520">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FA6520" w:rsidRDefault="00FA6520" w:rsidP="00FA6520">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FA6520" w:rsidRDefault="00FA6520" w:rsidP="00FA6520">
      <w:r>
        <w:tab/>
        <w:t>(5)</w:t>
      </w:r>
      <w:r>
        <w:tab/>
        <w:t>For any person purposely to under-ring with the intention of depriving the merchant of the full retail value thereof.</w:t>
      </w:r>
    </w:p>
    <w:p w:rsidR="00FA6520" w:rsidRDefault="00FA6520" w:rsidP="00FA6520">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FA6520" w:rsidRDefault="00FA6520" w:rsidP="00FA6520">
      <w:r>
        <w:tab/>
        <w:t>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FA6520" w:rsidRDefault="00FA6520" w:rsidP="00FA6520">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FA6520" w:rsidRDefault="00FA6520" w:rsidP="00FA6520">
      <w:r>
        <w:lastRenderedPageBreak/>
        <w:tab/>
        <w:t>(3)</w:t>
      </w:r>
      <w:r>
        <w:tab/>
        <w:t>Shoplifting constitutes a crime of the fourth degree under subsection b. of this section if the full retail value of the merchandise is at least $200 but does not exceed $500.</w:t>
      </w:r>
    </w:p>
    <w:p w:rsidR="00FA6520" w:rsidRDefault="00FA6520" w:rsidP="00FA6520">
      <w:r>
        <w:tab/>
        <w:t>(4)</w:t>
      </w:r>
      <w:r>
        <w:tab/>
        <w:t>Shoplifting is a disorderly persons offense under subsection b. of this section if the full retail value of the merchandise is less than $200.</w:t>
      </w:r>
    </w:p>
    <w:p w:rsidR="00FA6520" w:rsidRDefault="00FA6520" w:rsidP="00FA6520">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FA6520" w:rsidRDefault="00FA6520" w:rsidP="00FA6520">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FA6520" w:rsidRDefault="00FA6520" w:rsidP="00FA6520">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FA6520" w:rsidRDefault="00FA6520" w:rsidP="00FA6520">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FA6520" w:rsidRDefault="00FA6520" w:rsidP="00FA6520">
      <w:r>
        <w:tab/>
        <w:t>Any law enforcement officer may arrest without warrant any person he has probable cause for believing has committed the offense of shoplifting as defined in this section.</w:t>
      </w:r>
    </w:p>
    <w:p w:rsidR="00FA6520" w:rsidRDefault="00FA6520" w:rsidP="00FA6520">
      <w:r>
        <w:lastRenderedPageBreak/>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FA6520" w:rsidRDefault="00FA6520" w:rsidP="00FA6520">
      <w:r>
        <w:tab/>
        <w:t>f.</w:t>
      </w:r>
      <w:r>
        <w:tab/>
        <w:t>Any person who possesses or uses any antishoplifting or inventory control device countermeasure within any store or other retail mercantile establishment is guilty of a disorderly persons offense.</w:t>
      </w:r>
    </w:p>
    <w:p w:rsidR="00FA6520" w:rsidRDefault="00FA6520" w:rsidP="00FA6520">
      <w:r>
        <w:t>(</w:t>
      </w:r>
      <w:proofErr w:type="spellStart"/>
      <w:r>
        <w:t>cf</w:t>
      </w:r>
      <w:proofErr w:type="spellEnd"/>
      <w:r>
        <w:t>: P.L.2006, c.56, s.1)</w:t>
      </w:r>
    </w:p>
    <w:p w:rsidR="00FA6520" w:rsidRDefault="00FA6520" w:rsidP="00FA6520"/>
    <w:p w:rsidR="00FA6520" w:rsidRDefault="00FA6520" w:rsidP="00FA6520">
      <w:r>
        <w:tab/>
      </w:r>
      <w:r w:rsidRPr="00AE682C">
        <w:t>4.</w:t>
      </w:r>
      <w:r>
        <w:tab/>
        <w:t>Section 10 of P.L.1984, c.184 (C.2C:20-31) is amended to read as follows:</w:t>
      </w:r>
    </w:p>
    <w:p w:rsidR="00FA6520" w:rsidRDefault="00FA6520" w:rsidP="00FA6520">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FA6520" w:rsidRDefault="00FA6520" w:rsidP="00FA6520">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FA6520" w:rsidRDefault="00FA6520" w:rsidP="00FA6520">
      <w:r>
        <w:t>(</w:t>
      </w:r>
      <w:proofErr w:type="spellStart"/>
      <w:r>
        <w:t>cf</w:t>
      </w:r>
      <w:proofErr w:type="spellEnd"/>
      <w:r>
        <w:t>: P.L.2003, c.39, s.4)</w:t>
      </w:r>
    </w:p>
    <w:p w:rsidR="00FA6520" w:rsidRDefault="00FA6520" w:rsidP="00FA6520"/>
    <w:p w:rsidR="00FA6520" w:rsidRDefault="00FA6520" w:rsidP="00FA6520">
      <w:r w:rsidRPr="00BC2E18">
        <w:tab/>
        <w:t>5.</w:t>
      </w:r>
      <w:r>
        <w:tab/>
        <w:t>N.J.S.2C:35-4 is amended to read as follows:</w:t>
      </w:r>
    </w:p>
    <w:p w:rsidR="00FA6520" w:rsidRDefault="00FA6520" w:rsidP="00FA6520">
      <w:r>
        <w:tab/>
        <w:t xml:space="preserve">2C:35-4.  Except as authorized by P.L.1970, c.226 (C.24:21-1 et seq.), 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w:t>
      </w:r>
      <w:r w:rsidRPr="00364C32">
        <w:rPr>
          <w:rFonts w:ascii="Albertus Extra Bold" w:hAnsi="Albertus Extra Bold"/>
          <w:b/>
        </w:rPr>
        <w:t>[</w:t>
      </w:r>
      <w:r>
        <w:t xml:space="preserve">which shall include the imposition of a minimum term which shall be </w:t>
      </w:r>
      <w:r>
        <w:lastRenderedPageBreak/>
        <w:t>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FA6520" w:rsidRDefault="00FA6520" w:rsidP="00FA6520">
      <w:r>
        <w:t>(</w:t>
      </w:r>
      <w:proofErr w:type="spellStart"/>
      <w:r>
        <w:t>cf</w:t>
      </w:r>
      <w:proofErr w:type="spellEnd"/>
      <w:r>
        <w:t>: P.L.1999, c.133, s.2)</w:t>
      </w:r>
    </w:p>
    <w:p w:rsidR="00FA6520" w:rsidRDefault="00FA6520" w:rsidP="00FA6520"/>
    <w:p w:rsidR="00FA6520" w:rsidRDefault="00FA6520" w:rsidP="00FA6520">
      <w:r>
        <w:tab/>
        <w:t>6.</w:t>
      </w:r>
      <w:r>
        <w:tab/>
        <w:t>N.J.S.2C:35-5 is amended to read as follows:</w:t>
      </w:r>
    </w:p>
    <w:p w:rsidR="00FA6520" w:rsidRDefault="00FA6520" w:rsidP="00FA6520">
      <w:r>
        <w:tab/>
        <w:t>2C:35-5.  Manufacturing, Distributing or Dispensing.  a.  Except as authorized by P.L.1970, c.226 (C.24:21-1 et seq.), it shall be unlawful for any person knowingly or purposely:</w:t>
      </w:r>
    </w:p>
    <w:p w:rsidR="00FA6520" w:rsidRDefault="00FA6520" w:rsidP="00FA6520">
      <w:r>
        <w:tab/>
        <w:t>(1)</w:t>
      </w:r>
      <w:r>
        <w:tab/>
        <w:t>To manufacture, distribute or dispense, or to possess or have under his control with intent to manufacture, distribute or dispense, a controlled dangerous substance or controlled substance analog; or</w:t>
      </w:r>
    </w:p>
    <w:p w:rsidR="00FA6520" w:rsidRDefault="00FA6520" w:rsidP="00FA6520">
      <w:r>
        <w:tab/>
        <w:t>(2)</w:t>
      </w:r>
      <w:r>
        <w:tab/>
        <w:t>To create, distribute, or possess or have under his control with intent to distribute, a counterfeit controlled dangerous substance.</w:t>
      </w:r>
    </w:p>
    <w:p w:rsidR="00FA6520" w:rsidRDefault="00FA6520" w:rsidP="00FA6520">
      <w:r>
        <w:tab/>
        <w:t>b.</w:t>
      </w:r>
      <w:r>
        <w:tab/>
        <w:t>Any person who violates subsection a. with respect to:</w:t>
      </w:r>
    </w:p>
    <w:p w:rsidR="00FA6520" w:rsidRDefault="00FA6520" w:rsidP="00FA6520">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5276B6">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5276B6">
        <w:rPr>
          <w:rFonts w:ascii="Albertus Extra Bold" w:hAnsi="Albertus Extra Bold"/>
          <w:b/>
        </w:rPr>
        <w:t>]</w:t>
      </w:r>
      <w:r>
        <w:t xml:space="preserve">  Notwithstanding the provisions of subsection a. of N.J.S.2C:43-3, a fine of up to $500,000.00 may be imposed; </w:t>
      </w:r>
    </w:p>
    <w:p w:rsidR="00FA6520" w:rsidRDefault="00FA6520" w:rsidP="00FA6520">
      <w:r>
        <w:tab/>
        <w:t xml:space="preserve">(2)  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FA6520" w:rsidRDefault="00FA6520" w:rsidP="00FA6520">
      <w:r>
        <w:tab/>
        <w:t xml:space="preserve">(3)  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FA6520" w:rsidRDefault="00FA6520" w:rsidP="00FA6520">
      <w:r>
        <w:tab/>
        <w:t xml:space="preserve">(4)  A substance classified as a narcotic drug in Schedule I or II other than those specifically covered in this section, or the analog of </w:t>
      </w:r>
      <w:r>
        <w:lastRenderedPageBreak/>
        <w:t xml:space="preserve">any such substance, in a quantity of one ounce or more including any adulterants or </w:t>
      </w:r>
      <w:proofErr w:type="spellStart"/>
      <w:r>
        <w:t>dilutants</w:t>
      </w:r>
      <w:proofErr w:type="spellEnd"/>
      <w:r>
        <w:t xml:space="preserve"> is guilty of a crime of the second degree;</w:t>
      </w:r>
    </w:p>
    <w:p w:rsidR="00FA6520" w:rsidRDefault="00FA6520" w:rsidP="00FA6520">
      <w:r>
        <w:tab/>
        <w:t xml:space="preserve">(5)  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rsidR="00FA6520" w:rsidRDefault="00FA6520" w:rsidP="00FA6520">
      <w:r>
        <w:tab/>
        <w:t xml:space="preserve">(6)  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rsidR="00FA6520" w:rsidRDefault="00FA6520" w:rsidP="00FA6520">
      <w:r>
        <w:tab/>
        <w:t xml:space="preserve">(7)  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FA6520" w:rsidRDefault="00FA6520" w:rsidP="00FA6520">
      <w:r>
        <w:tab/>
        <w:t xml:space="preserve">(8)  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$300,000.00 may be imposed;</w:t>
      </w:r>
    </w:p>
    <w:p w:rsidR="00FA6520" w:rsidRDefault="00FA6520" w:rsidP="00FA6520">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FA6520" w:rsidRDefault="00FA6520" w:rsidP="00FA6520">
      <w:r>
        <w:tab/>
        <w:t xml:space="preserve">(b)  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FA6520" w:rsidRDefault="00FA6520" w:rsidP="00FA6520">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rsidR="00FA6520" w:rsidRDefault="00FA6520" w:rsidP="00FA6520">
      <w:r>
        <w:tab/>
        <w:t xml:space="preserve">(b)  Marijuana in a quantity of five pounds or more but less than 25 pounds including any adulterants or </w:t>
      </w:r>
      <w:proofErr w:type="spellStart"/>
      <w:r>
        <w:t>dilutants</w:t>
      </w:r>
      <w:proofErr w:type="spellEnd"/>
      <w:r>
        <w:t xml:space="preserve">, or 10 or more but </w:t>
      </w:r>
      <w:r>
        <w:lastRenderedPageBreak/>
        <w:t xml:space="preserve">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rsidR="00FA6520" w:rsidRDefault="00FA6520" w:rsidP="00FA6520">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FA6520" w:rsidRDefault="00FA6520" w:rsidP="00FA6520">
      <w:r>
        <w:tab/>
        <w:t xml:space="preserve">(12)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FA6520" w:rsidRDefault="00FA6520" w:rsidP="00FA6520">
      <w:r>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FA6520" w:rsidRDefault="00FA6520" w:rsidP="00FA6520">
      <w:r>
        <w:tab/>
        <w:t xml:space="preserve">(14)  Any Schedule V substance, or its analog, is guilty of a crime of the fourth degree except that, notwithstanding the provisions of subsection b. of N.J.S.2C:43-3, a fine of up to $25,000.00 may be imposed. </w:t>
      </w:r>
    </w:p>
    <w:p w:rsidR="00FA6520" w:rsidRDefault="00FA6520" w:rsidP="00FA6520">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FA6520" w:rsidRDefault="00FA6520" w:rsidP="00FA6520">
      <w:r>
        <w:t>(</w:t>
      </w:r>
      <w:proofErr w:type="spellStart"/>
      <w:r>
        <w:t>cf</w:t>
      </w:r>
      <w:proofErr w:type="spellEnd"/>
      <w:r>
        <w:t>: P.L.2000, c.136)</w:t>
      </w:r>
    </w:p>
    <w:p w:rsidR="00FA6520" w:rsidRDefault="00FA6520" w:rsidP="00FA6520"/>
    <w:p w:rsidR="00FA6520" w:rsidRDefault="00FA6520" w:rsidP="00FA6520">
      <w:r>
        <w:tab/>
        <w:t>7.</w:t>
      </w:r>
      <w:r>
        <w:tab/>
        <w:t>N.J.S.2C:35-6 is amended to read as follows:</w:t>
      </w:r>
    </w:p>
    <w:p w:rsidR="00FA6520" w:rsidRDefault="00FA6520" w:rsidP="00FA6520">
      <w:r>
        <w:tab/>
        <w:t>2C:35-6.</w:t>
      </w:r>
      <w:r>
        <w:tab/>
        <w:t>Employing a Juvenile in a Drug Distribution Scheme.</w:t>
      </w:r>
    </w:p>
    <w:p w:rsidR="00FA6520" w:rsidRDefault="00FA6520" w:rsidP="00FA6520">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xml:space="preserve">.  Notwithstanding the provisions of subsection a. of N.J.S.2C:43-3, the court may also impose a fine not to exceed $500,000.00 or five times the street </w:t>
      </w:r>
      <w:r>
        <w:lastRenderedPageBreak/>
        <w:t>value of the controlled dangerous substance or controlled substance analog involved, whichever is greater.</w:t>
      </w:r>
    </w:p>
    <w:p w:rsidR="00FA6520" w:rsidRDefault="00FA6520" w:rsidP="00FA6520">
      <w:r>
        <w:tab/>
        <w:t>It shall be no defense to a prosecution under this section that the actor mistakenly believed that the person which the actor  used, solicited, directed, hired or employed was 18 years of age or older, even if such mistaken belief was reasonable.</w:t>
      </w:r>
    </w:p>
    <w:p w:rsidR="00FA6520" w:rsidRDefault="00FA6520" w:rsidP="00FA6520">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FA6520" w:rsidRDefault="00FA6520" w:rsidP="00FA6520">
      <w:r>
        <w:t>(</w:t>
      </w:r>
      <w:proofErr w:type="spellStart"/>
      <w:r>
        <w:t>cf</w:t>
      </w:r>
      <w:proofErr w:type="spellEnd"/>
      <w:r>
        <w:t xml:space="preserve">: P.L.1997, c.181, s.4) </w:t>
      </w:r>
    </w:p>
    <w:p w:rsidR="00FA6520" w:rsidRDefault="00FA6520" w:rsidP="00FA6520"/>
    <w:p w:rsidR="00FA6520" w:rsidRPr="005B3FA3" w:rsidRDefault="00FA6520" w:rsidP="00FA6520">
      <w:r w:rsidRPr="005B3FA3">
        <w:tab/>
      </w:r>
      <w:r>
        <w:t>8.</w:t>
      </w:r>
      <w:r>
        <w:tab/>
      </w:r>
      <w:r w:rsidRPr="005B3FA3">
        <w:t>Section 1 of P.L.1987, c.101 (C.2C:35-7) is amended to read as follows:</w:t>
      </w:r>
    </w:p>
    <w:p w:rsidR="00FA6520" w:rsidRPr="005B3FA3" w:rsidRDefault="00FA6520" w:rsidP="00FA6520">
      <w:r w:rsidRPr="005B3FA3">
        <w:tab/>
        <w:t>1.</w:t>
      </w:r>
      <w:r w:rsidRPr="005B3FA3">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sidRPr="005B3FA3">
        <w:rPr>
          <w:u w:val="single"/>
        </w:rPr>
        <w:t>, notwithstanding the presumption of non-imprisonment for certain offenders set forth in subsection e. of N.J.S. 2C:44-1</w:t>
      </w:r>
      <w:r w:rsidRPr="005B3FA3">
        <w:t xml:space="preserve">. </w:t>
      </w:r>
      <w:r w:rsidRPr="005B3FA3">
        <w:rPr>
          <w:rFonts w:ascii="Albertus Extra Bold" w:hAnsi="Albertus Extra Bold"/>
          <w:b/>
        </w:rPr>
        <w:t>[</w:t>
      </w:r>
      <w:r w:rsidRPr="005B3FA3">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5B3FA3">
        <w:rPr>
          <w:rFonts w:ascii="Albertus Extra Bold" w:hAnsi="Albertus Extra Bold"/>
          <w:b/>
        </w:rPr>
        <w:t>]</w:t>
      </w:r>
      <w:r w:rsidRPr="005B3FA3">
        <w:t xml:space="preserve"> Notwithstanding the provisions of subsection b. of N.J.S.2C:43-3, a fine of up to $150,000 may also be imposed upon any conviction for a violation of this section.</w:t>
      </w:r>
    </w:p>
    <w:p w:rsidR="00FA6520" w:rsidRPr="005B3FA3" w:rsidRDefault="00FA6520" w:rsidP="00FA6520">
      <w:r w:rsidRPr="005B3FA3">
        <w:tab/>
        <w:t>b.</w:t>
      </w:r>
      <w:r w:rsidRPr="005B3FA3">
        <w:tab/>
        <w:t xml:space="preserve">(1)  Notwithstanding the provisions of N.J.S.2C:35-12 or subsection a. of this section, the court may </w:t>
      </w:r>
      <w:r w:rsidRPr="005B3FA3">
        <w:rPr>
          <w:rFonts w:ascii="Albertus Extra Bold" w:hAnsi="Albertus Extra Bold"/>
          <w:b/>
        </w:rPr>
        <w:t>[</w:t>
      </w:r>
      <w:r w:rsidRPr="005B3FA3">
        <w:t>waive or reduce the minimum term of parole ineligibility required under subsection a. of this section or</w:t>
      </w:r>
      <w:r w:rsidRPr="005B3FA3">
        <w:rPr>
          <w:rFonts w:ascii="Albertus Extra Bold" w:hAnsi="Albertus Extra Bold"/>
          <w:b/>
        </w:rPr>
        <w:t>]</w:t>
      </w:r>
      <w:r w:rsidRPr="005B3FA3">
        <w:t xml:space="preserve"> place the defendant on probation pursuant to </w:t>
      </w:r>
      <w:r w:rsidRPr="005B3FA3">
        <w:lastRenderedPageBreak/>
        <w:t>paragraph (2) of subsection b. of N.J.S.2C:43-2.  In making this determination, the court shall consider:</w:t>
      </w:r>
    </w:p>
    <w:p w:rsidR="00FA6520" w:rsidRPr="005B3FA3" w:rsidRDefault="00FA6520" w:rsidP="00FA6520">
      <w:r w:rsidRPr="005B3FA3">
        <w:tab/>
        <w:t>(a)</w:t>
      </w:r>
      <w:r w:rsidRPr="005B3FA3">
        <w:tab/>
        <w:t>the extent of the defendant's prior criminal record and the seriousness of the offenses for which the defendant has been convicted;</w:t>
      </w:r>
    </w:p>
    <w:p w:rsidR="00FA6520" w:rsidRPr="005B3FA3" w:rsidRDefault="00FA6520" w:rsidP="00FA6520">
      <w:r w:rsidRPr="005B3FA3">
        <w:tab/>
        <w:t>(b)</w:t>
      </w:r>
      <w:r w:rsidRPr="005B3FA3">
        <w:tab/>
        <w:t>the specific location of the present offense in relation to the school property, including distance from the school and the reasonable likelihood of exposing children to drug-related activities at that location;</w:t>
      </w:r>
    </w:p>
    <w:p w:rsidR="00FA6520" w:rsidRPr="005B3FA3" w:rsidRDefault="00FA6520" w:rsidP="00FA6520">
      <w:r w:rsidRPr="005B3FA3">
        <w:tab/>
        <w:t>(c)</w:t>
      </w:r>
      <w:r w:rsidRPr="005B3FA3">
        <w:tab/>
        <w:t>whether school was in session at the time of the offense; and</w:t>
      </w:r>
    </w:p>
    <w:p w:rsidR="00FA6520" w:rsidRPr="005B3FA3" w:rsidRDefault="00FA6520" w:rsidP="00FA6520">
      <w:r w:rsidRPr="005B3FA3">
        <w:tab/>
        <w:t>(d)</w:t>
      </w:r>
      <w:r w:rsidRPr="005B3FA3">
        <w:tab/>
        <w:t>whether children were present at or in the immediate vicinity of the location when the offense took place.</w:t>
      </w:r>
    </w:p>
    <w:p w:rsidR="00FA6520" w:rsidRPr="005B3FA3" w:rsidRDefault="00FA6520" w:rsidP="00FA6520">
      <w:r w:rsidRPr="005B3FA3">
        <w:tab/>
        <w:t>(2)</w:t>
      </w:r>
      <w:r w:rsidRPr="005B3FA3">
        <w:tab/>
        <w:t xml:space="preserve">The court shall not </w:t>
      </w:r>
      <w:r w:rsidRPr="005B3FA3">
        <w:rPr>
          <w:rFonts w:ascii="Albertus Extra Bold" w:hAnsi="Albertus Extra Bold"/>
          <w:b/>
        </w:rPr>
        <w:t>[</w:t>
      </w:r>
      <w:r w:rsidRPr="005B3FA3">
        <w:t>waive or reduce the minimum term of parole ineligibility or</w:t>
      </w:r>
      <w:r w:rsidRPr="005B3FA3">
        <w:rPr>
          <w:rFonts w:ascii="Albertus Extra Bold" w:hAnsi="Albertus Extra Bold"/>
          <w:b/>
        </w:rPr>
        <w:t>]</w:t>
      </w:r>
      <w:r w:rsidRPr="005B3FA3">
        <w:t xml:space="preserve"> sentence the defendant to probation if it finds that:</w:t>
      </w:r>
    </w:p>
    <w:p w:rsidR="00FA6520" w:rsidRPr="005B3FA3" w:rsidRDefault="00FA6520" w:rsidP="00FA6520">
      <w:r w:rsidRPr="005B3FA3">
        <w:tab/>
        <w:t>(a)</w:t>
      </w:r>
      <w:r w:rsidRPr="005B3FA3">
        <w:tab/>
        <w:t>the offense took place while on any school property used for school purposes which is owned by or leased to any elementary or secondary school or school board, or while on any school bus; or</w:t>
      </w:r>
    </w:p>
    <w:p w:rsidR="00FA6520" w:rsidRPr="005B3FA3" w:rsidRDefault="00FA6520" w:rsidP="00FA6520">
      <w:r w:rsidRPr="005B3FA3">
        <w:tab/>
        <w:t>(b)</w:t>
      </w:r>
      <w:r w:rsidRPr="005B3FA3">
        <w:tab/>
        <w:t>the defendant in the course of committing the offense used or threatened violence or was in possession of a firearm.</w:t>
      </w:r>
    </w:p>
    <w:p w:rsidR="00FA6520" w:rsidRPr="005B3FA3" w:rsidRDefault="00FA6520" w:rsidP="00FA6520">
      <w:r w:rsidRPr="005B3FA3">
        <w:tab/>
        <w:t xml:space="preserve">If the court at sentencing </w:t>
      </w:r>
      <w:r w:rsidRPr="005B3FA3">
        <w:rPr>
          <w:rFonts w:ascii="Albertus Extra Bold" w:hAnsi="Albertus Extra Bold"/>
          <w:b/>
        </w:rPr>
        <w:t>[</w:t>
      </w:r>
      <w:r w:rsidRPr="005B3FA3">
        <w:t>elects not to impose a minimum term of imprisonment and parole ineligibility pursuant to this subsection, imposes a term of parole ineligibility less than the minimum term prescribed in subsection a. of this section, or</w:t>
      </w:r>
      <w:r w:rsidRPr="005B3FA3">
        <w:rPr>
          <w:rFonts w:ascii="Albertus Extra Bold" w:hAnsi="Albertus Extra Bold"/>
          <w:b/>
        </w:rPr>
        <w:t>]</w:t>
      </w:r>
      <w:r w:rsidRPr="005B3FA3">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5B3FA3">
        <w:rPr>
          <w:rFonts w:ascii="Albertus Extra Bold" w:hAnsi="Albertus Extra Bold"/>
          <w:b/>
        </w:rPr>
        <w:t>[</w:t>
      </w:r>
      <w:r w:rsidRPr="005B3FA3">
        <w:t>waive or reduce the minimum term of parole ineligibility or</w:t>
      </w:r>
      <w:r w:rsidRPr="005B3FA3">
        <w:rPr>
          <w:rFonts w:ascii="Albertus Extra Bold" w:hAnsi="Albertus Extra Bold"/>
          <w:b/>
        </w:rPr>
        <w:t>]</w:t>
      </w:r>
      <w:r w:rsidRPr="005B3FA3">
        <w:t xml:space="preserve"> place the defendant on probation.</w:t>
      </w:r>
    </w:p>
    <w:p w:rsidR="00FA6520" w:rsidRPr="005B3FA3" w:rsidRDefault="00FA6520" w:rsidP="00FA6520">
      <w:r w:rsidRPr="005B3FA3">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FA6520" w:rsidRPr="005B3FA3" w:rsidRDefault="00FA6520" w:rsidP="00FA6520">
      <w:r w:rsidRPr="005B3FA3">
        <w:tab/>
        <w:t>c.</w:t>
      </w:r>
      <w:r w:rsidRPr="005B3FA3">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FA6520" w:rsidRPr="005B3FA3" w:rsidRDefault="00FA6520" w:rsidP="00FA6520">
      <w:r w:rsidRPr="005B3FA3">
        <w:tab/>
        <w:t>d.</w:t>
      </w:r>
      <w:r w:rsidRPr="005B3FA3">
        <w:tab/>
        <w:t xml:space="preserve">It shall be no defense to a prosecution for a violation of this section that the actor was unaware that the prohibited conduct took place while on or within 1,000 feet of any school property. Nor shall it be a defense to a prosecution under this section, or under </w:t>
      </w:r>
      <w:r w:rsidRPr="005B3FA3">
        <w:lastRenderedPageBreak/>
        <w:t>any other provision of this title, that no juveniles were present on the school property at the time of the offense or that the school was not in session.</w:t>
      </w:r>
    </w:p>
    <w:p w:rsidR="00FA6520" w:rsidRPr="005B3FA3" w:rsidRDefault="00FA6520" w:rsidP="00FA6520">
      <w:r w:rsidRPr="005B3FA3">
        <w:tab/>
        <w:t>e.</w:t>
      </w:r>
      <w:r w:rsidRPr="005B3FA3">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FA6520" w:rsidRPr="005B3FA3" w:rsidRDefault="00FA6520" w:rsidP="00FA6520">
      <w:r w:rsidRPr="005B3FA3">
        <w:tab/>
        <w:t>f.</w:t>
      </w:r>
      <w:r w:rsidRPr="005B3FA3">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FA6520" w:rsidRDefault="00FA6520" w:rsidP="00FA6520">
      <w:r w:rsidRPr="005B3FA3">
        <w:t>(</w:t>
      </w:r>
      <w:proofErr w:type="spellStart"/>
      <w:r w:rsidRPr="005B3FA3">
        <w:t>cf</w:t>
      </w:r>
      <w:proofErr w:type="spellEnd"/>
      <w:r w:rsidRPr="005B3FA3">
        <w:t>: P.L.2009, c.192, s.1)</w:t>
      </w:r>
      <w:r>
        <w:t xml:space="preserve">  </w:t>
      </w:r>
    </w:p>
    <w:p w:rsidR="00FA6520" w:rsidRDefault="00FA6520" w:rsidP="00FA6520"/>
    <w:p w:rsidR="00FA6520" w:rsidRDefault="00FA6520" w:rsidP="00FA6520">
      <w:r>
        <w:tab/>
        <w:t>9.</w:t>
      </w:r>
      <w:r>
        <w:tab/>
        <w:t>N.J.S.2C:35-8 is amended to read as follows:</w:t>
      </w:r>
    </w:p>
    <w:p w:rsidR="00FA6520" w:rsidRDefault="00FA6520" w:rsidP="00FA6520">
      <w:r>
        <w:tab/>
        <w:t xml:space="preserve">2C:35-8.  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w:t>
      </w:r>
      <w:r>
        <w:lastRenderedPageBreak/>
        <w:t>or controlled substance analog to a pregnant female or a person 17 years of age or younger shall, except as provided in N.J.S. 2C:35-12, be subject to twice the term of imprisonment, fine and penalty</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FA6520" w:rsidRDefault="00FA6520" w:rsidP="00FA6520">
      <w:r>
        <w:tab/>
        <w:t>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FA6520" w:rsidRDefault="00FA6520" w:rsidP="00FA6520">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FA6520" w:rsidRDefault="00FA6520" w:rsidP="00FA6520">
      <w:r>
        <w:t>(</w:t>
      </w:r>
      <w:proofErr w:type="spellStart"/>
      <w:r>
        <w:t>cf</w:t>
      </w:r>
      <w:proofErr w:type="spellEnd"/>
      <w:r>
        <w:t xml:space="preserve">: P.L.1988, c.44, s.4) </w:t>
      </w:r>
    </w:p>
    <w:p w:rsidR="00FA6520" w:rsidRDefault="00FA6520" w:rsidP="00FA6520"/>
    <w:p w:rsidR="00FA6520" w:rsidRDefault="00FA6520" w:rsidP="00FA6520">
      <w:r>
        <w:tab/>
        <w:t>10.  N.J.S.2C:35-12 is amended to read as follows:</w:t>
      </w:r>
    </w:p>
    <w:p w:rsidR="00FA6520" w:rsidRDefault="00FA6520" w:rsidP="00FA6520">
      <w:r>
        <w:tab/>
        <w:t>2C:35-12.  Waiver of Mandatory Minimum and Extended Terms.</w:t>
      </w:r>
    </w:p>
    <w:p w:rsidR="00FA6520" w:rsidRDefault="00FA6520" w:rsidP="00FA6520">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w:t>
      </w:r>
      <w:r>
        <w:lastRenderedPageBreak/>
        <w:t>resulting in trial, the defendant and the prosecution have entered into a post-conviction agreement, which provides for a lesser sentence</w:t>
      </w:r>
      <w:r w:rsidRPr="00776EEA">
        <w:rPr>
          <w:rFonts w:ascii="Albertus Extra Bold" w:hAnsi="Albertus Extra Bold"/>
          <w:b/>
        </w:rPr>
        <w:t>[</w:t>
      </w:r>
      <w:r>
        <w:t>, period of parole ineligibility or</w:t>
      </w:r>
      <w:r w:rsidRPr="00776EEA">
        <w:rPr>
          <w:rFonts w:ascii="Albertus Extra Bold" w:hAnsi="Albertus Extra Bold"/>
          <w:b/>
        </w:rPr>
        <w:t>]</w:t>
      </w:r>
      <w:r>
        <w:t xml:space="preserve"> 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FA6520" w:rsidRDefault="00FA6520" w:rsidP="00FA6520">
      <w:r>
        <w:t>(</w:t>
      </w:r>
      <w:proofErr w:type="spellStart"/>
      <w:r>
        <w:t>cf</w:t>
      </w:r>
      <w:proofErr w:type="spellEnd"/>
      <w:r>
        <w:t>: P.L.1997, c.187, s.1)</w:t>
      </w:r>
    </w:p>
    <w:p w:rsidR="00FA6520" w:rsidRDefault="00FA6520" w:rsidP="00FA6520"/>
    <w:p w:rsidR="00FA6520" w:rsidRPr="004934E1" w:rsidRDefault="00FA6520" w:rsidP="00FA6520">
      <w:pPr>
        <w:tabs>
          <w:tab w:val="clear" w:pos="288"/>
          <w:tab w:val="left" w:pos="270"/>
        </w:tabs>
      </w:pPr>
      <w:r w:rsidRPr="00B620DC">
        <w:tab/>
        <w:t>11.</w:t>
      </w:r>
      <w:r>
        <w:t xml:space="preserve">  </w:t>
      </w:r>
      <w:r w:rsidRPr="004934E1">
        <w:t>N.J.S.2C:43-6 is amended to read as follows:</w:t>
      </w:r>
    </w:p>
    <w:p w:rsidR="00FA6520" w:rsidRPr="004934E1" w:rsidRDefault="00FA6520" w:rsidP="00FA6520">
      <w:r w:rsidRPr="004934E1">
        <w:tab/>
        <w:t>2C:43-6.</w:t>
      </w:r>
      <w:r w:rsidRPr="004934E1">
        <w:tab/>
        <w:t>a.  Except as otherwise provided, a person who has been convicted of a crime may be sentenced to imprisonment, as follows:</w:t>
      </w:r>
    </w:p>
    <w:p w:rsidR="00FA6520" w:rsidRPr="004934E1" w:rsidRDefault="00FA6520" w:rsidP="00FA6520">
      <w:r w:rsidRPr="004934E1">
        <w:tab/>
        <w:t>(1)</w:t>
      </w:r>
      <w:r w:rsidRPr="004934E1">
        <w:tab/>
        <w:t>In the case of a crime of the first degree, for a specific term of years which shall be fixed by the court and shall be between 10 years and 20 years;</w:t>
      </w:r>
    </w:p>
    <w:p w:rsidR="00FA6520" w:rsidRPr="004934E1" w:rsidRDefault="00FA6520" w:rsidP="00FA6520">
      <w:r w:rsidRPr="004934E1">
        <w:tab/>
        <w:t>(2)</w:t>
      </w:r>
      <w:r w:rsidRPr="004934E1">
        <w:tab/>
        <w:t>In the case of a crime of the second degree, for a specific term of years which shall be fixed by the court and shall be between five years and 10 years;</w:t>
      </w:r>
    </w:p>
    <w:p w:rsidR="00FA6520" w:rsidRPr="004934E1" w:rsidRDefault="00FA6520" w:rsidP="00FA6520">
      <w:r w:rsidRPr="004934E1">
        <w:tab/>
        <w:t>(3)</w:t>
      </w:r>
      <w:r w:rsidRPr="004934E1">
        <w:tab/>
        <w:t>In the case of a crime of the third degree, for a specific term of years which shall be fixed by the court and shall be between three years and five years;</w:t>
      </w:r>
    </w:p>
    <w:p w:rsidR="00FA6520" w:rsidRPr="004934E1" w:rsidRDefault="00FA6520" w:rsidP="00FA6520">
      <w:r w:rsidRPr="004934E1">
        <w:tab/>
        <w:t>(4)</w:t>
      </w:r>
      <w:r w:rsidRPr="004934E1">
        <w:tab/>
        <w:t>In the case of a crime of the fourth degree, for a specific term which shall be fixed by the court and shall not exceed 18 months.</w:t>
      </w:r>
    </w:p>
    <w:p w:rsidR="00FA6520" w:rsidRPr="004934E1" w:rsidRDefault="00FA6520" w:rsidP="00FA6520">
      <w:r w:rsidRPr="004934E1">
        <w:tab/>
        <w:t>b.</w:t>
      </w:r>
      <w:r w:rsidRPr="004934E1">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FA6520" w:rsidRPr="004934E1" w:rsidRDefault="00FA6520" w:rsidP="00FA6520">
      <w:r w:rsidRPr="004934E1">
        <w:tab/>
        <w:t>c.</w:t>
      </w:r>
      <w:r w:rsidRPr="004934E1">
        <w:tab/>
        <w:t xml:space="preserve">A person who has been convicted under subsection b. or d. of N.J.S.2C:39-3, subsection a. of N.J.S.2C:39-4, subsection a. of section 1 of P.L.1998, c.26 (C.2C:39-4.1), subsection a., b., c., or f. of N.J.S.2C:39-5, subsection a. or paragraph (2) or (3) of subsection b. of section 6 of P.L.1979, c.179 (C.2C:39-7), or subsection a., b., </w:t>
      </w:r>
      <w:r w:rsidRPr="004934E1">
        <w:lastRenderedPageBreak/>
        <w:t>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FA6520" w:rsidRPr="004934E1" w:rsidRDefault="00FA6520" w:rsidP="00FA6520">
      <w:r w:rsidRPr="004934E1">
        <w:tab/>
        <w:t>The minimum terms established by this section shall not prevent the court from imposing presumptive terms of imprisonment pursuant to 2C:44-1f. (1) except in cases of crimes of the fourth degree.</w:t>
      </w:r>
    </w:p>
    <w:p w:rsidR="00FA6520" w:rsidRPr="004934E1" w:rsidRDefault="00FA6520" w:rsidP="00FA6520">
      <w:r w:rsidRPr="004934E1">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FA6520" w:rsidRPr="004934E1" w:rsidRDefault="00FA6520" w:rsidP="00FA6520">
      <w:r w:rsidRPr="004934E1">
        <w:tab/>
        <w:t>d.</w:t>
      </w:r>
      <w:r w:rsidRPr="004934E1">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FA6520" w:rsidRPr="004934E1" w:rsidRDefault="00FA6520" w:rsidP="00FA6520">
      <w:r w:rsidRPr="004934E1">
        <w:tab/>
        <w:t>(2)</w:t>
      </w:r>
      <w:r w:rsidRPr="004934E1">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FA6520" w:rsidRPr="004934E1" w:rsidRDefault="00FA6520" w:rsidP="00FA6520">
      <w:r w:rsidRPr="004934E1">
        <w:tab/>
        <w:t>e.</w:t>
      </w:r>
      <w:r w:rsidRPr="004934E1">
        <w:tab/>
        <w:t xml:space="preserve">A person convicted of a third or subsequent offense involving State taxes under N.J.S.2C:20-9, N.J.S.2C:21-15, any other provision of this code, or under any of the provisions of Title 54 of the Revised Statutes, or Title 54A of the New Jersey Statutes, </w:t>
      </w:r>
      <w:r w:rsidRPr="004934E1">
        <w:lastRenderedPageBreak/>
        <w:t>as amended and supplemented, shall be sentenced to a term of imprisonment by the court.  This shall not preclude an application for and imposition of an extended term of imprisonment under N.J.S.2C:44-3 if the provisions of that section are applicable to the offender.</w:t>
      </w:r>
    </w:p>
    <w:p w:rsidR="00FA6520" w:rsidRDefault="00FA6520" w:rsidP="00FA6520">
      <w:pPr>
        <w:rPr>
          <w:u w:val="single"/>
        </w:rPr>
      </w:pPr>
      <w:r w:rsidRPr="004934E1">
        <w:tab/>
        <w:t>f.</w:t>
      </w:r>
      <w:r w:rsidRPr="004934E1">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4934E1">
        <w:rPr>
          <w:rFonts w:ascii="Albertus Extra Bold" w:hAnsi="Albertus Extra Bold"/>
          <w:b/>
        </w:rPr>
        <w:t>[</w:t>
      </w:r>
      <w:r w:rsidRPr="004934E1">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w:t>
      </w:r>
      <w:r>
        <w:t xml:space="preserve"> shall be ineligible for parole.</w:t>
      </w:r>
      <w:r w:rsidRPr="00B620DC">
        <w:rPr>
          <w:rFonts w:ascii="Albertus Extra Bold" w:hAnsi="Albertus Extra Bold"/>
          <w:b/>
        </w:rPr>
        <w:t>]</w:t>
      </w:r>
      <w:r>
        <w:t xml:space="preserve">  </w:t>
      </w:r>
      <w:r>
        <w:rPr>
          <w:u w:val="single"/>
        </w:rPr>
        <w:t>If the person is convicted of a violation of N.J.S.2C:35-3, the term of imprisonment shall, except as may be provided in N.J.S.2C:35-12, include the imposition of a minimum term which shall be fixed at, or between, one-third and one-half of the sentence imposed by the court or three years, whichever is greater, during which the defendant shall be ineligible for parole.</w:t>
      </w:r>
    </w:p>
    <w:p w:rsidR="00FA6520" w:rsidRPr="004934E1" w:rsidRDefault="00FA6520" w:rsidP="00FA6520">
      <w:r w:rsidRPr="004934E1">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FA6520" w:rsidRPr="004934E1" w:rsidRDefault="00FA6520" w:rsidP="00FA6520">
      <w:r w:rsidRPr="004934E1">
        <w:tab/>
        <w:t xml:space="preserve">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w:t>
      </w:r>
      <w:r w:rsidRPr="004934E1">
        <w:lastRenderedPageBreak/>
        <w:t>N.J.S.2C:35-4, N.J.S.2C:35-5, N.J.S.2C:35-6 or section 1 of P.L.1987, c.101 (C.2C:35-7).</w:t>
      </w:r>
    </w:p>
    <w:p w:rsidR="00FA6520" w:rsidRPr="004934E1" w:rsidRDefault="00FA6520" w:rsidP="00FA6520">
      <w:r w:rsidRPr="004934E1">
        <w:tab/>
        <w:t>g.</w:t>
      </w:r>
      <w:r w:rsidRPr="004934E1">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FA6520" w:rsidRPr="004934E1" w:rsidRDefault="00FA6520" w:rsidP="00FA6520">
      <w:r w:rsidRPr="004934E1">
        <w:tab/>
        <w:t>The minimum terms established by this section shall not prevent the court from imposing presumptive terms of imprisonment pursuant to paragraph (1) of subsection f. of N.J.S.2C:44-1 for crimes of the first degree.</w:t>
      </w:r>
    </w:p>
    <w:p w:rsidR="00FA6520" w:rsidRPr="004934E1" w:rsidRDefault="00FA6520" w:rsidP="00FA6520">
      <w:r w:rsidRPr="004934E1">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rsidR="00FA6520" w:rsidRPr="004934E1" w:rsidRDefault="00FA6520" w:rsidP="00FA6520">
      <w:r w:rsidRPr="004934E1">
        <w:tab/>
        <w:t>h.</w:t>
      </w:r>
      <w:r w:rsidRPr="004934E1">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FA6520" w:rsidRPr="004934E1" w:rsidRDefault="00FA6520" w:rsidP="00FA6520">
      <w:r w:rsidRPr="004934E1">
        <w:tab/>
        <w:t>i.</w:t>
      </w:r>
      <w:r w:rsidRPr="004934E1">
        <w:tab/>
        <w:t xml:space="preserve">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w:t>
      </w:r>
      <w:r w:rsidR="00BD2F8E">
        <w:br w:type="page"/>
      </w:r>
      <w:r w:rsidRPr="004934E1">
        <w:lastRenderedPageBreak/>
        <w:t>imposing a presumptive term of imprisonment pursuant to paragraph (1) of subsection f. of 2C:44-1.</w:t>
      </w:r>
    </w:p>
    <w:p w:rsidR="00FA6520" w:rsidRPr="004934E1" w:rsidRDefault="00FA6520" w:rsidP="00FA6520">
      <w:r w:rsidRPr="004934E1">
        <w:t>(</w:t>
      </w:r>
      <w:proofErr w:type="spellStart"/>
      <w:r w:rsidRPr="004934E1">
        <w:t>cf</w:t>
      </w:r>
      <w:proofErr w:type="spellEnd"/>
      <w:r w:rsidRPr="004934E1">
        <w:t>: P.L.2013, c.113, s.2)</w:t>
      </w:r>
    </w:p>
    <w:p w:rsidR="00FA6520" w:rsidRDefault="00FA6520" w:rsidP="00FA6520"/>
    <w:p w:rsidR="00FA6520" w:rsidRDefault="00BD2F8E" w:rsidP="00FA6520">
      <w:r>
        <w:tab/>
        <w:t>12.</w:t>
      </w:r>
      <w:r>
        <w:tab/>
      </w:r>
      <w:r w:rsidR="00FA6520">
        <w:t>Section 6 of P.L.2007, c.49 (C.2C:43-6.5) is amended to read as follows:</w:t>
      </w:r>
    </w:p>
    <w:p w:rsidR="00FA6520" w:rsidRDefault="00FA6520" w:rsidP="00FA6520">
      <w:r>
        <w:tab/>
        <w:t>6.</w:t>
      </w:r>
      <w:r>
        <w:tab/>
        <w:t>a. 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FA6520" w:rsidRDefault="00FA6520" w:rsidP="00FA6520">
      <w:r>
        <w:tab/>
        <w:t>b.</w:t>
      </w:r>
      <w:r>
        <w:tab/>
        <w:t xml:space="preserve">Subsection a. of this section applies to a conviction of any of the following crimes: </w:t>
      </w:r>
    </w:p>
    <w:p w:rsidR="00FA6520" w:rsidRDefault="00FA6520" w:rsidP="00FA6520">
      <w:r>
        <w:tab/>
        <w:t>(1)</w:t>
      </w:r>
      <w:r>
        <w:tab/>
        <w:t>Paragraph (4) of subsection a. of N.J.S.2C:13-5, criminal coercion;</w:t>
      </w:r>
    </w:p>
    <w:p w:rsidR="00FA6520" w:rsidRDefault="00FA6520" w:rsidP="00FA6520">
      <w:r>
        <w:tab/>
        <w:t>(2)</w:t>
      </w:r>
      <w:r>
        <w:tab/>
        <w:t>N.J.S.2C:20-4, theft by deception, if the amount involved exceeds $10,000;</w:t>
      </w:r>
    </w:p>
    <w:p w:rsidR="00FA6520" w:rsidRDefault="00FA6520" w:rsidP="00FA6520">
      <w:r>
        <w:tab/>
        <w:t>(3)</w:t>
      </w:r>
      <w:r>
        <w:tab/>
        <w:t>Subsection d. of N.J.S.2C:20-5, theft by extortion;</w:t>
      </w:r>
    </w:p>
    <w:p w:rsidR="00FA6520" w:rsidRDefault="00FA6520" w:rsidP="00FA6520">
      <w:r>
        <w:tab/>
        <w:t>(4)</w:t>
      </w:r>
      <w:r>
        <w:tab/>
        <w:t xml:space="preserve">N.J.S.2C:20-9, theft by failure to make required disposition of property received, if the amount involved exceeds $10,000; </w:t>
      </w:r>
    </w:p>
    <w:p w:rsidR="00FA6520" w:rsidRDefault="00FA6520" w:rsidP="00FA6520">
      <w:r>
        <w:tab/>
        <w:t>(5)</w:t>
      </w:r>
      <w:r>
        <w:tab/>
        <w:t>N.J.S.2C:21-10, commercial bribery;</w:t>
      </w:r>
    </w:p>
    <w:p w:rsidR="00FA6520" w:rsidRDefault="00FA6520" w:rsidP="00FA6520">
      <w:r>
        <w:tab/>
        <w:t>(6)</w:t>
      </w:r>
      <w:r>
        <w:tab/>
        <w:t>Section 3 of P.L.1994, c.121 (C.2C:21-25), money laundering;</w:t>
      </w:r>
    </w:p>
    <w:p w:rsidR="00FA6520" w:rsidRDefault="00FA6520" w:rsidP="00FA6520">
      <w:r>
        <w:tab/>
        <w:t>(7)</w:t>
      </w:r>
      <w:r>
        <w:tab/>
        <w:t>Section 97 of P.L.1999, c.440 (C.2C:21-34), false contract payment claims;</w:t>
      </w:r>
    </w:p>
    <w:p w:rsidR="00FA6520" w:rsidRDefault="00FA6520" w:rsidP="00FA6520">
      <w:r>
        <w:tab/>
        <w:t>(8)</w:t>
      </w:r>
      <w:r>
        <w:tab/>
        <w:t>N.J.S.2C:27-2, bribery in official matters;</w:t>
      </w:r>
    </w:p>
    <w:p w:rsidR="00FA6520" w:rsidRDefault="00FA6520" w:rsidP="00FA6520">
      <w:r>
        <w:tab/>
        <w:t>(9)</w:t>
      </w:r>
      <w:r>
        <w:tab/>
        <w:t>N.J.S.2C:27-3, threats and other improper influence in official and political matters;</w:t>
      </w:r>
    </w:p>
    <w:p w:rsidR="00FA6520" w:rsidRDefault="00FA6520" w:rsidP="00FA6520">
      <w:r>
        <w:tab/>
        <w:t>(10) Section 100 of P.L.1999, c.440 (C.2C:27-9), unlawful official business transaction where interest is involved;</w:t>
      </w:r>
    </w:p>
    <w:p w:rsidR="00FA6520" w:rsidRDefault="00FA6520" w:rsidP="00FA6520">
      <w:r>
        <w:tab/>
        <w:t>(11) Section 5 of P.L.2003, c.255 (C.2C:27-10), acceptance or receipt of unlawful benefit by public servant for official behavior;</w:t>
      </w:r>
    </w:p>
    <w:p w:rsidR="00FA6520" w:rsidRDefault="00FA6520" w:rsidP="00FA6520">
      <w:r>
        <w:tab/>
        <w:t>(12) Section 6 of P.L.2003, c.255 (C.2C:27-11), offer of unlawful benefit to public servant for official behavior;</w:t>
      </w:r>
    </w:p>
    <w:p w:rsidR="00FA6520" w:rsidRDefault="00FA6520" w:rsidP="00FA6520">
      <w:r>
        <w:tab/>
        <w:t xml:space="preserve">(13) N.J.S.2C:28-1, perjury; </w:t>
      </w:r>
    </w:p>
    <w:p w:rsidR="00FA6520" w:rsidRDefault="00FA6520" w:rsidP="00FA6520">
      <w:r>
        <w:tab/>
        <w:t>(14) N.J.S.2C:28-5, tampering with witnesses;</w:t>
      </w:r>
    </w:p>
    <w:p w:rsidR="00FA6520" w:rsidRDefault="00FA6520" w:rsidP="00FA6520">
      <w:r>
        <w:lastRenderedPageBreak/>
        <w:tab/>
        <w:t>(15) N.J.S.2C:28-7, tampering with public records or information;</w:t>
      </w:r>
    </w:p>
    <w:p w:rsidR="00FA6520" w:rsidRDefault="00FA6520" w:rsidP="00FA6520">
      <w:r>
        <w:tab/>
        <w:t>(16) N.J.S.2C:29-4, compounding;</w:t>
      </w:r>
    </w:p>
    <w:p w:rsidR="00FA6520" w:rsidRPr="000D2D46" w:rsidRDefault="00FA6520" w:rsidP="00FA6520">
      <w:pPr>
        <w:tabs>
          <w:tab w:val="clear" w:pos="720"/>
          <w:tab w:val="clear" w:pos="1440"/>
          <w:tab w:val="clear" w:pos="2160"/>
          <w:tab w:val="clear" w:pos="2880"/>
          <w:tab w:val="clear" w:pos="3600"/>
          <w:tab w:val="clear" w:pos="4320"/>
        </w:tabs>
        <w:autoSpaceDE w:val="0"/>
        <w:autoSpaceDN w:val="0"/>
        <w:adjustRightInd w:val="0"/>
        <w:jc w:val="left"/>
        <w:rPr>
          <w:rFonts w:ascii="TimesNewRomanPSMT" w:hAnsi="TimesNewRomanPSMT" w:cs="TimesNewRomanPSMT"/>
          <w:u w:val="single"/>
        </w:rPr>
      </w:pPr>
      <w:r>
        <w:tab/>
        <w:t xml:space="preserve">(17) </w:t>
      </w:r>
      <w:r w:rsidRPr="00491B07">
        <w:rPr>
          <w:rFonts w:ascii="Albertus Extra Bold" w:hAnsi="Albertus Extra Bold"/>
          <w:b/>
        </w:rPr>
        <w:t>[</w:t>
      </w:r>
      <w:r>
        <w:t>N.J.S.2C:30-2,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p>
    <w:p w:rsidR="00FA6520" w:rsidRDefault="00FA6520" w:rsidP="00FA6520">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sidRPr="00C26B5B">
        <w:rPr>
          <w:rFonts w:ascii="TimesNewRomanPSMT" w:hAnsi="TimesNewRomanPSMT" w:cs="TimesNewRomanPSMT"/>
          <w:u w:val="single"/>
        </w:rPr>
        <w:t>)</w:t>
      </w:r>
      <w:r>
        <w:t xml:space="preserve"> </w:t>
      </w:r>
    </w:p>
    <w:p w:rsidR="00FA6520" w:rsidRDefault="00FA6520" w:rsidP="00FA6520">
      <w:r>
        <w:tab/>
        <w:t>(18) N.J.S.2C:30-3, speculating or wagering on official action or information; or</w:t>
      </w:r>
    </w:p>
    <w:p w:rsidR="00FA6520" w:rsidRDefault="00FA6520" w:rsidP="00FA6520">
      <w:r>
        <w:tab/>
        <w:t>(19) Section 3 of P.L.2003, c.31 (C.2C:30-7), pattern of official misconduct.</w:t>
      </w:r>
    </w:p>
    <w:p w:rsidR="00FA6520" w:rsidRDefault="00FA6520" w:rsidP="00FA6520">
      <w:r>
        <w:tab/>
        <w:t>c.</w:t>
      </w:r>
      <w:r>
        <w:tab/>
        <w:t>(1)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FA6520" w:rsidRDefault="00FA6520" w:rsidP="00FA6520">
      <w:r>
        <w:tab/>
        <w:t>(i)</w:t>
      </w:r>
      <w:r>
        <w:tab/>
        <w:t xml:space="preserve">the court's evaluation of the significance and usefulness of the defendant's assistance, giving substantial weight to the prosecutor's evaluation of the assistance rendered; </w:t>
      </w:r>
    </w:p>
    <w:p w:rsidR="00FA6520" w:rsidRDefault="00FA6520" w:rsidP="00FA6520">
      <w:r>
        <w:tab/>
        <w:t>(ii)</w:t>
      </w:r>
      <w:r>
        <w:tab/>
        <w:t>the truthfulness, completeness, and reliability of any information or testimony provided by the defendant;</w:t>
      </w:r>
    </w:p>
    <w:p w:rsidR="00FA6520" w:rsidRDefault="00FA6520" w:rsidP="00FA6520">
      <w:r>
        <w:tab/>
        <w:t>(iii) the nature and extent of the defendant's assistance;</w:t>
      </w:r>
    </w:p>
    <w:p w:rsidR="00FA6520" w:rsidRDefault="00FA6520" w:rsidP="00FA6520">
      <w:r>
        <w:tab/>
        <w:t>(iv)</w:t>
      </w:r>
      <w:r>
        <w:tab/>
        <w:t>any injury suffered, or any danger or risk of injury to the defendant or his family resulting from his assistance;</w:t>
      </w:r>
    </w:p>
    <w:p w:rsidR="00FA6520" w:rsidRDefault="00FA6520" w:rsidP="00FA6520">
      <w:r>
        <w:tab/>
        <w:t>(v)</w:t>
      </w:r>
      <w:r>
        <w:tab/>
        <w:t>the timeliness of the defendant's assistance.</w:t>
      </w:r>
    </w:p>
    <w:p w:rsidR="00FA6520" w:rsidRDefault="00FA6520" w:rsidP="00FA6520">
      <w:r>
        <w:tab/>
        <w:t>In making such a determination, the court shall give substantial weight to the prosecutor's evaluation of the extent of the defendant's assistance, particularly where the extent and value of the assistance are difficult to ascertain.</w:t>
      </w:r>
    </w:p>
    <w:p w:rsidR="00FA6520" w:rsidRDefault="00FA6520" w:rsidP="00FA6520">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FA6520" w:rsidRDefault="00FA6520" w:rsidP="00FA6520">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FA6520" w:rsidRDefault="00FA6520" w:rsidP="00FA6520">
      <w:r>
        <w:tab/>
        <w:t>d.</w:t>
      </w:r>
      <w:r>
        <w:tab/>
        <w:t xml:space="preserve">(1)  A prosecutor shall not recommend the admission into or consent to the referral to a pretrial intervention program of a person who serves or has served as a public officer or employee under the government of this State, or any political subdivision thereof, who </w:t>
      </w:r>
      <w:r>
        <w:lastRenderedPageBreak/>
        <w:t>is charged with a crime that involves or touches such office or employment as set forth in subsection b. of this section, without the prior approval of the Attorney General.</w:t>
      </w:r>
    </w:p>
    <w:p w:rsidR="00FA6520" w:rsidRDefault="00FA6520" w:rsidP="00FA6520">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FA6520" w:rsidRDefault="00FA6520" w:rsidP="00FA6520">
      <w:pPr>
        <w:rPr>
          <w:rFonts w:ascii="Albertus Extra Bold" w:hAnsi="Albertus Extra Bold"/>
          <w:b/>
          <w:vertAlign w:val="superscript"/>
        </w:rPr>
      </w:pPr>
      <w:r>
        <w:tab/>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p>
    <w:p w:rsidR="00FA6520" w:rsidRPr="00D57FD2" w:rsidRDefault="00FA6520" w:rsidP="00FA6520">
      <w:r>
        <w:t>(</w:t>
      </w:r>
      <w:proofErr w:type="spellStart"/>
      <w:r>
        <w:t>cf</w:t>
      </w:r>
      <w:proofErr w:type="spellEnd"/>
      <w:r>
        <w:t>: P.L.2007, c.49, s.6)</w:t>
      </w:r>
    </w:p>
    <w:p w:rsidR="00FA6520" w:rsidRDefault="00FA6520" w:rsidP="00FA6520"/>
    <w:p w:rsidR="00FA6520" w:rsidRDefault="00FA6520" w:rsidP="00FA6520">
      <w:r w:rsidRPr="00961E2B">
        <w:tab/>
        <w:t>13.</w:t>
      </w:r>
      <w:r>
        <w:t xml:space="preserve">  N.J.S.2C:43-7 is amended to read as follows:</w:t>
      </w:r>
    </w:p>
    <w:p w:rsidR="00FA6520" w:rsidRDefault="00FA6520" w:rsidP="00FA6520">
      <w:r>
        <w:tab/>
        <w:t>2C:43-7.  Sentence of Imprisonment for Crime; Extended Terms.</w:t>
      </w:r>
    </w:p>
    <w:p w:rsidR="00FA6520" w:rsidRDefault="00FA6520" w:rsidP="00FA6520">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FA6520" w:rsidRDefault="00FA6520" w:rsidP="00FA6520">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FA6520" w:rsidRDefault="00FA6520" w:rsidP="00FA6520">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FA6520" w:rsidRDefault="00FA6520" w:rsidP="00FA6520">
      <w:r>
        <w:tab/>
        <w:t>(3)</w:t>
      </w:r>
      <w:r>
        <w:tab/>
        <w:t>In the case of a crime of the second degree, for a term which shall be fixed by the court between 10 and 20 years;</w:t>
      </w:r>
    </w:p>
    <w:p w:rsidR="00FA6520" w:rsidRDefault="00FA6520" w:rsidP="00FA6520">
      <w:r>
        <w:tab/>
        <w:t>(4)</w:t>
      </w:r>
      <w:r>
        <w:tab/>
        <w:t>In the case of a crime of the third degree, for a term which shall be fixed by the court between five and 10 years;</w:t>
      </w:r>
    </w:p>
    <w:p w:rsidR="00FA6520" w:rsidRDefault="00FA6520" w:rsidP="00FA6520">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FA6520" w:rsidRDefault="00FA6520" w:rsidP="00FA6520">
      <w:r>
        <w:lastRenderedPageBreak/>
        <w:tab/>
        <w:t>(6)</w:t>
      </w:r>
      <w:r>
        <w:tab/>
        <w:t xml:space="preserve">In the case of the crime of murder, for a specific term of years which shall be fixed by the court between 35 years and life imprisonment, of which the defendant shall serve 35 years before being eligible for parole; </w:t>
      </w:r>
    </w:p>
    <w:p w:rsidR="00FA6520" w:rsidRDefault="00FA6520" w:rsidP="00FA6520">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FA6520" w:rsidRDefault="00FA6520" w:rsidP="00FA6520">
      <w:r>
        <w:tab/>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FA6520" w:rsidRDefault="00FA6520" w:rsidP="00FA6520">
      <w:r>
        <w:tab/>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FA6520" w:rsidRDefault="00FA6520" w:rsidP="00FA6520">
      <w:r>
        <w:tab/>
        <w:t>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BD2F8E" w:rsidRDefault="00FA6520" w:rsidP="00BD2F8E">
      <w:r>
        <w:t>(</w:t>
      </w:r>
      <w:proofErr w:type="spellStart"/>
      <w:r>
        <w:t>cf</w:t>
      </w:r>
      <w:proofErr w:type="spellEnd"/>
      <w:r>
        <w:t>: P.L.2003, c.267, s.4)</w:t>
      </w:r>
      <w:r w:rsidRPr="00D71D68">
        <w:t xml:space="preserve"> </w:t>
      </w:r>
      <w:r w:rsidR="00BD2F8E">
        <w:br w:type="page"/>
      </w:r>
    </w:p>
    <w:p w:rsidR="00FA6520" w:rsidRDefault="00FA6520" w:rsidP="00FA6520">
      <w:r>
        <w:lastRenderedPageBreak/>
        <w:tab/>
      </w:r>
      <w:r w:rsidRPr="00FE7B75">
        <w:t>14.</w:t>
      </w:r>
      <w:r w:rsidR="00BD2F8E">
        <w:tab/>
      </w:r>
      <w:r>
        <w:t>Section 2 of P.L.1997, c.117 (C.2C:43-7.2) is amended to read as follows:</w:t>
      </w:r>
    </w:p>
    <w:p w:rsidR="00FA6520" w:rsidRPr="006C030F" w:rsidRDefault="00FA6520" w:rsidP="00FA6520">
      <w:r>
        <w:tab/>
        <w:t>2.</w:t>
      </w:r>
      <w:r>
        <w:tab/>
        <w:t>a.  A court imposing a sentence of incarceration for a crime of the first or second degree enumerated in subsection d. of this section</w:t>
      </w:r>
      <w:r>
        <w:rPr>
          <w:u w:val="single"/>
        </w:rPr>
        <w:t>, other than second degree robbery or second degree burglary,</w:t>
      </w:r>
      <w:r>
        <w:t xml:space="preserve"> shall fix a minimum term of 85% of the sentence imposed, during which the defendant shall not be eligible for parole. </w:t>
      </w:r>
      <w:r>
        <w:rPr>
          <w:u w:val="single"/>
        </w:rPr>
        <w:t>A court imposing a sentence of incarceration for a crime of second degree robbery or second degree burglary shall fix a minimum term of 50% of the sentence imposed, during which the defendant shall not be eligible for parole.</w:t>
      </w:r>
    </w:p>
    <w:p w:rsidR="00FA6520" w:rsidRDefault="00FA6520" w:rsidP="00FA6520">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FA6520" w:rsidRDefault="00FA6520" w:rsidP="00FA6520">
      <w:r>
        <w:tab/>
        <w:t>c.</w:t>
      </w:r>
      <w:r>
        <w:tab/>
        <w:t>Notwithstanding any other provision of law to the contrary and in addition to any other sentence imposed, a court imposing a minimum period of parole ineligibility of 85 percent of the sentence pursuant to this section</w:t>
      </w:r>
      <w:r>
        <w:rPr>
          <w:u w:val="single"/>
        </w:rPr>
        <w:t>, or 50 percent in the case of second degree robbery or second degree burglary,</w:t>
      </w:r>
      <w:r>
        <w:t xml:space="preserve">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FA6520" w:rsidRDefault="00FA6520" w:rsidP="00FA6520">
      <w:r>
        <w:tab/>
        <w:t>d.</w:t>
      </w:r>
      <w:r>
        <w:tab/>
        <w:t>The court shall impose sentence pursuant to subsection a. of this section upon conviction of the following crimes or an attempt or conspiracy to commit any of these crimes:</w:t>
      </w:r>
    </w:p>
    <w:p w:rsidR="00FA6520" w:rsidRDefault="00FA6520" w:rsidP="00FA6520">
      <w:r>
        <w:lastRenderedPageBreak/>
        <w:tab/>
        <w:t>(1)</w:t>
      </w:r>
      <w:r>
        <w:tab/>
        <w:t>N.J.S.2C:11-3, murder;</w:t>
      </w:r>
    </w:p>
    <w:p w:rsidR="00FA6520" w:rsidRDefault="00FA6520" w:rsidP="00FA6520">
      <w:r>
        <w:tab/>
        <w:t>(2)</w:t>
      </w:r>
      <w:r>
        <w:tab/>
        <w:t>N.J.S.2C:11-4, aggravated manslaughter or manslaughter;</w:t>
      </w:r>
    </w:p>
    <w:p w:rsidR="00FA6520" w:rsidRDefault="00FA6520" w:rsidP="00FA6520">
      <w:r>
        <w:tab/>
        <w:t>(3)</w:t>
      </w:r>
      <w:r>
        <w:tab/>
        <w:t>N.J.S.2C:11-5, vehicular homicide;</w:t>
      </w:r>
    </w:p>
    <w:p w:rsidR="00FA6520" w:rsidRDefault="00FA6520" w:rsidP="00FA6520">
      <w:r>
        <w:tab/>
        <w:t>(4)</w:t>
      </w:r>
      <w:r>
        <w:tab/>
        <w:t>subsection b. of N.J.S.2C:12-1, aggravated assault;</w:t>
      </w:r>
    </w:p>
    <w:p w:rsidR="00FA6520" w:rsidRDefault="00FA6520" w:rsidP="00FA6520">
      <w:r>
        <w:tab/>
        <w:t>(5)</w:t>
      </w:r>
      <w:r>
        <w:tab/>
        <w:t>subsection b. of section 1 of P.L.1996, c.14 (C.2C:12-11), disarming a law enforcement officer;</w:t>
      </w:r>
    </w:p>
    <w:p w:rsidR="00FA6520" w:rsidRDefault="00FA6520" w:rsidP="00FA6520">
      <w:r>
        <w:tab/>
        <w:t>(6)</w:t>
      </w:r>
      <w:r>
        <w:tab/>
        <w:t>N.J.S.2C:13-1, kidnapping;</w:t>
      </w:r>
    </w:p>
    <w:p w:rsidR="00FA6520" w:rsidRDefault="00FA6520" w:rsidP="00FA6520">
      <w:r>
        <w:tab/>
        <w:t>(7)</w:t>
      </w:r>
      <w:r>
        <w:tab/>
        <w:t xml:space="preserve">subsection a. of N.J.S.2C:14-2, aggravated sexual assault; </w:t>
      </w:r>
    </w:p>
    <w:p w:rsidR="00FA6520" w:rsidRDefault="00FA6520" w:rsidP="00FA6520">
      <w:r>
        <w:tab/>
        <w:t>(8)</w:t>
      </w:r>
      <w:r>
        <w:tab/>
        <w:t>subsection b. of N.J.S.2C:14-2 and paragraph (1) of subsection c. of N.J.S.2C:14-2, sexual assault;</w:t>
      </w:r>
    </w:p>
    <w:p w:rsidR="00FA6520" w:rsidRDefault="00FA6520" w:rsidP="00FA6520">
      <w:r>
        <w:tab/>
        <w:t>(9)</w:t>
      </w:r>
      <w:r>
        <w:tab/>
        <w:t>N.J.S.2C:15-1, robbery;</w:t>
      </w:r>
    </w:p>
    <w:p w:rsidR="00FA6520" w:rsidRDefault="00FA6520" w:rsidP="00FA6520">
      <w:r>
        <w:tab/>
        <w:t>(10) section 1 of P.L.1993, c.221 (C.2C:15-2), carjacking;</w:t>
      </w:r>
    </w:p>
    <w:p w:rsidR="00FA6520" w:rsidRDefault="00FA6520" w:rsidP="00FA6520">
      <w:r>
        <w:tab/>
        <w:t>(11) paragraph (1) of subsection a. of N.J.S.2C:17-1, aggravated arson;</w:t>
      </w:r>
    </w:p>
    <w:p w:rsidR="00FA6520" w:rsidRDefault="00FA6520" w:rsidP="00FA6520">
      <w:r>
        <w:tab/>
        <w:t>(12) N.J.S.2C:18-2, burglary;</w:t>
      </w:r>
    </w:p>
    <w:p w:rsidR="00FA6520" w:rsidRDefault="00FA6520" w:rsidP="00FA6520">
      <w:r>
        <w:tab/>
        <w:t>(13) subsection a. of N.J.S.2C:20-5, extortion;</w:t>
      </w:r>
    </w:p>
    <w:p w:rsidR="00FA6520" w:rsidRDefault="00FA6520" w:rsidP="00FA6520">
      <w:r>
        <w:tab/>
        <w:t xml:space="preserve">(14) subsection b. of section 1 of P.L.1997, c.185 (C.2C:35-4.1), booby traps in manufacturing or distribution facilities; </w:t>
      </w:r>
    </w:p>
    <w:p w:rsidR="00FA6520" w:rsidRDefault="00FA6520" w:rsidP="00FA6520">
      <w:r>
        <w:tab/>
        <w:t>(15) N.J.S.2C:35-9, strict liability for drug induced deaths;</w:t>
      </w:r>
    </w:p>
    <w:p w:rsidR="00FA6520" w:rsidRDefault="00FA6520" w:rsidP="00FA6520">
      <w:r>
        <w:tab/>
        <w:t>(16) section 2 of P.L.2002, c.26 (C.2C:38-2), terrorism;</w:t>
      </w:r>
    </w:p>
    <w:p w:rsidR="00FA6520" w:rsidRDefault="00FA6520" w:rsidP="00FA6520">
      <w:r>
        <w:tab/>
        <w:t xml:space="preserve">(17) section 3 of P.L.2002, c.26 (C.2C:38-3), producing or possessing chemical weapons, biological agents or nuclear or radiological devices; </w:t>
      </w:r>
    </w:p>
    <w:p w:rsidR="00FA6520" w:rsidRDefault="00FA6520" w:rsidP="00FA6520">
      <w:r>
        <w:tab/>
        <w:t xml:space="preserve">(18) N.J.S.2C:41-2, racketeering, when it is a crime of the first degree: </w:t>
      </w:r>
    </w:p>
    <w:p w:rsidR="00FA6520" w:rsidRDefault="00FA6520" w:rsidP="00FA6520">
      <w:r>
        <w:tab/>
        <w:t>(19) subsection i. of N.J.S.2C:39-9, firearms trafficking; or</w:t>
      </w:r>
    </w:p>
    <w:p w:rsidR="00FA6520" w:rsidRDefault="00FA6520" w:rsidP="00FA6520">
      <w:r>
        <w:tab/>
        <w:t>(20) paragraph (3) of subsection b. of N.J.S.2C:24-4, causing or permitting a child to engage in a prohibited sexual act, knowing that the act may be reproduced or reconstructed in any manner, or be part of an exhibition or performance.</w:t>
      </w:r>
    </w:p>
    <w:p w:rsidR="00FA6520" w:rsidRDefault="00FA6520" w:rsidP="00FA6520">
      <w:r>
        <w:tab/>
        <w:t>e.</w:t>
      </w:r>
      <w:r>
        <w:tab/>
        <w:t>(Deleted by amendment, P.L.2001, c.129).</w:t>
      </w:r>
    </w:p>
    <w:p w:rsidR="00FA6520" w:rsidRDefault="00FA6520" w:rsidP="00FA6520">
      <w:r>
        <w:t>(</w:t>
      </w:r>
      <w:proofErr w:type="spellStart"/>
      <w:r>
        <w:t>cf</w:t>
      </w:r>
      <w:proofErr w:type="spellEnd"/>
      <w:r>
        <w:t>: P.L.2013, c.136, s.4)</w:t>
      </w:r>
    </w:p>
    <w:p w:rsidR="00FA6520" w:rsidRDefault="00FA6520" w:rsidP="00FA6520"/>
    <w:p w:rsidR="00FA6520" w:rsidRDefault="00FA6520" w:rsidP="00FA6520">
      <w:r>
        <w:tab/>
        <w:t xml:space="preserve">15.  This act shall take effect immediately.  </w:t>
      </w:r>
    </w:p>
    <w:p w:rsidR="00FA6520" w:rsidRDefault="00FA6520" w:rsidP="00FA6520"/>
    <w:p w:rsidR="00FA6520" w:rsidRPr="00CE7BD8" w:rsidRDefault="00FA6520" w:rsidP="00FA6520"/>
    <w:p w:rsidR="00FA6520" w:rsidRDefault="00FA6520" w:rsidP="00FA6520">
      <w:pPr>
        <w:jc w:val="center"/>
      </w:pPr>
      <w:r w:rsidRPr="00D71D68">
        <w:t>STATEMENT</w:t>
      </w:r>
    </w:p>
    <w:p w:rsidR="00FA6520" w:rsidRPr="00AA7880" w:rsidRDefault="00FA6520" w:rsidP="00FA6520">
      <w:pPr>
        <w:jc w:val="center"/>
      </w:pPr>
    </w:p>
    <w:p w:rsidR="00FA6520" w:rsidRDefault="00FA6520" w:rsidP="00FA6520">
      <w:r>
        <w:tab/>
        <w:t>This bill would address the elimination of mandatory minimum terms of imprisonment by:</w:t>
      </w:r>
    </w:p>
    <w:p w:rsidR="00FA6520" w:rsidRDefault="00FA6520" w:rsidP="00FA6520">
      <w:r>
        <w:tab/>
        <w:t>(1)  removing the crime of official misconduct from the list of offenses found in section 6 of P.L.2007, c.49 (C.2C:43-6.5) for which a person who serves or has served as a public officer or employee under the government of this State, or any political subdivision thereof, would be sentenced to a mandatory minimum term of imprisonment if the offense involved or touched upon such office or employment; and</w:t>
      </w:r>
    </w:p>
    <w:p w:rsidR="00FA6520" w:rsidRDefault="00FA6520" w:rsidP="00FA6520">
      <w:r>
        <w:lastRenderedPageBreak/>
        <w:tab/>
        <w:t xml:space="preserve">(2)  implementing several of the recommendations contained in the first annual report of the New Jersey Criminal Sentencing and Disposition Commission (the CSDC), created by P.L.2009, c.81 (C.2C:48A-1 et seq.) but delayed in being constituted and actively reviewing the State’s sentencing laws.  The specific focus of this aspect of the bill involves Recommendations 1 through 3 of the commission’s report, issued in November 2019.  In accordance with Recommendations 1 and 2, the bill would eliminate mandatory minimum terms of imprisonment for various nonviolent drug-related and property crimes, which under current law are typically fixed at, or between, one-third and one-half of the sentence imposed.  The bill would also reduce the mandatory term of imprisonment for second degree robbery and second degree burglary from 85 percent of the sentence imposed, as required under current law pursuant to section 2 of P.L.1997, c.117 (C.2C:43-7.2), known as the No Early Release Act (NERA), to 50 percent of the sentence imposed, based on Recommendation 3.  </w:t>
      </w:r>
    </w:p>
    <w:p w:rsidR="00FA6520" w:rsidRPr="00C577BF" w:rsidRDefault="00FA6520" w:rsidP="00FA6520">
      <w:r>
        <w:tab/>
        <w:t>As to Recommendation 1, the bill would eliminate mandatory minimum sentences for the following non-violent drug offenses:</w:t>
      </w:r>
    </w:p>
    <w:p w:rsidR="00FA6520" w:rsidRDefault="00FA6520" w:rsidP="00FA6520">
      <w:r>
        <w:tab/>
        <w:t>-</w:t>
      </w:r>
      <w:r>
        <w:tab/>
        <w:t>m</w:t>
      </w:r>
      <w:r w:rsidRPr="00C27861">
        <w:t>aintaining or operating a controlled dangerous substance production facility</w:t>
      </w:r>
      <w:r>
        <w:t xml:space="preserve"> used to manufacture </w:t>
      </w:r>
      <w:r w:rsidRPr="003C2655">
        <w:t>methamphetamine, lysergic acid diethylamide</w:t>
      </w:r>
      <w:r>
        <w:t xml:space="preserve"> (LSD)</w:t>
      </w:r>
      <w:r w:rsidRPr="003C2655">
        <w:t>, phencyclidine</w:t>
      </w:r>
      <w:r>
        <w:t xml:space="preserve"> (PCP or “angel dust”)</w:t>
      </w:r>
      <w:r w:rsidRPr="003C2655">
        <w:t xml:space="preserve">, gamma </w:t>
      </w:r>
      <w:proofErr w:type="spellStart"/>
      <w:r w:rsidRPr="003C2655">
        <w:t>hydroxybutyrate</w:t>
      </w:r>
      <w:proofErr w:type="spellEnd"/>
      <w:r>
        <w:t xml:space="preserve"> (</w:t>
      </w:r>
      <w:proofErr w:type="spellStart"/>
      <w:r>
        <w:t>e.g</w:t>
      </w:r>
      <w:proofErr w:type="spellEnd"/>
      <w:r>
        <w:t>, one form of “date rape” drug)</w:t>
      </w:r>
      <w:r w:rsidRPr="003C2655">
        <w:t xml:space="preserve">, </w:t>
      </w:r>
      <w:proofErr w:type="spellStart"/>
      <w:r w:rsidRPr="003C2655">
        <w:t>flunitrazepam</w:t>
      </w:r>
      <w:proofErr w:type="spellEnd"/>
      <w:r>
        <w:t xml:space="preserve"> (e.g., “</w:t>
      </w:r>
      <w:r w:rsidRPr="003C2655">
        <w:t>Rohypnol</w:t>
      </w:r>
      <w:r>
        <w:t>” or “</w:t>
      </w:r>
      <w:proofErr w:type="spellStart"/>
      <w:r>
        <w:t>roofies</w:t>
      </w:r>
      <w:proofErr w:type="spellEnd"/>
      <w:r w:rsidRPr="003C2655">
        <w:t>,</w:t>
      </w:r>
      <w:r>
        <w:t>”</w:t>
      </w:r>
      <w:r w:rsidRPr="003C2655">
        <w:t xml:space="preserve"> </w:t>
      </w:r>
      <w:r>
        <w:t xml:space="preserve">another “date rape” drug), </w:t>
      </w:r>
      <w:r w:rsidRPr="003C2655">
        <w:t>marijuana in an amount greater than five pounds or ten plants or any substa</w:t>
      </w:r>
      <w:r>
        <w:t xml:space="preserve">nce listed in Schedule I or II, </w:t>
      </w:r>
      <w:r>
        <w:rPr>
          <w:u w:val="single"/>
        </w:rPr>
        <w:t>see</w:t>
      </w:r>
      <w:r>
        <w:t xml:space="preserve"> N.J.S.2C:35-4;</w:t>
      </w:r>
    </w:p>
    <w:p w:rsidR="00FA6520" w:rsidRDefault="00FA6520" w:rsidP="00FA6520">
      <w:r>
        <w:tab/>
        <w:t>-</w:t>
      </w:r>
      <w:r>
        <w:tab/>
        <w:t xml:space="preserve">manufacturing, distributing, dispensing, or possessing with intent to manufacture, distribute or dispense,  heroin or coca leaves in a quantity of five ounces or more, </w:t>
      </w:r>
      <w:r w:rsidRPr="003C2655">
        <w:t>lysergic acid diethylamide</w:t>
      </w:r>
      <w:r>
        <w:t xml:space="preserve"> (LSD) in a quantity of 100 milligrams or more, or </w:t>
      </w:r>
      <w:r w:rsidRPr="003C2655">
        <w:t>phencyclidine</w:t>
      </w:r>
      <w:r>
        <w:t xml:space="preserve"> (PCP or “angel dust”) in a quantity of 10 grams or more, </w:t>
      </w:r>
      <w:r>
        <w:rPr>
          <w:u w:val="single"/>
        </w:rPr>
        <w:t>see</w:t>
      </w:r>
      <w:r>
        <w:t xml:space="preserve"> paragraphs (1) and (6) of subsection b. of N.J.S.2C:35-5;</w:t>
      </w:r>
      <w:r w:rsidRPr="008D1E8B">
        <w:t xml:space="preserve"> </w:t>
      </w:r>
    </w:p>
    <w:p w:rsidR="00FA6520" w:rsidRDefault="00FA6520" w:rsidP="00FA6520">
      <w:r>
        <w:tab/>
        <w:t>-</w:t>
      </w:r>
      <w:r>
        <w:tab/>
      </w:r>
      <w:r w:rsidRPr="00C27861">
        <w:t>employing a juvenile in a drug distribution scheme</w:t>
      </w:r>
      <w:r>
        <w:t xml:space="preserve">, </w:t>
      </w:r>
      <w:r w:rsidRPr="0017217F">
        <w:rPr>
          <w:u w:val="single"/>
        </w:rPr>
        <w:t>see</w:t>
      </w:r>
      <w:r>
        <w:t xml:space="preserve"> </w:t>
      </w:r>
      <w:r w:rsidRPr="0017217F">
        <w:t>N</w:t>
      </w:r>
      <w:r>
        <w:t>.J.S.2C:35-6;</w:t>
      </w:r>
    </w:p>
    <w:p w:rsidR="00FA6520" w:rsidRDefault="00FA6520" w:rsidP="00FA6520">
      <w:r>
        <w:tab/>
        <w:t>-</w:t>
      </w:r>
      <w:r>
        <w:tab/>
        <w:t>d</w:t>
      </w:r>
      <w:r w:rsidRPr="003F3B66">
        <w:t xml:space="preserve">istribution </w:t>
      </w:r>
      <w:r>
        <w:t xml:space="preserve">of a controlled dangerous substance </w:t>
      </w:r>
      <w:r w:rsidRPr="003F3B66">
        <w:t>on or within 1,000 feet of school property</w:t>
      </w:r>
      <w:r>
        <w:t xml:space="preserve">, </w:t>
      </w:r>
      <w:r>
        <w:rPr>
          <w:u w:val="single"/>
        </w:rPr>
        <w:t>see</w:t>
      </w:r>
      <w:r>
        <w:t xml:space="preserve"> subsection a. of section 1 of P.L.1987, c.101 (C.2C:35-7);</w:t>
      </w:r>
    </w:p>
    <w:p w:rsidR="00FA6520" w:rsidRDefault="00FA6520" w:rsidP="00FA6520">
      <w:r>
        <w:tab/>
        <w:t>-</w:t>
      </w:r>
      <w:r>
        <w:tab/>
        <w:t>d</w:t>
      </w:r>
      <w:r w:rsidRPr="003F3B66">
        <w:t xml:space="preserve">istribution </w:t>
      </w:r>
      <w:r>
        <w:t xml:space="preserve">of a controlled dangerous substance </w:t>
      </w:r>
      <w:r w:rsidRPr="003F3B66">
        <w:t xml:space="preserve">to persons under </w:t>
      </w:r>
      <w:r>
        <w:t xml:space="preserve">the </w:t>
      </w:r>
      <w:r w:rsidRPr="003F3B66">
        <w:t xml:space="preserve">age </w:t>
      </w:r>
      <w:r>
        <w:t xml:space="preserve">of </w:t>
      </w:r>
      <w:r w:rsidRPr="003F3B66">
        <w:t>18</w:t>
      </w:r>
      <w:r>
        <w:t xml:space="preserve"> years or pregnant females, </w:t>
      </w:r>
      <w:r>
        <w:rPr>
          <w:u w:val="single"/>
        </w:rPr>
        <w:t>see</w:t>
      </w:r>
      <w:r>
        <w:t xml:space="preserve"> N.J.S.2C:35-8; and</w:t>
      </w:r>
    </w:p>
    <w:p w:rsidR="00FA6520" w:rsidRPr="00D76096" w:rsidRDefault="00FA6520" w:rsidP="00FA6520">
      <w:r>
        <w:tab/>
        <w:t xml:space="preserve">-  a repeat drug offender, </w:t>
      </w:r>
      <w:r w:rsidRPr="00D76096">
        <w:t>whose current conviction was for any of the above listed crimes other than N.J.S.2C:35-</w:t>
      </w:r>
      <w:r>
        <w:t>8, distributing to persons under the age of 18 years</w:t>
      </w:r>
      <w:r w:rsidRPr="00D76096">
        <w:t xml:space="preserve"> or pregnant female</w:t>
      </w:r>
      <w:r>
        <w:t>s, and who</w:t>
      </w:r>
      <w:r w:rsidRPr="00D76096">
        <w:t xml:space="preserve"> </w:t>
      </w:r>
      <w:r>
        <w:t xml:space="preserve">has a previous conviction </w:t>
      </w:r>
      <w:r w:rsidRPr="00D76096">
        <w:t>for a violation of N.J.S.2C:35-5, manufacturing, distributing, dispensing or possessing with intent to manufacture, distribute, or dispense any controlled dangerous substance</w:t>
      </w:r>
      <w:r>
        <w:t xml:space="preserve">; however, if a repeat offender is facing a current conviction for being a leader of a narcotics trafficking network, </w:t>
      </w:r>
      <w:r>
        <w:lastRenderedPageBreak/>
        <w:t>N.J.S.2C:35-3, the bill would permit the imposition of a mandatory term of imprisonment fixed at, or between, one-third and one-half of the sentence imposed, or three years, whichever is greater</w:t>
      </w:r>
      <w:r w:rsidRPr="00D76096">
        <w:t>.</w:t>
      </w:r>
    </w:p>
    <w:p w:rsidR="00FA6520" w:rsidRDefault="00FA6520" w:rsidP="00FA6520">
      <w:r>
        <w:tab/>
        <w:t>As to Recommendation 2, the bill would eliminate mandatory minimum sentences for the following non-violent property crimes:</w:t>
      </w:r>
    </w:p>
    <w:p w:rsidR="00FA6520" w:rsidRPr="00656347" w:rsidRDefault="00FA6520" w:rsidP="00FA6520">
      <w:r>
        <w:rPr>
          <w:color w:val="000000"/>
        </w:rPr>
        <w:tab/>
        <w:t>-</w:t>
      </w:r>
      <w:r>
        <w:rPr>
          <w:color w:val="000000"/>
        </w:rPr>
        <w:tab/>
        <w:t xml:space="preserve">a second or subsequent offense as </w:t>
      </w:r>
      <w:r w:rsidRPr="00F06EDE">
        <w:rPr>
          <w:color w:val="000000"/>
        </w:rPr>
        <w:t>leader of a cargo theft network</w:t>
      </w:r>
      <w:r>
        <w:rPr>
          <w:color w:val="000000"/>
        </w:rPr>
        <w:t xml:space="preserve">, </w:t>
      </w:r>
      <w:r w:rsidRPr="00B770E8">
        <w:rPr>
          <w:color w:val="000000"/>
          <w:u w:val="single"/>
        </w:rPr>
        <w:t>see</w:t>
      </w:r>
      <w:r>
        <w:rPr>
          <w:color w:val="000000"/>
        </w:rPr>
        <w:t xml:space="preserve"> </w:t>
      </w:r>
      <w:r w:rsidRPr="00B770E8">
        <w:rPr>
          <w:color w:val="000000"/>
        </w:rPr>
        <w:t>subsection</w:t>
      </w:r>
      <w:r>
        <w:rPr>
          <w:color w:val="000000"/>
        </w:rPr>
        <w:t xml:space="preserve"> e. of section 4 of P.L.2013, c.58 (C.2C:20-2.4)</w:t>
      </w:r>
      <w:r w:rsidRPr="00F06EDE">
        <w:rPr>
          <w:color w:val="000000"/>
        </w:rPr>
        <w:t>;</w:t>
      </w:r>
    </w:p>
    <w:p w:rsidR="00FA6520" w:rsidRPr="00F06EDE" w:rsidRDefault="00FA6520" w:rsidP="00FA6520">
      <w:pPr>
        <w:rPr>
          <w:color w:val="000000"/>
        </w:rPr>
      </w:pPr>
      <w:r>
        <w:rPr>
          <w:color w:val="000000"/>
        </w:rPr>
        <w:tab/>
        <w:t>-</w:t>
      </w:r>
      <w:r>
        <w:rPr>
          <w:color w:val="000000"/>
        </w:rPr>
        <w:tab/>
        <w:t xml:space="preserve">a second or subsequent offense </w:t>
      </w:r>
      <w:r w:rsidRPr="00F06EDE">
        <w:rPr>
          <w:color w:val="000000"/>
        </w:rPr>
        <w:t>involving theft from a cargo carrier</w:t>
      </w:r>
      <w:r>
        <w:rPr>
          <w:color w:val="000000"/>
        </w:rPr>
        <w:t xml:space="preserve">, </w:t>
      </w:r>
      <w:r>
        <w:rPr>
          <w:color w:val="000000"/>
          <w:u w:val="single"/>
        </w:rPr>
        <w:t>see</w:t>
      </w:r>
      <w:r>
        <w:rPr>
          <w:color w:val="000000"/>
        </w:rPr>
        <w:t xml:space="preserve"> subsection c. of section 6 of P.L.2013, c.58 (C.2C:20-2.6)</w:t>
      </w:r>
      <w:r w:rsidRPr="00F06EDE">
        <w:rPr>
          <w:color w:val="000000"/>
        </w:rPr>
        <w:t>;</w:t>
      </w:r>
    </w:p>
    <w:p w:rsidR="00FA6520" w:rsidRPr="00F06EDE" w:rsidRDefault="00FA6520" w:rsidP="00FA6520">
      <w:pPr>
        <w:rPr>
          <w:szCs w:val="18"/>
        </w:rPr>
      </w:pPr>
      <w:r>
        <w:rPr>
          <w:color w:val="000000"/>
        </w:rPr>
        <w:tab/>
        <w:t>-</w:t>
      </w:r>
      <w:r>
        <w:rPr>
          <w:color w:val="000000"/>
        </w:rPr>
        <w:tab/>
        <w:t xml:space="preserve">a third or subsequent offense for </w:t>
      </w:r>
      <w:r w:rsidRPr="00F06EDE">
        <w:rPr>
          <w:color w:val="000000"/>
        </w:rPr>
        <w:t>shoplifting</w:t>
      </w:r>
      <w:r>
        <w:rPr>
          <w:color w:val="000000"/>
        </w:rPr>
        <w:t xml:space="preserve">, </w:t>
      </w:r>
      <w:r>
        <w:rPr>
          <w:color w:val="000000"/>
          <w:u w:val="single"/>
        </w:rPr>
        <w:t>see</w:t>
      </w:r>
      <w:r>
        <w:rPr>
          <w:color w:val="000000"/>
        </w:rPr>
        <w:t xml:space="preserve"> paragraph (4) of subsection c. of N.J.S.2C:20-11</w:t>
      </w:r>
      <w:r w:rsidRPr="00F06EDE">
        <w:rPr>
          <w:color w:val="000000"/>
        </w:rPr>
        <w:t>;</w:t>
      </w:r>
      <w:r>
        <w:rPr>
          <w:color w:val="000000"/>
        </w:rPr>
        <w:t xml:space="preserve"> and</w:t>
      </w:r>
    </w:p>
    <w:p w:rsidR="00FA6520" w:rsidRPr="00F06EDE" w:rsidRDefault="00FA6520" w:rsidP="00FA6520">
      <w:pPr>
        <w:rPr>
          <w:szCs w:val="18"/>
        </w:rPr>
      </w:pPr>
      <w:r>
        <w:rPr>
          <w:color w:val="000000"/>
        </w:rPr>
        <w:tab/>
        <w:t>-</w:t>
      </w:r>
      <w:r>
        <w:rPr>
          <w:color w:val="000000"/>
        </w:rPr>
        <w:tab/>
      </w:r>
      <w:r w:rsidRPr="00F06EDE">
        <w:rPr>
          <w:color w:val="000000"/>
        </w:rPr>
        <w:t xml:space="preserve">wrongful </w:t>
      </w:r>
      <w:r>
        <w:rPr>
          <w:color w:val="000000"/>
        </w:rPr>
        <w:t>electronic access and</w:t>
      </w:r>
      <w:r w:rsidRPr="00F06EDE">
        <w:rPr>
          <w:color w:val="000000"/>
        </w:rPr>
        <w:t xml:space="preserve"> disclosure of information</w:t>
      </w:r>
      <w:r>
        <w:rPr>
          <w:color w:val="000000"/>
        </w:rPr>
        <w:t>, subsection b. of section 10 of P.L.1984, c.184 (C.2C:20-31)</w:t>
      </w:r>
      <w:r w:rsidRPr="00F06EDE">
        <w:rPr>
          <w:color w:val="000000"/>
        </w:rPr>
        <w:t>;</w:t>
      </w:r>
    </w:p>
    <w:p w:rsidR="00FA6520" w:rsidRDefault="00FA6520" w:rsidP="00FA6520">
      <w:r>
        <w:tab/>
        <w:t>Lastly, concerning Recommendation 3, the bill, as noted above, would reduce the mandatory term of imprisonment for second degree robbery, N.J.S.2C:15-1, and second degree burglary, N.J.S.2C:18-2, from 85 percent of the sentence imposed, as required under current law pursuant to NERA, to 50 percent of the sentence imposed.</w:t>
      </w:r>
    </w:p>
    <w:sectPr w:rsidR="00FA6520" w:rsidSect="00F142F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951" w:rsidRDefault="00755951">
      <w:r>
        <w:separator/>
      </w:r>
    </w:p>
  </w:endnote>
  <w:endnote w:type="continuationSeparator" w:id="0">
    <w:p w:rsidR="00755951" w:rsidRDefault="00755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6A2" w:rsidRPr="00921C91" w:rsidRDefault="00FC16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6A2" w:rsidRPr="00921C91" w:rsidRDefault="00FC16A2">
    <w:pPr>
      <w:pStyle w:val="Footer"/>
      <w:rPr>
        <w:szCs w:val="18"/>
      </w:rPr>
    </w:pPr>
  </w:p>
  <w:p w:rsidR="00FC16A2" w:rsidRPr="00921C91" w:rsidRDefault="00FC16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6A2" w:rsidRDefault="00FC16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951" w:rsidRDefault="00755951">
      <w:r>
        <w:separator/>
      </w:r>
    </w:p>
  </w:footnote>
  <w:footnote w:type="continuationSeparator" w:id="0">
    <w:p w:rsidR="00755951" w:rsidRDefault="00755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6D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42FA" w:rsidRDefault="00F142FA" w:rsidP="00F142FA">
    <w:pPr>
      <w:pStyle w:val="bpuHeadSpon"/>
    </w:pPr>
    <w:r w:rsidRPr="00F142FA">
      <w:rPr>
        <w:rStyle w:val="bpuHeadSponChar"/>
      </w:rPr>
      <w:t>A5266</w:t>
    </w:r>
    <w:r>
      <w:t xml:space="preserve"> CHIARAVALLOTI</w:t>
    </w:r>
  </w:p>
  <w:p w:rsidR="00F142FA" w:rsidRDefault="00F142FA" w:rsidP="00F142FA">
    <w:pPr>
      <w:pStyle w:val="bpuHeadSpon"/>
    </w:pPr>
    <w:r>
      <w:fldChar w:fldCharType="begin"/>
    </w:r>
    <w:r>
      <w:instrText xml:space="preserve"> PAGE  \* MERGEFORMAT </w:instrText>
    </w:r>
    <w:r>
      <w:fldChar w:fldCharType="separate"/>
    </w:r>
    <w:r w:rsidR="00436D24">
      <w:rPr>
        <w:noProof/>
      </w:rPr>
      <w:t>21</w:t>
    </w:r>
    <w:r>
      <w:fldChar w:fldCharType="end"/>
    </w:r>
  </w:p>
  <w:p w:rsidR="00F142FA" w:rsidRDefault="00F142FA" w:rsidP="00F142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42FA" w:rsidRDefault="00F142FA" w:rsidP="00F142FA">
    <w:pPr>
      <w:pStyle w:val="bpuHeadSpon"/>
    </w:pPr>
    <w:r w:rsidRPr="00F142FA">
      <w:rPr>
        <w:rStyle w:val="bpuHeadSponChar"/>
      </w:rPr>
      <w:t>A5266</w:t>
    </w:r>
    <w:r>
      <w:t xml:space="preserve"> CHIARAVALLOTI</w:t>
    </w:r>
  </w:p>
  <w:p w:rsidR="00F142FA" w:rsidRDefault="00F142FA" w:rsidP="00F142FA">
    <w:pPr>
      <w:pStyle w:val="bpuHeadSpon"/>
    </w:pPr>
    <w:r>
      <w:fldChar w:fldCharType="begin"/>
    </w:r>
    <w:r>
      <w:instrText xml:space="preserve"> PAGE  \* MERGEFORMAT </w:instrText>
    </w:r>
    <w:r>
      <w:fldChar w:fldCharType="separate"/>
    </w:r>
    <w:r w:rsidR="00436D24">
      <w:rPr>
        <w:noProof/>
      </w:rPr>
      <w:t>2</w:t>
    </w:r>
    <w:r>
      <w:fldChar w:fldCharType="end"/>
    </w:r>
  </w:p>
  <w:p w:rsidR="00F142FA" w:rsidRDefault="00F142FA" w:rsidP="00F142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95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17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D2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EC3"/>
    <w:rsid w:val="007256D1"/>
    <w:rsid w:val="007279FD"/>
    <w:rsid w:val="007502CB"/>
    <w:rsid w:val="00752D79"/>
    <w:rsid w:val="00752E20"/>
    <w:rsid w:val="00755951"/>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F6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F8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73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5CC"/>
    <w:rsid w:val="00D6090A"/>
    <w:rsid w:val="00D62FA3"/>
    <w:rsid w:val="00D63B6F"/>
    <w:rsid w:val="00D64A90"/>
    <w:rsid w:val="00D9410B"/>
    <w:rsid w:val="00D9695B"/>
    <w:rsid w:val="00DA2417"/>
    <w:rsid w:val="00DA5585"/>
    <w:rsid w:val="00DB02AC"/>
    <w:rsid w:val="00DB271C"/>
    <w:rsid w:val="00DB6AA2"/>
    <w:rsid w:val="00DE10D1"/>
    <w:rsid w:val="00DE2514"/>
    <w:rsid w:val="00DE6851"/>
    <w:rsid w:val="00DF03EE"/>
    <w:rsid w:val="00E01B71"/>
    <w:rsid w:val="00E05CC9"/>
    <w:rsid w:val="00E15573"/>
    <w:rsid w:val="00E25A5B"/>
    <w:rsid w:val="00E373C7"/>
    <w:rsid w:val="00E37AF9"/>
    <w:rsid w:val="00E4267B"/>
    <w:rsid w:val="00E42F13"/>
    <w:rsid w:val="00E452DF"/>
    <w:rsid w:val="00E543CF"/>
    <w:rsid w:val="00E546FD"/>
    <w:rsid w:val="00E608F1"/>
    <w:rsid w:val="00E611B9"/>
    <w:rsid w:val="00E7144F"/>
    <w:rsid w:val="00E73D74"/>
    <w:rsid w:val="00E76A79"/>
    <w:rsid w:val="00E80692"/>
    <w:rsid w:val="00E80C24"/>
    <w:rsid w:val="00E8662B"/>
    <w:rsid w:val="00E93836"/>
    <w:rsid w:val="00EA7C16"/>
    <w:rsid w:val="00EC5281"/>
    <w:rsid w:val="00EC791D"/>
    <w:rsid w:val="00EC7CA6"/>
    <w:rsid w:val="00ED3C5D"/>
    <w:rsid w:val="00ED4553"/>
    <w:rsid w:val="00F00D08"/>
    <w:rsid w:val="00F1350D"/>
    <w:rsid w:val="00F142FA"/>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520"/>
    <w:rsid w:val="00FB4045"/>
    <w:rsid w:val="00FB4D8E"/>
    <w:rsid w:val="00FC0D0A"/>
    <w:rsid w:val="00FC16A2"/>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F02C73-570C-4498-9F49-80372BD70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14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26</Pages>
  <Words>10933</Words>
  <Characters>56674</Characters>
  <Application>Microsoft Office Word</Application>
  <DocSecurity>0</DocSecurity>
  <Lines>1189</Lines>
  <Paragraphs>238</Paragraphs>
  <ScaleCrop>false</ScaleCrop>
  <HeadingPairs>
    <vt:vector size="2" baseType="variant">
      <vt:variant>
        <vt:lpstr>Title</vt:lpstr>
      </vt:variant>
      <vt:variant>
        <vt:i4>1</vt:i4>
      </vt:variant>
    </vt:vector>
  </HeadingPairs>
  <TitlesOfParts>
    <vt:vector size="1" baseType="lpstr">
      <vt:lpstr>A5266</vt:lpstr>
    </vt:vector>
  </TitlesOfParts>
  <Manager>R225</Manager>
  <Company>NJ Office of Legislative Services</Company>
  <LinksUpToDate>false</LinksUpToDate>
  <CharactersWithSpaces>67747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A5266</dc:title>
  <dc:subject/>
  <dc:creator>Assemblyman  CHIARAVALLOTI</dc:creator>
  <cp:keywords>A5266|26|JU |127|54|103|F|0|</cp:keywords>
  <dc:description>INTRODUCED JANUARY 12, 2021</dc:description>
  <cp:lastModifiedBy>Siracusa, Nicole</cp:lastModifiedBy>
  <cp:revision>2</cp:revision>
  <cp:lastPrinted>2005-10-12T19:02:00Z</cp:lastPrinted>
  <dcterms:created xsi:type="dcterms:W3CDTF">2021-01-13T14:02:00Z</dcterms:created>
  <dcterms:modified xsi:type="dcterms:W3CDTF">2021-01-13T14:02:00Z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