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9191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919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5326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9191D">
        <w:rPr>
          <w:caps/>
          <w:szCs w:val="24"/>
        </w:rPr>
        <w:t>MAY 17, 2021</w:t>
      </w:r>
    </w:p>
    <w:p w:rsidR="00655CA3" w:rsidRDefault="00655CA3" w:rsidP="0083060A"/>
    <w:p w:rsidR="005B153C" w:rsidRDefault="005B153C" w:rsidP="005B153C">
      <w:r>
        <w:tab/>
        <w:t>The Assembly Agriculture Committee reports favorably Assembly Bill No. 5326.</w:t>
      </w:r>
    </w:p>
    <w:p w:rsidR="004B2ABF" w:rsidRDefault="00847321" w:rsidP="00D473A3">
      <w:r w:rsidRPr="00847321">
        <w:tab/>
        <w:t>This bill would provide, for Fiscal Year 2021, a supplemental appropriation of $1.5 million from the General Fund to the State Mosquito Control Commission.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91D" w:rsidRDefault="0019191D">
      <w:r>
        <w:separator/>
      </w:r>
    </w:p>
  </w:endnote>
  <w:endnote w:type="continuationSeparator" w:id="0">
    <w:p w:rsidR="0019191D" w:rsidRDefault="0019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91D" w:rsidRDefault="0019191D">
      <w:r>
        <w:separator/>
      </w:r>
    </w:p>
  </w:footnote>
  <w:footnote w:type="continuationSeparator" w:id="0">
    <w:p w:rsidR="0019191D" w:rsidRDefault="00191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473A3" w:rsidP="00D473A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473A3" w:rsidRDefault="00D473A3" w:rsidP="00D473A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1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191D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21F0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7E20"/>
    <w:rsid w:val="00550947"/>
    <w:rsid w:val="005644EB"/>
    <w:rsid w:val="005722B9"/>
    <w:rsid w:val="00581591"/>
    <w:rsid w:val="005877B1"/>
    <w:rsid w:val="005A10AB"/>
    <w:rsid w:val="005A5CB6"/>
    <w:rsid w:val="005B0C35"/>
    <w:rsid w:val="005B153C"/>
    <w:rsid w:val="005C1CB5"/>
    <w:rsid w:val="005C2E96"/>
    <w:rsid w:val="005C51A8"/>
    <w:rsid w:val="005E3EC4"/>
    <w:rsid w:val="005E6766"/>
    <w:rsid w:val="005F075C"/>
    <w:rsid w:val="005F5E32"/>
    <w:rsid w:val="00607913"/>
    <w:rsid w:val="00607978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0540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14CD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21"/>
    <w:rsid w:val="00847342"/>
    <w:rsid w:val="00851829"/>
    <w:rsid w:val="00861012"/>
    <w:rsid w:val="00864CEA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53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73A3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5A0A5BA4-16A2-49E3-AE07-87570D8E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B15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1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50</Words>
  <Characters>286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A5326 AAN Statement 5/17/21</vt:lpstr>
    </vt:vector>
  </TitlesOfParts>
  <Manager>R230</Manager>
  <Company>NJ OLS DMU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A5326 AAN Statement 5/17/21</dc:title>
  <dc:subject/>
  <dc:creator>Assembly AAN</dc:creator>
  <cp:keywords>A5326|1|EA |286|0|0|!||</cp:keywords>
  <dc:description/>
  <cp:lastModifiedBy>Bektas, Brenda</cp:lastModifiedBy>
  <cp:revision>2</cp:revision>
  <cp:lastPrinted>2021-05-17T14:44:00Z</cp:lastPrinted>
  <dcterms:created xsi:type="dcterms:W3CDTF">2021-05-18T15:49:00Z</dcterms:created>
  <dcterms:modified xsi:type="dcterms:W3CDTF">2021-05-18T15:49:00Z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