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CA9249" w14:textId="77777777" w:rsidR="00D04F9F" w:rsidRPr="005E66D7" w:rsidRDefault="00D04F9F" w:rsidP="00D04F9F">
      <w:pPr>
        <w:spacing w:after="0" w:line="240" w:lineRule="auto"/>
        <w:ind w:right="0" w:firstLine="0"/>
        <w:contextualSpacing/>
        <w:jc w:val="center"/>
        <w:rPr>
          <w:b/>
          <w:bCs/>
          <w:szCs w:val="24"/>
        </w:rPr>
      </w:pPr>
      <w:r w:rsidRPr="005E66D7">
        <w:rPr>
          <w:b/>
          <w:bCs/>
          <w:szCs w:val="24"/>
        </w:rPr>
        <w:t xml:space="preserve">ASSEMBLY BILL NO. 5336 </w:t>
      </w:r>
    </w:p>
    <w:p w14:paraId="4A5AF6D3" w14:textId="77777777" w:rsidR="00D04F9F" w:rsidRPr="00270DC5" w:rsidRDefault="00D04F9F" w:rsidP="00D04F9F">
      <w:pPr>
        <w:spacing w:after="0" w:line="240" w:lineRule="auto"/>
        <w:ind w:right="0" w:firstLine="0"/>
        <w:contextualSpacing/>
        <w:jc w:val="center"/>
        <w:rPr>
          <w:bCs/>
          <w:szCs w:val="24"/>
        </w:rPr>
      </w:pPr>
      <w:r w:rsidRPr="00270DC5">
        <w:rPr>
          <w:bCs/>
          <w:szCs w:val="24"/>
        </w:rPr>
        <w:t>(First Reprint)</w:t>
      </w:r>
    </w:p>
    <w:p w14:paraId="0C05B1C2" w14:textId="77777777" w:rsidR="00A24B5D" w:rsidRPr="005E66D7" w:rsidRDefault="00A24B5D" w:rsidP="00A24B5D">
      <w:pPr>
        <w:spacing w:after="0" w:line="240" w:lineRule="auto"/>
        <w:ind w:right="0" w:firstLine="706"/>
        <w:contextualSpacing/>
        <w:jc w:val="center"/>
        <w:rPr>
          <w:szCs w:val="24"/>
        </w:rPr>
      </w:pPr>
    </w:p>
    <w:p w14:paraId="51811354" w14:textId="77777777" w:rsidR="00A24B5D" w:rsidRPr="005E66D7" w:rsidRDefault="00A24B5D" w:rsidP="00A24B5D">
      <w:pPr>
        <w:spacing w:after="0" w:line="240" w:lineRule="auto"/>
        <w:ind w:right="0" w:firstLine="706"/>
        <w:contextualSpacing/>
        <w:jc w:val="center"/>
        <w:rPr>
          <w:szCs w:val="24"/>
        </w:rPr>
      </w:pPr>
    </w:p>
    <w:p w14:paraId="1B6D3A9E" w14:textId="77777777" w:rsidR="00D04F9F" w:rsidRPr="005E66D7" w:rsidRDefault="00D04F9F" w:rsidP="00D04F9F">
      <w:pPr>
        <w:ind w:firstLine="0"/>
        <w:contextualSpacing/>
        <w:rPr>
          <w:szCs w:val="24"/>
        </w:rPr>
      </w:pPr>
      <w:r w:rsidRPr="005E66D7">
        <w:rPr>
          <w:szCs w:val="24"/>
        </w:rPr>
        <w:t>To the General Assembly:</w:t>
      </w:r>
    </w:p>
    <w:p w14:paraId="486E8DD9" w14:textId="77777777" w:rsidR="00D04F9F" w:rsidRPr="005E66D7" w:rsidRDefault="00D04F9F" w:rsidP="00D04F9F">
      <w:pPr>
        <w:ind w:firstLine="720"/>
        <w:contextualSpacing/>
        <w:rPr>
          <w:szCs w:val="24"/>
        </w:rPr>
      </w:pPr>
      <w:r w:rsidRPr="005E66D7">
        <w:rPr>
          <w:szCs w:val="24"/>
        </w:rPr>
        <w:t>Pursuant to Article V, Section I, Paragraph 14 of the New Jersey Constitution, I herewith return Assembly Bill No. 5336 (First Reprint) with my recommendations for reconsideration.</w:t>
      </w:r>
    </w:p>
    <w:p w14:paraId="54449E7D" w14:textId="77777777" w:rsidR="00D04F9F" w:rsidRPr="005E66D7" w:rsidRDefault="00D04F9F" w:rsidP="00D04F9F">
      <w:pPr>
        <w:ind w:firstLine="720"/>
        <w:contextualSpacing/>
        <w:rPr>
          <w:szCs w:val="24"/>
        </w:rPr>
      </w:pPr>
      <w:r w:rsidRPr="005E66D7">
        <w:rPr>
          <w:szCs w:val="24"/>
        </w:rPr>
        <w:t>This bill requires the Commissioner of the Department of Human Services (“Department”) to develop a program establishing travel budgets for persons with autism spectrum disorder and persons with intellectual and developmental disabilities, and to develop regulations that encourage the use of county transportation agency services for travel to day programs and employment sites.</w:t>
      </w:r>
    </w:p>
    <w:p w14:paraId="67810763" w14:textId="31BDDC4D" w:rsidR="00D04F9F" w:rsidRPr="005E66D7" w:rsidRDefault="00D04F9F" w:rsidP="00D04F9F">
      <w:pPr>
        <w:ind w:firstLine="720"/>
        <w:contextualSpacing/>
        <w:rPr>
          <w:szCs w:val="24"/>
          <w:shd w:val="clear" w:color="auto" w:fill="FFFFFF"/>
        </w:rPr>
      </w:pPr>
      <w:r w:rsidRPr="005E66D7">
        <w:rPr>
          <w:szCs w:val="24"/>
          <w:shd w:val="clear" w:color="auto" w:fill="FFFFFF"/>
        </w:rPr>
        <w:t xml:space="preserve">I applaud the sponsors’ efforts to expand access to transportation services among those </w:t>
      </w:r>
      <w:r w:rsidRPr="005E66D7">
        <w:rPr>
          <w:szCs w:val="24"/>
        </w:rPr>
        <w:t>with intellectual and developmental disabilities</w:t>
      </w:r>
      <w:r w:rsidRPr="005E66D7">
        <w:rPr>
          <w:szCs w:val="24"/>
          <w:shd w:val="clear" w:color="auto" w:fill="FFFFFF"/>
        </w:rPr>
        <w:t xml:space="preserve">.  Indeed, we know that across the country, millions of individuals with disabilities experience delays in </w:t>
      </w:r>
      <w:r w:rsidR="00CD330D">
        <w:rPr>
          <w:szCs w:val="24"/>
          <w:shd w:val="clear" w:color="auto" w:fill="FFFFFF"/>
        </w:rPr>
        <w:t>critical</w:t>
      </w:r>
      <w:r w:rsidRPr="005E66D7">
        <w:rPr>
          <w:szCs w:val="24"/>
          <w:shd w:val="clear" w:color="auto" w:fill="FFFFFF"/>
        </w:rPr>
        <w:t xml:space="preserve"> health care </w:t>
      </w:r>
      <w:r w:rsidR="00CD330D">
        <w:rPr>
          <w:szCs w:val="24"/>
          <w:shd w:val="clear" w:color="auto" w:fill="FFFFFF"/>
        </w:rPr>
        <w:t xml:space="preserve">and habilitative services </w:t>
      </w:r>
      <w:r w:rsidRPr="005E66D7">
        <w:rPr>
          <w:szCs w:val="24"/>
          <w:shd w:val="clear" w:color="auto" w:fill="FFFFFF"/>
        </w:rPr>
        <w:t xml:space="preserve">because of issues related to transportation.  Accessible transportation is critical not only to supporting personal autonomy and independent living, but also to improving health outcomes.  </w:t>
      </w:r>
    </w:p>
    <w:p w14:paraId="5C0542F8" w14:textId="7FA5BFF5" w:rsidR="00D04F9F" w:rsidRPr="005E66D7" w:rsidRDefault="00D04F9F" w:rsidP="00D04F9F">
      <w:pPr>
        <w:ind w:firstLine="720"/>
        <w:contextualSpacing/>
        <w:rPr>
          <w:bCs/>
          <w:szCs w:val="24"/>
        </w:rPr>
      </w:pPr>
      <w:r w:rsidRPr="005E66D7">
        <w:rPr>
          <w:szCs w:val="24"/>
          <w:shd w:val="clear" w:color="auto" w:fill="FFFFFF"/>
        </w:rPr>
        <w:t xml:space="preserve">While I share the sponsors’ commitment to removing transportation barriers to accessing care or services, </w:t>
      </w:r>
      <w:r w:rsidRPr="005E66D7">
        <w:rPr>
          <w:bCs/>
          <w:szCs w:val="24"/>
        </w:rPr>
        <w:t xml:space="preserve">the program established in this bill presents certain operational and legal concerns, particularly regarding compliance with federal law.  The vast array of options to the State, as well as the interplay between federal and State law, make this topic appropriate for a comprehensive study.  My recommendations would require the Department to examine available public and private transportation options for individuals, federal and State laws and regulations governing transportation services, and best practices for enhancing and expanding transportation services, among other issues.  In order to ensure that this study is conducted </w:t>
      </w:r>
      <w:r w:rsidRPr="005E66D7">
        <w:rPr>
          <w:bCs/>
          <w:szCs w:val="24"/>
        </w:rPr>
        <w:lastRenderedPageBreak/>
        <w:t xml:space="preserve">expeditiously, my recommendations </w:t>
      </w:r>
      <w:bookmarkStart w:id="0" w:name="_GoBack"/>
      <w:bookmarkEnd w:id="0"/>
      <w:r w:rsidRPr="005E66D7">
        <w:rPr>
          <w:bCs/>
          <w:szCs w:val="24"/>
        </w:rPr>
        <w:t xml:space="preserve">would further require the Department to commence the study or commence the process of obtaining a vendor to perform the study on the Department’s behalf, within 60 days of the bill’s enactment.  I am confident that the insight gained from this study will enable us to identify the model that best suits the needs of our residents.  </w:t>
      </w:r>
    </w:p>
    <w:p w14:paraId="50E71469" w14:textId="14C226F2" w:rsidR="00D04F9F" w:rsidRPr="005E66D7" w:rsidRDefault="00D04F9F" w:rsidP="00D04F9F">
      <w:pPr>
        <w:ind w:firstLine="720"/>
        <w:rPr>
          <w:rFonts w:eastAsia="Times New Roman"/>
          <w:color w:val="auto"/>
          <w:szCs w:val="24"/>
        </w:rPr>
      </w:pPr>
      <w:r w:rsidRPr="005E66D7">
        <w:rPr>
          <w:szCs w:val="24"/>
        </w:rPr>
        <w:t xml:space="preserve">Accordingly, I </w:t>
      </w:r>
      <w:r w:rsidRPr="005E66D7">
        <w:rPr>
          <w:rFonts w:eastAsia="Times New Roman"/>
          <w:color w:val="auto"/>
          <w:szCs w:val="24"/>
        </w:rPr>
        <w:t>herewith return Assembly Bill No. 5336 (</w:t>
      </w:r>
      <w:r w:rsidR="00C2197C" w:rsidRPr="005E66D7">
        <w:rPr>
          <w:rFonts w:eastAsia="Times New Roman"/>
          <w:color w:val="auto"/>
          <w:szCs w:val="24"/>
        </w:rPr>
        <w:t>First </w:t>
      </w:r>
      <w:r w:rsidRPr="005E66D7">
        <w:rPr>
          <w:rFonts w:eastAsia="Times New Roman"/>
          <w:color w:val="auto"/>
          <w:szCs w:val="24"/>
        </w:rPr>
        <w:t>Reprint) and recommend that it be amended as follows:</w:t>
      </w:r>
    </w:p>
    <w:p w14:paraId="4C06E4B3" w14:textId="77777777" w:rsidR="00D04F9F" w:rsidRPr="005E66D7" w:rsidRDefault="00D04F9F" w:rsidP="00D04F9F">
      <w:pPr>
        <w:spacing w:after="0" w:line="240" w:lineRule="exact"/>
        <w:ind w:left="5040" w:hanging="5040"/>
        <w:contextualSpacing/>
        <w:rPr>
          <w:szCs w:val="24"/>
        </w:rPr>
      </w:pPr>
      <w:r w:rsidRPr="005E66D7">
        <w:rPr>
          <w:szCs w:val="24"/>
          <w:u w:val="single"/>
        </w:rPr>
        <w:t>Page 2, Title, Line 2</w:t>
      </w:r>
      <w:r w:rsidRPr="005E66D7">
        <w:rPr>
          <w:szCs w:val="24"/>
        </w:rPr>
        <w:t>:</w:t>
      </w:r>
      <w:r w:rsidRPr="005E66D7">
        <w:rPr>
          <w:szCs w:val="24"/>
        </w:rPr>
        <w:tab/>
        <w:t>Delete “Department of Human Services funding for”</w:t>
      </w:r>
    </w:p>
    <w:p w14:paraId="3F8077BA" w14:textId="77777777" w:rsidR="00D04F9F" w:rsidRPr="005E66D7" w:rsidRDefault="00D04F9F" w:rsidP="00D04F9F">
      <w:pPr>
        <w:spacing w:after="0" w:line="240" w:lineRule="exact"/>
        <w:ind w:left="5040" w:hanging="5040"/>
        <w:contextualSpacing/>
        <w:rPr>
          <w:szCs w:val="24"/>
        </w:rPr>
      </w:pPr>
    </w:p>
    <w:p w14:paraId="3E7DE619" w14:textId="77777777" w:rsidR="00D04F9F" w:rsidRPr="005E66D7" w:rsidRDefault="00D04F9F" w:rsidP="00D04F9F">
      <w:pPr>
        <w:spacing w:after="0" w:line="240" w:lineRule="exact"/>
        <w:ind w:left="5040" w:hanging="5040"/>
        <w:contextualSpacing/>
        <w:rPr>
          <w:szCs w:val="24"/>
        </w:rPr>
      </w:pPr>
      <w:r w:rsidRPr="005E66D7">
        <w:rPr>
          <w:szCs w:val="24"/>
          <w:u w:val="single"/>
        </w:rPr>
        <w:t>Page 2, Title, Lines 3-4</w:t>
      </w:r>
      <w:r w:rsidRPr="005E66D7">
        <w:rPr>
          <w:szCs w:val="24"/>
        </w:rPr>
        <w:t>:</w:t>
      </w:r>
      <w:r w:rsidRPr="005E66D7">
        <w:rPr>
          <w:szCs w:val="24"/>
        </w:rPr>
        <w:tab/>
        <w:t>Delete “and supplementing Title 30 of the Revised Statutes”</w:t>
      </w:r>
    </w:p>
    <w:p w14:paraId="7EF12A84" w14:textId="77777777" w:rsidR="00D04F9F" w:rsidRPr="005E66D7" w:rsidRDefault="00D04F9F" w:rsidP="00D04F9F">
      <w:pPr>
        <w:spacing w:after="0" w:line="240" w:lineRule="exact"/>
        <w:ind w:firstLine="0"/>
        <w:contextualSpacing/>
        <w:rPr>
          <w:szCs w:val="24"/>
        </w:rPr>
      </w:pPr>
    </w:p>
    <w:p w14:paraId="04F8F734" w14:textId="77777777" w:rsidR="00D04F9F" w:rsidRPr="005E66D7" w:rsidRDefault="00D04F9F" w:rsidP="00D04F9F">
      <w:pPr>
        <w:spacing w:after="0" w:line="240" w:lineRule="exact"/>
        <w:ind w:left="5040" w:hanging="5040"/>
        <w:contextualSpacing/>
        <w:rPr>
          <w:szCs w:val="24"/>
        </w:rPr>
      </w:pPr>
      <w:r w:rsidRPr="005E66D7">
        <w:rPr>
          <w:szCs w:val="24"/>
          <w:u w:val="single"/>
        </w:rPr>
        <w:t>Page 2, Section 1, Line 10</w:t>
      </w:r>
      <w:r w:rsidRPr="005E66D7">
        <w:rPr>
          <w:szCs w:val="24"/>
        </w:rPr>
        <w:t>:</w:t>
      </w:r>
      <w:r w:rsidRPr="005E66D7">
        <w:rPr>
          <w:szCs w:val="24"/>
        </w:rPr>
        <w:tab/>
        <w:t>Delete “develop a”</w:t>
      </w:r>
    </w:p>
    <w:p w14:paraId="5E303312" w14:textId="77777777" w:rsidR="00D04F9F" w:rsidRPr="005E66D7" w:rsidRDefault="00D04F9F" w:rsidP="00D04F9F">
      <w:pPr>
        <w:spacing w:after="0" w:line="240" w:lineRule="exact"/>
        <w:ind w:left="5040" w:hanging="5040"/>
        <w:contextualSpacing/>
        <w:rPr>
          <w:szCs w:val="24"/>
        </w:rPr>
      </w:pPr>
    </w:p>
    <w:p w14:paraId="7A2427AE" w14:textId="77777777" w:rsidR="00D04F9F" w:rsidRPr="005E66D7" w:rsidRDefault="00D04F9F" w:rsidP="00D04F9F">
      <w:pPr>
        <w:spacing w:after="0" w:line="240" w:lineRule="exact"/>
        <w:ind w:left="5040" w:hanging="5040"/>
        <w:contextualSpacing/>
        <w:rPr>
          <w:szCs w:val="24"/>
        </w:rPr>
      </w:pPr>
      <w:r w:rsidRPr="005E66D7">
        <w:rPr>
          <w:szCs w:val="24"/>
          <w:u w:val="single"/>
        </w:rPr>
        <w:t>Page 2, Section 1, Line 11</w:t>
      </w:r>
      <w:r w:rsidRPr="005E66D7">
        <w:rPr>
          <w:szCs w:val="24"/>
        </w:rPr>
        <w:t>:</w:t>
      </w:r>
      <w:r w:rsidRPr="005E66D7">
        <w:rPr>
          <w:szCs w:val="24"/>
        </w:rPr>
        <w:tab/>
        <w:t>Delete in its entirety</w:t>
      </w:r>
    </w:p>
    <w:p w14:paraId="58133EDD" w14:textId="77777777" w:rsidR="00D04F9F" w:rsidRPr="005E66D7" w:rsidRDefault="00D04F9F" w:rsidP="00D04F9F">
      <w:pPr>
        <w:spacing w:after="0" w:line="240" w:lineRule="exact"/>
        <w:ind w:left="5040" w:hanging="5040"/>
        <w:contextualSpacing/>
        <w:rPr>
          <w:szCs w:val="24"/>
        </w:rPr>
      </w:pPr>
    </w:p>
    <w:p w14:paraId="755F797A" w14:textId="77777777" w:rsidR="00D04F9F" w:rsidRPr="005E66D7" w:rsidRDefault="00D04F9F" w:rsidP="00D04F9F">
      <w:pPr>
        <w:spacing w:after="0" w:line="240" w:lineRule="exact"/>
        <w:ind w:left="5040" w:hanging="5040"/>
        <w:contextualSpacing/>
        <w:rPr>
          <w:szCs w:val="24"/>
        </w:rPr>
      </w:pPr>
      <w:r w:rsidRPr="005E66D7">
        <w:rPr>
          <w:szCs w:val="24"/>
          <w:u w:val="single"/>
        </w:rPr>
        <w:t>Page 2, Section 1, Line 12</w:t>
      </w:r>
      <w:r w:rsidRPr="005E66D7">
        <w:rPr>
          <w:szCs w:val="24"/>
        </w:rPr>
        <w:t>:</w:t>
      </w:r>
      <w:r w:rsidRPr="005E66D7">
        <w:rPr>
          <w:szCs w:val="24"/>
        </w:rPr>
        <w:tab/>
        <w:t>Delete “transportation funding that provides” and insert “transmit a written report to the Governor and, pursuant to section 2 of P.L.1991, c.164 (C.52:14-19.1), to the Legislature, regarding expanding the accessibility and availability of transportation options in the State for”</w:t>
      </w:r>
    </w:p>
    <w:p w14:paraId="6AC42B50" w14:textId="77777777" w:rsidR="00D04F9F" w:rsidRPr="005E66D7" w:rsidRDefault="00D04F9F" w:rsidP="00D04F9F">
      <w:pPr>
        <w:spacing w:after="0" w:line="240" w:lineRule="exact"/>
        <w:ind w:left="5040" w:hanging="5040"/>
        <w:contextualSpacing/>
        <w:rPr>
          <w:szCs w:val="24"/>
        </w:rPr>
      </w:pPr>
    </w:p>
    <w:p w14:paraId="02BE8EC8" w14:textId="77777777" w:rsidR="00D04F9F" w:rsidRPr="005E66D7" w:rsidRDefault="00D04F9F" w:rsidP="00D04F9F">
      <w:pPr>
        <w:spacing w:after="0" w:line="240" w:lineRule="exact"/>
        <w:ind w:left="5040" w:hanging="5040"/>
        <w:contextualSpacing/>
        <w:rPr>
          <w:szCs w:val="24"/>
        </w:rPr>
      </w:pPr>
      <w:r w:rsidRPr="005E66D7">
        <w:rPr>
          <w:szCs w:val="24"/>
          <w:u w:val="single"/>
        </w:rPr>
        <w:t>Page 2, Section 1, Line 14</w:t>
      </w:r>
      <w:r w:rsidRPr="005E66D7">
        <w:rPr>
          <w:szCs w:val="24"/>
        </w:rPr>
        <w:t>:</w:t>
      </w:r>
      <w:r w:rsidRPr="005E66D7">
        <w:rPr>
          <w:szCs w:val="24"/>
        </w:rPr>
        <w:tab/>
        <w:t>Delete “individual monthly” and insert “with the purchase of transportation services through private sector and governmental entities.”</w:t>
      </w:r>
    </w:p>
    <w:p w14:paraId="637845BA" w14:textId="77777777" w:rsidR="00D04F9F" w:rsidRPr="005E66D7" w:rsidRDefault="00D04F9F" w:rsidP="00D04F9F">
      <w:pPr>
        <w:spacing w:after="0" w:line="240" w:lineRule="exact"/>
        <w:ind w:left="5040" w:hanging="5040"/>
        <w:contextualSpacing/>
        <w:rPr>
          <w:szCs w:val="24"/>
        </w:rPr>
      </w:pPr>
    </w:p>
    <w:p w14:paraId="1817DDD2" w14:textId="77777777" w:rsidR="00D04F9F" w:rsidRPr="005E66D7" w:rsidRDefault="00D04F9F" w:rsidP="00D04F9F">
      <w:pPr>
        <w:spacing w:after="0" w:line="240" w:lineRule="exact"/>
        <w:ind w:left="5040" w:hanging="5040"/>
        <w:contextualSpacing/>
        <w:rPr>
          <w:szCs w:val="24"/>
        </w:rPr>
      </w:pPr>
      <w:r w:rsidRPr="005E66D7">
        <w:rPr>
          <w:szCs w:val="24"/>
          <w:u w:val="single"/>
        </w:rPr>
        <w:t>Page 2, Section 1, Line 15</w:t>
      </w:r>
      <w:r w:rsidRPr="005E66D7">
        <w:rPr>
          <w:szCs w:val="24"/>
        </w:rPr>
        <w:t>:</w:t>
      </w:r>
      <w:r w:rsidRPr="005E66D7">
        <w:rPr>
          <w:szCs w:val="24"/>
        </w:rPr>
        <w:tab/>
        <w:t xml:space="preserve">Delete in its entirety </w:t>
      </w:r>
    </w:p>
    <w:p w14:paraId="66A58552" w14:textId="77777777" w:rsidR="00D04F9F" w:rsidRPr="005E66D7" w:rsidRDefault="00D04F9F" w:rsidP="00D04F9F">
      <w:pPr>
        <w:spacing w:after="0" w:line="240" w:lineRule="exact"/>
        <w:ind w:left="5040" w:hanging="5040"/>
        <w:contextualSpacing/>
        <w:rPr>
          <w:szCs w:val="24"/>
        </w:rPr>
      </w:pPr>
    </w:p>
    <w:p w14:paraId="6D7E5671" w14:textId="77777777" w:rsidR="00C2197C" w:rsidRPr="005E66D7" w:rsidRDefault="00D04F9F" w:rsidP="00D04F9F">
      <w:pPr>
        <w:spacing w:after="0" w:line="240" w:lineRule="exact"/>
        <w:ind w:left="5040" w:hanging="5040"/>
        <w:contextualSpacing/>
        <w:rPr>
          <w:szCs w:val="24"/>
        </w:rPr>
      </w:pPr>
      <w:r w:rsidRPr="005E66D7">
        <w:rPr>
          <w:szCs w:val="24"/>
          <w:u w:val="single"/>
        </w:rPr>
        <w:t>Page 2, Section 1, Line 16</w:t>
      </w:r>
      <w:r w:rsidRPr="005E66D7">
        <w:rPr>
          <w:szCs w:val="24"/>
        </w:rPr>
        <w:t>:</w:t>
      </w:r>
      <w:r w:rsidRPr="005E66D7">
        <w:rPr>
          <w:szCs w:val="24"/>
        </w:rPr>
        <w:tab/>
        <w:t>Delete “The program shall establish a method to allow individuals to” and insert “The report shall include, but need not be limited to, the following:</w:t>
      </w:r>
    </w:p>
    <w:p w14:paraId="76F8984A" w14:textId="2F871D5D" w:rsidR="00D04F9F" w:rsidRPr="005E66D7" w:rsidRDefault="00D04F9F" w:rsidP="00D04F9F">
      <w:pPr>
        <w:spacing w:after="0" w:line="240" w:lineRule="exact"/>
        <w:ind w:left="5040" w:hanging="5040"/>
        <w:contextualSpacing/>
        <w:rPr>
          <w:szCs w:val="24"/>
        </w:rPr>
      </w:pPr>
      <w:r w:rsidRPr="005E66D7">
        <w:rPr>
          <w:szCs w:val="24"/>
        </w:rPr>
        <w:t xml:space="preserve"> </w:t>
      </w:r>
    </w:p>
    <w:p w14:paraId="39F7589A" w14:textId="2B413B58" w:rsidR="00D04F9F" w:rsidRPr="005E66D7" w:rsidRDefault="00C2197C" w:rsidP="00D04F9F">
      <w:pPr>
        <w:spacing w:after="0" w:line="240" w:lineRule="exact"/>
        <w:ind w:left="5040" w:firstLine="720"/>
        <w:contextualSpacing/>
        <w:rPr>
          <w:szCs w:val="24"/>
        </w:rPr>
      </w:pPr>
      <w:r w:rsidRPr="005E66D7">
        <w:rPr>
          <w:szCs w:val="24"/>
        </w:rPr>
        <w:t>(</w:t>
      </w:r>
      <w:r w:rsidR="00D04F9F" w:rsidRPr="005E66D7">
        <w:rPr>
          <w:szCs w:val="24"/>
        </w:rPr>
        <w:t>1) a survey of currently available public and private transportation for individuals with autism spectrum disorder and persons with intellectual and developmental disabilities, including an analysis of barriers to transportation for individuals with disabilities;</w:t>
      </w:r>
    </w:p>
    <w:p w14:paraId="4E6AA4FF" w14:textId="77777777" w:rsidR="00C2197C" w:rsidRPr="005E66D7" w:rsidRDefault="00C2197C" w:rsidP="00D04F9F">
      <w:pPr>
        <w:spacing w:after="0" w:line="240" w:lineRule="exact"/>
        <w:ind w:left="5040" w:firstLine="720"/>
        <w:contextualSpacing/>
        <w:rPr>
          <w:szCs w:val="24"/>
        </w:rPr>
      </w:pPr>
    </w:p>
    <w:p w14:paraId="3C513697" w14:textId="77777777" w:rsidR="00C2197C" w:rsidRPr="005E66D7" w:rsidRDefault="00D04F9F" w:rsidP="00D04F9F">
      <w:pPr>
        <w:spacing w:after="0" w:line="240" w:lineRule="exact"/>
        <w:ind w:left="5040" w:firstLine="720"/>
        <w:contextualSpacing/>
        <w:rPr>
          <w:szCs w:val="24"/>
        </w:rPr>
      </w:pPr>
      <w:r w:rsidRPr="005E66D7">
        <w:rPr>
          <w:szCs w:val="24"/>
        </w:rPr>
        <w:t xml:space="preserve">(2) an analysis of current federal and State laws and regulations governing transportation services, </w:t>
      </w:r>
      <w:r w:rsidRPr="005E66D7">
        <w:rPr>
          <w:szCs w:val="24"/>
        </w:rPr>
        <w:lastRenderedPageBreak/>
        <w:t>including any restrictions on funding or use;</w:t>
      </w:r>
    </w:p>
    <w:p w14:paraId="610EE063" w14:textId="481A8445" w:rsidR="00D04F9F" w:rsidRPr="005E66D7" w:rsidRDefault="00D04F9F" w:rsidP="00D04F9F">
      <w:pPr>
        <w:spacing w:after="0" w:line="240" w:lineRule="exact"/>
        <w:ind w:left="5040" w:firstLine="720"/>
        <w:contextualSpacing/>
        <w:rPr>
          <w:szCs w:val="24"/>
        </w:rPr>
      </w:pPr>
      <w:r w:rsidRPr="005E66D7">
        <w:rPr>
          <w:szCs w:val="24"/>
        </w:rPr>
        <w:t xml:space="preserve"> </w:t>
      </w:r>
    </w:p>
    <w:p w14:paraId="12C32B02" w14:textId="12A80B6F" w:rsidR="00D04F9F" w:rsidRPr="005E66D7" w:rsidRDefault="00D04F9F" w:rsidP="00D04F9F">
      <w:pPr>
        <w:spacing w:after="0" w:line="240" w:lineRule="exact"/>
        <w:ind w:left="5040" w:firstLine="720"/>
        <w:contextualSpacing/>
        <w:rPr>
          <w:szCs w:val="24"/>
        </w:rPr>
      </w:pPr>
      <w:r w:rsidRPr="005E66D7">
        <w:rPr>
          <w:szCs w:val="24"/>
        </w:rPr>
        <w:t xml:space="preserve">(3) best practices for enhancing and expanding transportation services and options for individuals with intellectual and developmental disabilities receiving services from the Department of Human Services; </w:t>
      </w:r>
    </w:p>
    <w:p w14:paraId="53CB6D3A" w14:textId="77777777" w:rsidR="00C2197C" w:rsidRPr="005E66D7" w:rsidRDefault="00C2197C" w:rsidP="00D04F9F">
      <w:pPr>
        <w:spacing w:after="0" w:line="240" w:lineRule="exact"/>
        <w:ind w:left="5040" w:firstLine="720"/>
        <w:contextualSpacing/>
        <w:rPr>
          <w:szCs w:val="24"/>
        </w:rPr>
      </w:pPr>
    </w:p>
    <w:p w14:paraId="64559490" w14:textId="130F6667" w:rsidR="00D04F9F" w:rsidRPr="005E66D7" w:rsidRDefault="00D04F9F" w:rsidP="00D04F9F">
      <w:pPr>
        <w:spacing w:after="0" w:line="240" w:lineRule="exact"/>
        <w:ind w:left="5040" w:firstLine="720"/>
        <w:contextualSpacing/>
        <w:rPr>
          <w:szCs w:val="24"/>
        </w:rPr>
      </w:pPr>
      <w:r w:rsidRPr="005E66D7">
        <w:rPr>
          <w:szCs w:val="24"/>
        </w:rPr>
        <w:t xml:space="preserve">(4) recommendations on ways to permit individuals enrolled in department services to use existing funding for more accessible or convenient transportation services; </w:t>
      </w:r>
    </w:p>
    <w:p w14:paraId="50D8460F" w14:textId="77777777" w:rsidR="00C2197C" w:rsidRPr="005E66D7" w:rsidRDefault="00C2197C" w:rsidP="00D04F9F">
      <w:pPr>
        <w:spacing w:after="0" w:line="240" w:lineRule="exact"/>
        <w:ind w:left="5040" w:firstLine="720"/>
        <w:contextualSpacing/>
        <w:rPr>
          <w:szCs w:val="24"/>
        </w:rPr>
      </w:pPr>
    </w:p>
    <w:p w14:paraId="423131ED" w14:textId="14049E55" w:rsidR="00D04F9F" w:rsidRPr="005E66D7" w:rsidRDefault="00D04F9F" w:rsidP="00D04F9F">
      <w:pPr>
        <w:spacing w:after="0" w:line="240" w:lineRule="exact"/>
        <w:ind w:left="5040" w:firstLine="720"/>
        <w:contextualSpacing/>
        <w:rPr>
          <w:szCs w:val="24"/>
        </w:rPr>
      </w:pPr>
      <w:r w:rsidRPr="005E66D7">
        <w:rPr>
          <w:szCs w:val="24"/>
        </w:rPr>
        <w:t xml:space="preserve">(5) resources that may be necessary or appropriate to accomplish the expansion of transportation options; and </w:t>
      </w:r>
    </w:p>
    <w:p w14:paraId="103ADBD4" w14:textId="77777777" w:rsidR="00C2197C" w:rsidRPr="005E66D7" w:rsidRDefault="00C2197C" w:rsidP="00D04F9F">
      <w:pPr>
        <w:spacing w:after="0" w:line="240" w:lineRule="exact"/>
        <w:ind w:left="5040" w:firstLine="720"/>
        <w:contextualSpacing/>
        <w:rPr>
          <w:szCs w:val="24"/>
        </w:rPr>
      </w:pPr>
    </w:p>
    <w:p w14:paraId="7455343A" w14:textId="77777777" w:rsidR="00D04F9F" w:rsidRPr="005E66D7" w:rsidRDefault="00D04F9F" w:rsidP="00D04F9F">
      <w:pPr>
        <w:spacing w:after="0" w:line="240" w:lineRule="exact"/>
        <w:ind w:left="5040" w:firstLine="720"/>
        <w:contextualSpacing/>
        <w:rPr>
          <w:szCs w:val="24"/>
        </w:rPr>
      </w:pPr>
      <w:r w:rsidRPr="005E66D7">
        <w:rPr>
          <w:szCs w:val="24"/>
        </w:rPr>
        <w:t>(6) any other factors or considerations deemed appropriate by the commissioner.</w:t>
      </w:r>
    </w:p>
    <w:p w14:paraId="03C17AD4" w14:textId="77777777" w:rsidR="00D04F9F" w:rsidRPr="005E66D7" w:rsidRDefault="00D04F9F" w:rsidP="00D04F9F">
      <w:pPr>
        <w:spacing w:after="0" w:line="240" w:lineRule="exact"/>
        <w:ind w:left="5040" w:hanging="5040"/>
        <w:contextualSpacing/>
        <w:rPr>
          <w:szCs w:val="24"/>
        </w:rPr>
      </w:pPr>
      <w:r w:rsidRPr="005E66D7">
        <w:rPr>
          <w:szCs w:val="24"/>
        </w:rPr>
        <w:t xml:space="preserve">    </w:t>
      </w:r>
      <w:r w:rsidRPr="005E66D7">
        <w:rPr>
          <w:szCs w:val="24"/>
        </w:rPr>
        <w:tab/>
      </w:r>
    </w:p>
    <w:p w14:paraId="3091BDE8" w14:textId="77777777" w:rsidR="00D04F9F" w:rsidRPr="005E66D7" w:rsidRDefault="00D04F9F" w:rsidP="00D04F9F">
      <w:pPr>
        <w:spacing w:after="0" w:line="240" w:lineRule="exact"/>
        <w:ind w:left="5040" w:firstLine="0"/>
        <w:contextualSpacing/>
        <w:rPr>
          <w:szCs w:val="24"/>
        </w:rPr>
      </w:pPr>
      <w:r w:rsidRPr="005E66D7">
        <w:rPr>
          <w:szCs w:val="24"/>
        </w:rPr>
        <w:t xml:space="preserve">c.  The Department may contract with a vendor to conduct the study. No later than 60 days following enactment, the Department shall commence the study or shall commence the process of obtaining a vendor. The Department or its designee may consult with other State agencies, including but not limited to, the Department of Children and Families, the Department of Transportation and the New Jersey Transit Corporation, as appropriate.  </w:t>
      </w:r>
    </w:p>
    <w:p w14:paraId="622F2B2C" w14:textId="77777777" w:rsidR="00D04F9F" w:rsidRPr="005E66D7" w:rsidRDefault="00D04F9F" w:rsidP="00D04F9F">
      <w:pPr>
        <w:spacing w:after="0" w:line="240" w:lineRule="exact"/>
        <w:ind w:left="5040" w:hanging="5040"/>
        <w:contextualSpacing/>
        <w:rPr>
          <w:szCs w:val="24"/>
        </w:rPr>
      </w:pPr>
      <w:r w:rsidRPr="005E66D7">
        <w:rPr>
          <w:szCs w:val="24"/>
        </w:rPr>
        <w:t xml:space="preserve">     </w:t>
      </w:r>
      <w:r w:rsidRPr="005E66D7">
        <w:rPr>
          <w:szCs w:val="24"/>
        </w:rPr>
        <w:tab/>
      </w:r>
    </w:p>
    <w:p w14:paraId="4698122C" w14:textId="3D10094A" w:rsidR="00D04F9F" w:rsidRPr="005E66D7" w:rsidRDefault="00D04F9F" w:rsidP="00D04F9F">
      <w:pPr>
        <w:spacing w:after="0" w:line="240" w:lineRule="exact"/>
        <w:ind w:left="5040" w:firstLine="0"/>
        <w:contextualSpacing/>
        <w:rPr>
          <w:szCs w:val="24"/>
        </w:rPr>
      </w:pPr>
      <w:r w:rsidRPr="005E66D7">
        <w:rPr>
          <w:szCs w:val="24"/>
        </w:rPr>
        <w:t xml:space="preserve">d. </w:t>
      </w:r>
      <w:r w:rsidR="00C2197C" w:rsidRPr="005E66D7">
        <w:rPr>
          <w:szCs w:val="24"/>
        </w:rPr>
        <w:t xml:space="preserve"> </w:t>
      </w:r>
      <w:r w:rsidRPr="005E66D7">
        <w:rPr>
          <w:szCs w:val="24"/>
        </w:rPr>
        <w:t xml:space="preserve">The commissioner may adopt rules and regulations </w:t>
      </w:r>
      <w:r w:rsidRPr="005E66D7">
        <w:rPr>
          <w:rFonts w:eastAsia="Times New Roman"/>
          <w:spacing w:val="4"/>
          <w:szCs w:val="24"/>
        </w:rPr>
        <w:t>necessary to effectuate the purposes of this act, which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sidRPr="005E66D7">
        <w:rPr>
          <w:rFonts w:eastAsia="Times New Roman"/>
          <w:szCs w:val="24"/>
        </w:rPr>
        <w:t>.</w:t>
      </w:r>
      <w:r w:rsidRPr="005E66D7">
        <w:rPr>
          <w:szCs w:val="24"/>
        </w:rPr>
        <w:t>”</w:t>
      </w:r>
    </w:p>
    <w:p w14:paraId="52FDFDFF" w14:textId="77777777" w:rsidR="00D04F9F" w:rsidRPr="005E66D7" w:rsidRDefault="00D04F9F" w:rsidP="00D04F9F">
      <w:pPr>
        <w:spacing w:after="0" w:line="240" w:lineRule="exact"/>
        <w:ind w:left="5040" w:hanging="5040"/>
        <w:contextualSpacing/>
        <w:rPr>
          <w:szCs w:val="24"/>
        </w:rPr>
      </w:pPr>
    </w:p>
    <w:p w14:paraId="7505FB92" w14:textId="77777777" w:rsidR="00D04F9F" w:rsidRPr="005E66D7" w:rsidRDefault="00D04F9F" w:rsidP="00D04F9F">
      <w:pPr>
        <w:spacing w:after="0" w:line="240" w:lineRule="exact"/>
        <w:ind w:left="5040" w:hanging="5040"/>
        <w:contextualSpacing/>
        <w:rPr>
          <w:szCs w:val="24"/>
        </w:rPr>
      </w:pPr>
      <w:r w:rsidRPr="005E66D7">
        <w:rPr>
          <w:szCs w:val="24"/>
          <w:u w:val="single"/>
        </w:rPr>
        <w:t>Page 2, Section 1, Lines 17-33</w:t>
      </w:r>
      <w:r w:rsidRPr="005E66D7">
        <w:rPr>
          <w:szCs w:val="24"/>
        </w:rPr>
        <w:t>:</w:t>
      </w:r>
      <w:r w:rsidRPr="005E66D7">
        <w:rPr>
          <w:szCs w:val="24"/>
        </w:rPr>
        <w:tab/>
        <w:t xml:space="preserve">Delete in their entirety </w:t>
      </w:r>
    </w:p>
    <w:p w14:paraId="01910B60" w14:textId="77777777" w:rsidR="00D04F9F" w:rsidRPr="005E66D7" w:rsidRDefault="00D04F9F" w:rsidP="00D04F9F">
      <w:pPr>
        <w:spacing w:after="0" w:line="240" w:lineRule="exact"/>
        <w:ind w:left="5040" w:hanging="5040"/>
        <w:contextualSpacing/>
        <w:rPr>
          <w:szCs w:val="24"/>
        </w:rPr>
      </w:pPr>
    </w:p>
    <w:p w14:paraId="346E14C1" w14:textId="77777777" w:rsidR="00D04F9F" w:rsidRPr="005E66D7" w:rsidRDefault="00D04F9F" w:rsidP="00D04F9F">
      <w:pPr>
        <w:spacing w:after="0" w:line="240" w:lineRule="exact"/>
        <w:ind w:left="5040" w:hanging="5040"/>
        <w:contextualSpacing/>
        <w:rPr>
          <w:szCs w:val="24"/>
        </w:rPr>
      </w:pPr>
      <w:r w:rsidRPr="005E66D7">
        <w:rPr>
          <w:szCs w:val="24"/>
          <w:u w:val="single"/>
        </w:rPr>
        <w:t>Page 2, Section 2, Line 36</w:t>
      </w:r>
      <w:r w:rsidRPr="005E66D7">
        <w:rPr>
          <w:szCs w:val="24"/>
        </w:rPr>
        <w:t>:</w:t>
      </w:r>
      <w:r w:rsidRPr="005E66D7">
        <w:rPr>
          <w:szCs w:val="24"/>
        </w:rPr>
        <w:tab/>
        <w:t xml:space="preserve">After “enactment” insert “, and shall expire upon the submission of the report to the Governor and the Legislature pursuant to section 1 of this act”  </w:t>
      </w:r>
    </w:p>
    <w:p w14:paraId="6D8C65E5" w14:textId="77777777" w:rsidR="00601B93" w:rsidRPr="005E66D7" w:rsidRDefault="00601B93" w:rsidP="00D04F9F">
      <w:pPr>
        <w:spacing w:line="240" w:lineRule="exact"/>
        <w:ind w:firstLine="0"/>
        <w:contextualSpacing/>
        <w:rPr>
          <w:szCs w:val="24"/>
        </w:rPr>
      </w:pPr>
    </w:p>
    <w:p w14:paraId="74B31F32" w14:textId="51568D77" w:rsidR="00BE06F1" w:rsidRPr="005E66D7" w:rsidRDefault="00BE06F1" w:rsidP="00BE06F1">
      <w:pPr>
        <w:spacing w:line="240" w:lineRule="exact"/>
        <w:contextualSpacing/>
        <w:rPr>
          <w:szCs w:val="24"/>
        </w:rPr>
      </w:pPr>
      <w:r w:rsidRPr="005E66D7">
        <w:rPr>
          <w:szCs w:val="24"/>
        </w:rPr>
        <w:tab/>
      </w:r>
      <w:r w:rsidRPr="005E66D7">
        <w:rPr>
          <w:szCs w:val="24"/>
        </w:rPr>
        <w:tab/>
      </w:r>
      <w:r w:rsidRPr="005E66D7">
        <w:rPr>
          <w:szCs w:val="24"/>
        </w:rPr>
        <w:tab/>
      </w:r>
      <w:r w:rsidRPr="005E66D7">
        <w:rPr>
          <w:szCs w:val="24"/>
        </w:rPr>
        <w:tab/>
      </w:r>
      <w:r w:rsidRPr="005E66D7">
        <w:rPr>
          <w:szCs w:val="24"/>
        </w:rPr>
        <w:tab/>
      </w:r>
      <w:r w:rsidRPr="005E66D7">
        <w:rPr>
          <w:szCs w:val="24"/>
        </w:rPr>
        <w:tab/>
      </w:r>
      <w:r w:rsidR="00D04F9F" w:rsidRPr="005E66D7">
        <w:rPr>
          <w:szCs w:val="24"/>
        </w:rPr>
        <w:tab/>
      </w:r>
      <w:r w:rsidRPr="005E66D7">
        <w:rPr>
          <w:szCs w:val="24"/>
        </w:rPr>
        <w:t>Respectfully,</w:t>
      </w:r>
    </w:p>
    <w:p w14:paraId="19AF6497" w14:textId="5CA0DEBF" w:rsidR="00BE06F1" w:rsidRPr="005E66D7" w:rsidRDefault="0043551E" w:rsidP="00BE06F1">
      <w:pPr>
        <w:spacing w:line="240" w:lineRule="exact"/>
        <w:ind w:firstLine="0"/>
        <w:contextualSpacing/>
        <w:rPr>
          <w:szCs w:val="24"/>
        </w:rPr>
      </w:pPr>
      <w:r>
        <w:rPr>
          <w:szCs w:val="24"/>
        </w:rPr>
        <w:tab/>
        <w:t>[seal]</w:t>
      </w:r>
    </w:p>
    <w:p w14:paraId="78B2B524" w14:textId="0A8DD9C5" w:rsidR="00BE06F1" w:rsidRDefault="00BE06F1" w:rsidP="00BE06F1">
      <w:pPr>
        <w:spacing w:line="240" w:lineRule="exact"/>
        <w:contextualSpacing/>
        <w:rPr>
          <w:szCs w:val="24"/>
        </w:rPr>
      </w:pPr>
      <w:r w:rsidRPr="005E66D7">
        <w:rPr>
          <w:szCs w:val="24"/>
        </w:rPr>
        <w:tab/>
      </w:r>
      <w:r w:rsidRPr="005E66D7">
        <w:rPr>
          <w:szCs w:val="24"/>
        </w:rPr>
        <w:tab/>
      </w:r>
      <w:r w:rsidRPr="005E66D7">
        <w:rPr>
          <w:szCs w:val="24"/>
        </w:rPr>
        <w:tab/>
      </w:r>
      <w:r w:rsidRPr="005E66D7">
        <w:rPr>
          <w:szCs w:val="24"/>
        </w:rPr>
        <w:tab/>
      </w:r>
      <w:r w:rsidRPr="005E66D7">
        <w:rPr>
          <w:szCs w:val="24"/>
        </w:rPr>
        <w:tab/>
      </w:r>
      <w:r w:rsidRPr="005E66D7">
        <w:rPr>
          <w:szCs w:val="24"/>
        </w:rPr>
        <w:tab/>
      </w:r>
      <w:r w:rsidR="00D04F9F" w:rsidRPr="005E66D7">
        <w:rPr>
          <w:szCs w:val="24"/>
        </w:rPr>
        <w:tab/>
      </w:r>
      <w:r w:rsidR="0043551E">
        <w:rPr>
          <w:szCs w:val="24"/>
        </w:rPr>
        <w:t xml:space="preserve">/s/ </w:t>
      </w:r>
      <w:r w:rsidRPr="005E66D7">
        <w:rPr>
          <w:szCs w:val="24"/>
        </w:rPr>
        <w:t>Philip D. Murphy</w:t>
      </w:r>
    </w:p>
    <w:p w14:paraId="7EE80D11" w14:textId="77777777" w:rsidR="0043551E" w:rsidRPr="005E66D7" w:rsidRDefault="0043551E" w:rsidP="00BE06F1">
      <w:pPr>
        <w:spacing w:line="240" w:lineRule="exact"/>
        <w:contextualSpacing/>
        <w:rPr>
          <w:szCs w:val="24"/>
        </w:rPr>
      </w:pPr>
    </w:p>
    <w:p w14:paraId="7ADC206F" w14:textId="7BE32DB0" w:rsidR="00BE06F1" w:rsidRPr="005E66D7" w:rsidRDefault="00BE06F1" w:rsidP="00BE06F1">
      <w:pPr>
        <w:spacing w:line="240" w:lineRule="exact"/>
        <w:contextualSpacing/>
        <w:rPr>
          <w:szCs w:val="24"/>
        </w:rPr>
      </w:pPr>
      <w:r w:rsidRPr="005E66D7">
        <w:rPr>
          <w:szCs w:val="24"/>
        </w:rPr>
        <w:tab/>
      </w:r>
      <w:r w:rsidRPr="005E66D7">
        <w:rPr>
          <w:szCs w:val="24"/>
        </w:rPr>
        <w:tab/>
      </w:r>
      <w:r w:rsidRPr="005E66D7">
        <w:rPr>
          <w:szCs w:val="24"/>
        </w:rPr>
        <w:tab/>
      </w:r>
      <w:r w:rsidRPr="005E66D7">
        <w:rPr>
          <w:szCs w:val="24"/>
        </w:rPr>
        <w:tab/>
      </w:r>
      <w:r w:rsidRPr="005E66D7">
        <w:rPr>
          <w:szCs w:val="24"/>
        </w:rPr>
        <w:tab/>
      </w:r>
      <w:r w:rsidRPr="005E66D7">
        <w:rPr>
          <w:szCs w:val="24"/>
        </w:rPr>
        <w:tab/>
      </w:r>
      <w:r w:rsidR="00D04F9F" w:rsidRPr="005E66D7">
        <w:rPr>
          <w:szCs w:val="24"/>
        </w:rPr>
        <w:tab/>
      </w:r>
      <w:r w:rsidRPr="005E66D7">
        <w:rPr>
          <w:szCs w:val="24"/>
        </w:rPr>
        <w:t>Governor</w:t>
      </w:r>
    </w:p>
    <w:p w14:paraId="69D533FD" w14:textId="77777777" w:rsidR="00BE06F1" w:rsidRPr="005E66D7" w:rsidRDefault="00BE06F1" w:rsidP="00BE06F1">
      <w:pPr>
        <w:spacing w:line="240" w:lineRule="exact"/>
        <w:ind w:firstLine="0"/>
        <w:contextualSpacing/>
        <w:rPr>
          <w:szCs w:val="24"/>
        </w:rPr>
      </w:pPr>
    </w:p>
    <w:p w14:paraId="14C314F4" w14:textId="77777777" w:rsidR="00BE06F1" w:rsidRPr="005E66D7" w:rsidRDefault="00BE06F1" w:rsidP="00BE06F1">
      <w:pPr>
        <w:spacing w:line="240" w:lineRule="exact"/>
        <w:ind w:firstLine="0"/>
        <w:contextualSpacing/>
        <w:rPr>
          <w:szCs w:val="24"/>
        </w:rPr>
      </w:pPr>
    </w:p>
    <w:p w14:paraId="1B07A2CB" w14:textId="77777777" w:rsidR="00BE06F1" w:rsidRPr="005E66D7" w:rsidRDefault="00BE06F1" w:rsidP="00BE06F1">
      <w:pPr>
        <w:spacing w:line="240" w:lineRule="exact"/>
        <w:ind w:firstLine="0"/>
        <w:contextualSpacing/>
        <w:rPr>
          <w:szCs w:val="24"/>
        </w:rPr>
      </w:pPr>
      <w:r w:rsidRPr="005E66D7">
        <w:rPr>
          <w:szCs w:val="24"/>
        </w:rPr>
        <w:t>Attest:</w:t>
      </w:r>
    </w:p>
    <w:p w14:paraId="53AA008D" w14:textId="77777777" w:rsidR="00BE06F1" w:rsidRPr="005E66D7" w:rsidRDefault="00BE06F1" w:rsidP="00BE06F1">
      <w:pPr>
        <w:spacing w:line="240" w:lineRule="exact"/>
        <w:contextualSpacing/>
        <w:rPr>
          <w:szCs w:val="24"/>
        </w:rPr>
      </w:pPr>
    </w:p>
    <w:p w14:paraId="3BE40B8C" w14:textId="7115F39B" w:rsidR="00BE06F1" w:rsidRDefault="0043551E" w:rsidP="00A24B5D">
      <w:pPr>
        <w:tabs>
          <w:tab w:val="left" w:pos="4320"/>
        </w:tabs>
        <w:spacing w:line="240" w:lineRule="exact"/>
        <w:ind w:firstLine="0"/>
        <w:contextualSpacing/>
        <w:rPr>
          <w:szCs w:val="24"/>
        </w:rPr>
      </w:pPr>
      <w:r>
        <w:rPr>
          <w:szCs w:val="24"/>
        </w:rPr>
        <w:t xml:space="preserve">/s/ </w:t>
      </w:r>
      <w:r w:rsidR="00BE06F1" w:rsidRPr="005E66D7">
        <w:rPr>
          <w:szCs w:val="24"/>
        </w:rPr>
        <w:t>Parimal Garg</w:t>
      </w:r>
    </w:p>
    <w:p w14:paraId="722F6CAE" w14:textId="77777777" w:rsidR="0043551E" w:rsidRPr="005E66D7" w:rsidRDefault="0043551E" w:rsidP="00A24B5D">
      <w:pPr>
        <w:tabs>
          <w:tab w:val="left" w:pos="4320"/>
        </w:tabs>
        <w:spacing w:line="240" w:lineRule="exact"/>
        <w:ind w:firstLine="0"/>
        <w:contextualSpacing/>
        <w:rPr>
          <w:szCs w:val="24"/>
        </w:rPr>
      </w:pPr>
    </w:p>
    <w:p w14:paraId="369BCA09" w14:textId="77777777" w:rsidR="00BE06F1" w:rsidRPr="005E66D7" w:rsidRDefault="00BE06F1" w:rsidP="00A24B5D">
      <w:pPr>
        <w:spacing w:line="240" w:lineRule="exact"/>
        <w:ind w:firstLine="0"/>
        <w:contextualSpacing/>
        <w:rPr>
          <w:szCs w:val="24"/>
        </w:rPr>
      </w:pPr>
      <w:r w:rsidRPr="005E66D7">
        <w:rPr>
          <w:szCs w:val="24"/>
        </w:rPr>
        <w:t>Chief Counsel to the Governor</w:t>
      </w:r>
    </w:p>
    <w:p w14:paraId="23BF17B2" w14:textId="3328E4F1" w:rsidR="00491D6F" w:rsidRPr="005E66D7" w:rsidRDefault="00491D6F" w:rsidP="00BE06F1">
      <w:pPr>
        <w:rPr>
          <w:szCs w:val="24"/>
        </w:rPr>
      </w:pPr>
    </w:p>
    <w:sectPr w:rsidR="00491D6F" w:rsidRPr="005E66D7" w:rsidSect="0006676F">
      <w:headerReference w:type="default" r:id="rId7"/>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5BD89B1B" w:rsidR="00112C21" w:rsidRDefault="00112C21" w:rsidP="00270DC5">
        <w:pPr>
          <w:pStyle w:val="Header"/>
          <w:jc w:val="center"/>
          <w:rPr>
            <w:noProof/>
          </w:rPr>
        </w:pPr>
        <w:r>
          <w:fldChar w:fldCharType="begin"/>
        </w:r>
        <w:r>
          <w:instrText xml:space="preserve"> PAGE   \* MERGEFORMAT </w:instrText>
        </w:r>
        <w:r>
          <w:fldChar w:fldCharType="separate"/>
        </w:r>
        <w:r w:rsidR="00D0113F">
          <w:rPr>
            <w:noProof/>
          </w:rPr>
          <w:t>4</w:t>
        </w:r>
        <w:r>
          <w:rPr>
            <w:noProof/>
          </w:rPr>
          <w:fldChar w:fldCharType="end"/>
        </w:r>
      </w:p>
      <w:p w14:paraId="0771E460" w14:textId="36FFEF89" w:rsidR="00112C21" w:rsidRDefault="00D0113F">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0F6C42"/>
    <w:rsid w:val="00112C21"/>
    <w:rsid w:val="00116554"/>
    <w:rsid w:val="00121223"/>
    <w:rsid w:val="00125225"/>
    <w:rsid w:val="001773D4"/>
    <w:rsid w:val="00185920"/>
    <w:rsid w:val="00191287"/>
    <w:rsid w:val="0019259C"/>
    <w:rsid w:val="00196826"/>
    <w:rsid w:val="001A4BCC"/>
    <w:rsid w:val="001B412B"/>
    <w:rsid w:val="001D427D"/>
    <w:rsid w:val="00205D23"/>
    <w:rsid w:val="00270DC5"/>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3551E"/>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E66D7"/>
    <w:rsid w:val="005F12EE"/>
    <w:rsid w:val="005F6426"/>
    <w:rsid w:val="00601B93"/>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74D2E"/>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95D12"/>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2197C"/>
    <w:rsid w:val="00C413D5"/>
    <w:rsid w:val="00C51A95"/>
    <w:rsid w:val="00C67545"/>
    <w:rsid w:val="00C76F31"/>
    <w:rsid w:val="00C9079C"/>
    <w:rsid w:val="00CB22CF"/>
    <w:rsid w:val="00CD330D"/>
    <w:rsid w:val="00CF570A"/>
    <w:rsid w:val="00CF5B6C"/>
    <w:rsid w:val="00D0113F"/>
    <w:rsid w:val="00D04F9F"/>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ListParagraph">
    <w:name w:val="List Paragraph"/>
    <w:basedOn w:val="Normal"/>
    <w:uiPriority w:val="34"/>
    <w:qFormat/>
    <w:rsid w:val="00C2197C"/>
    <w:pPr>
      <w:ind w:left="720"/>
      <w:contextualSpacing/>
    </w:pPr>
  </w:style>
  <w:style w:type="character" w:styleId="CommentReference">
    <w:name w:val="annotation reference"/>
    <w:basedOn w:val="DefaultParagraphFont"/>
    <w:uiPriority w:val="99"/>
    <w:semiHidden/>
    <w:unhideWhenUsed/>
    <w:rsid w:val="00C2197C"/>
    <w:rPr>
      <w:sz w:val="16"/>
      <w:szCs w:val="16"/>
    </w:rPr>
  </w:style>
  <w:style w:type="paragraph" w:styleId="CommentText">
    <w:name w:val="annotation text"/>
    <w:basedOn w:val="Normal"/>
    <w:link w:val="CommentTextChar"/>
    <w:uiPriority w:val="99"/>
    <w:semiHidden/>
    <w:unhideWhenUsed/>
    <w:rsid w:val="00C2197C"/>
    <w:pPr>
      <w:spacing w:line="240" w:lineRule="auto"/>
    </w:pPr>
    <w:rPr>
      <w:sz w:val="20"/>
      <w:szCs w:val="20"/>
    </w:rPr>
  </w:style>
  <w:style w:type="character" w:customStyle="1" w:styleId="CommentTextChar">
    <w:name w:val="Comment Text Char"/>
    <w:basedOn w:val="DefaultParagraphFont"/>
    <w:link w:val="CommentText"/>
    <w:uiPriority w:val="99"/>
    <w:semiHidden/>
    <w:rsid w:val="00C2197C"/>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2197C"/>
    <w:rPr>
      <w:b/>
      <w:bCs/>
    </w:rPr>
  </w:style>
  <w:style w:type="character" w:customStyle="1" w:styleId="CommentSubjectChar">
    <w:name w:val="Comment Subject Char"/>
    <w:basedOn w:val="CommentTextChar"/>
    <w:link w:val="CommentSubject"/>
    <w:uiPriority w:val="99"/>
    <w:semiHidden/>
    <w:rsid w:val="00C2197C"/>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7326C-EEC8-4631-B8DF-422A004C0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4629</Characters>
  <Application>Microsoft Office Word</Application>
  <DocSecurity>0</DocSecurity>
  <Lines>179</Lines>
  <Paragraphs>33</Paragraphs>
  <ScaleCrop>false</ScaleCrop>
  <HeadingPairs>
    <vt:vector size="2" baseType="variant">
      <vt:variant>
        <vt:lpstr>Title</vt:lpstr>
      </vt:variant>
      <vt:variant>
        <vt:i4>1</vt:i4>
      </vt:variant>
    </vt:vector>
  </HeadingPairs>
  <TitlesOfParts>
    <vt:vector size="1" baseType="lpstr">
      <vt:lpstr>A5336  CV</vt:lpstr>
    </vt:vector>
  </TitlesOfParts>
  <Manager>R211</Manager>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CV</dc:title>
  <dc:subject/>
  <dc:creator>McDonnell, Kate</dc:creator>
  <cp:keywords>A5336|4| ||||!||</cp:keywords>
  <dc:description/>
  <cp:lastModifiedBy>Sommers, Shelly</cp:lastModifiedBy>
  <cp:revision>2</cp:revision>
  <cp:lastPrinted>2022-01-09T21:06:00Z</cp:lastPrinted>
  <dcterms:created xsi:type="dcterms:W3CDTF">2022-01-10T18:19:00Z</dcterms:created>
  <dcterms:modified xsi:type="dcterms:W3CDTF">2022-01-10T18:19:00Z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