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E1953"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E1953" w:rsidRPr="008E1953" w:rsidRDefault="008E1953" w:rsidP="00292D7C">
      <w:pPr>
        <w:pStyle w:val="TopofPage1"/>
        <w:rPr>
          <w:sz w:val="24"/>
        </w:rPr>
      </w:pPr>
    </w:p>
    <w:p w:rsidR="00292D7C" w:rsidRPr="008E1953" w:rsidRDefault="008E1953" w:rsidP="00ED5E27">
      <w:pPr>
        <w:pStyle w:val="TopofPage1"/>
        <w:rPr>
          <w:szCs w:val="24"/>
        </w:rPr>
      </w:pPr>
      <w:r>
        <w:rPr>
          <w:szCs w:val="24"/>
        </w:rPr>
        <w:t>[First Reprint]</w:t>
      </w:r>
    </w:p>
    <w:p w:rsidR="00AA5E23" w:rsidRDefault="008E195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5337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E1953">
        <w:rPr>
          <w:caps/>
          <w:szCs w:val="24"/>
        </w:rPr>
        <w:t xml:space="preserve">NOVEMBER </w:t>
      </w:r>
      <w:r w:rsidR="001A32F9">
        <w:rPr>
          <w:caps/>
          <w:szCs w:val="24"/>
        </w:rPr>
        <w:t>8</w:t>
      </w:r>
      <w:r w:rsidR="008E1953">
        <w:rPr>
          <w:caps/>
          <w:szCs w:val="24"/>
        </w:rPr>
        <w:t>, 2021</w:t>
      </w:r>
    </w:p>
    <w:p w:rsidR="004144CF" w:rsidRDefault="004144CF" w:rsidP="0083060A"/>
    <w:p w:rsidR="00655CA3" w:rsidRDefault="00E936BC" w:rsidP="0083060A">
      <w:r>
        <w:tab/>
        <w:t>The Senate Transportation Committee reports favorably Assembly Bill No. 5337</w:t>
      </w:r>
      <w:r w:rsidR="00641952">
        <w:t xml:space="preserve"> </w:t>
      </w:r>
      <w:r>
        <w:t>(1R).</w:t>
      </w:r>
    </w:p>
    <w:p w:rsidR="00E936BC" w:rsidRPr="00B06564" w:rsidRDefault="00E936BC" w:rsidP="00E936BC">
      <w:pPr>
        <w:rPr>
          <w:spacing w:val="4"/>
          <w:szCs w:val="24"/>
        </w:rPr>
      </w:pPr>
      <w:r>
        <w:tab/>
        <w:t xml:space="preserve">As reported, </w:t>
      </w:r>
      <w:r>
        <w:rPr>
          <w:spacing w:val="4"/>
          <w:szCs w:val="24"/>
        </w:rPr>
        <w:t>t</w:t>
      </w:r>
      <w:r w:rsidRPr="00B06564">
        <w:rPr>
          <w:spacing w:val="4"/>
          <w:szCs w:val="24"/>
        </w:rPr>
        <w:t xml:space="preserve">his bill requires the Department of Transportation (department) to implement a complete streets policy to plan, design, construct, maintain, and operate new and rehabilitated public highways and public transportation projects to provide safe access for all users, including bicyclists, pedestrians, transit riders, individuals with mobility impairments, and </w:t>
      </w:r>
      <w:r w:rsidR="00316E50">
        <w:rPr>
          <w:spacing w:val="4"/>
          <w:szCs w:val="24"/>
        </w:rPr>
        <w:t xml:space="preserve">persons </w:t>
      </w:r>
      <w:r w:rsidRPr="00B06564">
        <w:rPr>
          <w:spacing w:val="4"/>
          <w:szCs w:val="24"/>
        </w:rPr>
        <w:t>diagnosed with autism spectrum disorder</w:t>
      </w:r>
      <w:r>
        <w:rPr>
          <w:spacing w:val="4"/>
          <w:szCs w:val="24"/>
        </w:rPr>
        <w:t xml:space="preserve"> and persons with intellectual and developmental disabilities</w:t>
      </w:r>
      <w:r w:rsidRPr="00B06564">
        <w:rPr>
          <w:spacing w:val="4"/>
          <w:szCs w:val="24"/>
        </w:rPr>
        <w:t>.  The complete streets policy is to require the consideration and implementation of design elements and infrastructure improvement projects that promote the ability</w:t>
      </w:r>
      <w:r w:rsidR="00316E50">
        <w:rPr>
          <w:spacing w:val="4"/>
          <w:szCs w:val="24"/>
        </w:rPr>
        <w:t xml:space="preserve"> of</w:t>
      </w:r>
      <w:r w:rsidRPr="00B06564">
        <w:rPr>
          <w:spacing w:val="4"/>
          <w:szCs w:val="24"/>
        </w:rPr>
        <w:t xml:space="preserve"> </w:t>
      </w:r>
      <w:r>
        <w:rPr>
          <w:spacing w:val="4"/>
          <w:szCs w:val="24"/>
        </w:rPr>
        <w:t xml:space="preserve">persons with </w:t>
      </w:r>
      <w:r w:rsidRPr="00B06564">
        <w:rPr>
          <w:spacing w:val="4"/>
          <w:szCs w:val="24"/>
        </w:rPr>
        <w:t>diagnosed with autism spectrum disorder</w:t>
      </w:r>
      <w:r>
        <w:rPr>
          <w:spacing w:val="4"/>
          <w:szCs w:val="24"/>
        </w:rPr>
        <w:t xml:space="preserve"> and per</w:t>
      </w:r>
      <w:r w:rsidR="00316E50">
        <w:rPr>
          <w:spacing w:val="4"/>
          <w:szCs w:val="24"/>
        </w:rPr>
        <w:t>sons</w:t>
      </w:r>
      <w:r>
        <w:rPr>
          <w:spacing w:val="4"/>
          <w:szCs w:val="24"/>
        </w:rPr>
        <w:t xml:space="preserve"> intellectual and developmental disabilities</w:t>
      </w:r>
      <w:r w:rsidRPr="00B06564">
        <w:rPr>
          <w:spacing w:val="4"/>
          <w:szCs w:val="24"/>
        </w:rPr>
        <w:t xml:space="preserve"> to travel independently.</w:t>
      </w:r>
    </w:p>
    <w:p w:rsidR="00E936BC" w:rsidRPr="00B06564" w:rsidRDefault="00E936BC" w:rsidP="00E936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06564">
        <w:rPr>
          <w:spacing w:val="4"/>
          <w:szCs w:val="24"/>
        </w:rPr>
        <w:tab/>
        <w:t>The bill also requires the department, as part of the complete streets policy, to develop universal design concepts that advance the mobility options for</w:t>
      </w:r>
      <w:r>
        <w:rPr>
          <w:spacing w:val="4"/>
          <w:szCs w:val="24"/>
        </w:rPr>
        <w:t xml:space="preserve"> persons </w:t>
      </w:r>
      <w:r w:rsidRPr="00B06564">
        <w:rPr>
          <w:spacing w:val="4"/>
          <w:szCs w:val="24"/>
        </w:rPr>
        <w:t xml:space="preserve">with </w:t>
      </w:r>
      <w:r>
        <w:rPr>
          <w:spacing w:val="4"/>
          <w:szCs w:val="24"/>
        </w:rPr>
        <w:t xml:space="preserve">intellectual and </w:t>
      </w:r>
      <w:r w:rsidRPr="00B06564">
        <w:rPr>
          <w:spacing w:val="4"/>
          <w:szCs w:val="24"/>
        </w:rPr>
        <w:t>developmental disabilities</w:t>
      </w:r>
      <w:r>
        <w:rPr>
          <w:spacing w:val="4"/>
          <w:szCs w:val="24"/>
        </w:rPr>
        <w:t xml:space="preserve"> and</w:t>
      </w:r>
      <w:r w:rsidRPr="00B06564">
        <w:rPr>
          <w:spacing w:val="4"/>
          <w:szCs w:val="24"/>
        </w:rPr>
        <w:t xml:space="preserve"> individuals diagnosed with autism spectrum disorder.  The department is to develop guidance and policies for the means by which the universal design concepts are to be incorporated into the planning, design, construction, maintenance, and operation of new and rehabilitated public highways and public transportation projects.</w:t>
      </w:r>
    </w:p>
    <w:p w:rsidR="00E936BC" w:rsidRPr="00B06564" w:rsidRDefault="00E936BC" w:rsidP="00E936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06564">
        <w:rPr>
          <w:spacing w:val="4"/>
          <w:szCs w:val="24"/>
        </w:rPr>
        <w:tab/>
        <w:t>The department is required to encourage regional and local entities that apply for funding through the local aid program to adopt a complete streets policy</w:t>
      </w:r>
      <w:r>
        <w:rPr>
          <w:spacing w:val="4"/>
          <w:szCs w:val="24"/>
        </w:rPr>
        <w:t xml:space="preserve"> consistent with the bill</w:t>
      </w:r>
      <w:r w:rsidRPr="00B06564">
        <w:rPr>
          <w:spacing w:val="4"/>
          <w:szCs w:val="24"/>
        </w:rPr>
        <w:t>.</w:t>
      </w:r>
    </w:p>
    <w:p w:rsidR="004B2ABF" w:rsidRDefault="00F40E52" w:rsidP="00B97E08">
      <w:r>
        <w:tab/>
        <w:t>As reported, Assembly Bill No. 5337</w:t>
      </w:r>
      <w:r w:rsidR="00641952">
        <w:t xml:space="preserve"> </w:t>
      </w:r>
      <w:r>
        <w:t xml:space="preserve">(1R) is identical to Senate Bill No. 3439, which was </w:t>
      </w:r>
      <w:r w:rsidR="00316E50">
        <w:t>amended and</w:t>
      </w:r>
      <w:r>
        <w:t xml:space="preserve">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953" w:rsidRDefault="008E1953">
      <w:r>
        <w:separator/>
      </w:r>
    </w:p>
  </w:endnote>
  <w:endnote w:type="continuationSeparator" w:id="0">
    <w:p w:rsidR="008E1953" w:rsidRDefault="008E1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953" w:rsidRDefault="008E1953">
      <w:r>
        <w:separator/>
      </w:r>
    </w:p>
  </w:footnote>
  <w:footnote w:type="continuationSeparator" w:id="0">
    <w:p w:rsidR="008E1953" w:rsidRDefault="008E1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7E08" w:rsidP="00B97E08">
    <w:pPr>
      <w:pStyle w:val="HeaderPage2"/>
      <w:jc w:val="center"/>
    </w:pPr>
    <w:r>
      <w:fldChar w:fldCharType="begin"/>
    </w:r>
    <w:r>
      <w:instrText xml:space="preserve"> PAGE  \* MERGEFORMAT </w:instrText>
    </w:r>
    <w:r>
      <w:fldChar w:fldCharType="separate"/>
    </w:r>
    <w:r>
      <w:rPr>
        <w:noProof/>
      </w:rPr>
      <w:t>2</w:t>
    </w:r>
    <w:r>
      <w:fldChar w:fldCharType="end"/>
    </w:r>
  </w:p>
  <w:p w:rsidR="00B97E08" w:rsidRDefault="00B97E08" w:rsidP="00B97E0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95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486"/>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32F9"/>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6785"/>
    <w:rsid w:val="002E7F11"/>
    <w:rsid w:val="002F0685"/>
    <w:rsid w:val="002F07D6"/>
    <w:rsid w:val="002F3A0C"/>
    <w:rsid w:val="002F5C85"/>
    <w:rsid w:val="00300441"/>
    <w:rsid w:val="00301568"/>
    <w:rsid w:val="003075CD"/>
    <w:rsid w:val="00314EBA"/>
    <w:rsid w:val="00315DF7"/>
    <w:rsid w:val="00315E0F"/>
    <w:rsid w:val="00316E50"/>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1952"/>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96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1953"/>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2DB"/>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E08"/>
    <w:rsid w:val="00BA6BA8"/>
    <w:rsid w:val="00BB0D7A"/>
    <w:rsid w:val="00BB155F"/>
    <w:rsid w:val="00BB46C4"/>
    <w:rsid w:val="00BB5300"/>
    <w:rsid w:val="00BC6B1B"/>
    <w:rsid w:val="00BD2630"/>
    <w:rsid w:val="00BD5182"/>
    <w:rsid w:val="00BD76CA"/>
    <w:rsid w:val="00BE23B4"/>
    <w:rsid w:val="00C032CB"/>
    <w:rsid w:val="00C13E25"/>
    <w:rsid w:val="00C16DC1"/>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6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0E52"/>
    <w:rsid w:val="00F472DE"/>
    <w:rsid w:val="00F5150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EF7C1E1-BD30-4DFD-B70D-588CA1DC4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1990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260</Words>
  <Characters>1592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A5337 TRANSPORTATION Statement NOVEMBER 4, 2021</vt:lpstr>
    </vt:vector>
  </TitlesOfParts>
  <Manager>R230</Manager>
  <Company>NJ OLS DMU</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A5337 1R STR Statement 11/8/21</dc:title>
  <dc:subject/>
  <dc:creator>Senate STR</dc:creator>
  <cp:keywords>A5337|1|AU |278|0|0|!||</cp:keywords>
  <dc:description/>
  <cp:lastModifiedBy>Bektas, Brenda</cp:lastModifiedBy>
  <cp:revision>2</cp:revision>
  <cp:lastPrinted>1999-09-30T17:29:00Z</cp:lastPrinted>
  <dcterms:created xsi:type="dcterms:W3CDTF">2021-11-09T17:57:00Z</dcterms:created>
  <dcterms:modified xsi:type="dcterms:W3CDTF">2021-11-09T17:57:00Z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