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8CB" w:rsidRDefault="008C78CB" w:rsidP="008C78CB">
      <w:pPr>
        <w:pStyle w:val="bpuReprint"/>
      </w:pPr>
      <w:bookmarkStart w:id="0" w:name="bpuFrontPg"/>
      <w:bookmarkEnd w:id="0"/>
      <w:r>
        <w:t>[First Reprint]</w:t>
      </w:r>
    </w:p>
    <w:p w:rsidR="00853352" w:rsidRDefault="00853352" w:rsidP="00853352">
      <w:pPr>
        <w:pStyle w:val="bpuBill"/>
      </w:pPr>
      <w:r>
        <w:t xml:space="preserve">ASSEMBLY, No. 5340 </w:t>
      </w:r>
    </w:p>
    <w:p w:rsidR="00853352" w:rsidRPr="009D38FF" w:rsidRDefault="00853352" w:rsidP="008533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2707" r:id="rId7"/>
        </w:object>
      </w:r>
    </w:p>
    <w:p w:rsidR="00853352" w:rsidRDefault="00853352" w:rsidP="00853352">
      <w:pPr>
        <w:pStyle w:val="bpuState"/>
      </w:pPr>
      <w:r>
        <w:t>STATE OF NEW JERSEY</w:t>
      </w:r>
    </w:p>
    <w:p w:rsidR="00853352" w:rsidRDefault="00853352" w:rsidP="00853352">
      <w:pPr>
        <w:pStyle w:val="bpuLegislature"/>
      </w:pPr>
      <w:r>
        <w:t>219th LEGISLATURE</w:t>
      </w:r>
    </w:p>
    <w:p w:rsidR="00853352" w:rsidRDefault="00853352" w:rsidP="00853352">
      <w:pPr>
        <w:pStyle w:val="bpuWpGraphic"/>
      </w:pPr>
      <w:r>
        <w:object w:dxaOrig="8985" w:dyaOrig="255">
          <v:shape id="_x0000_i1026" type="#_x0000_t75" style="width:6in;height:12pt" o:ole="">
            <v:imagedata r:id="rId6" o:title=""/>
          </v:shape>
          <o:OLEObject Type="Embed" ProgID="WPWin6.1" ShapeID="_x0000_i1026" DrawAspect="Content" ObjectID="_1682232708" r:id="rId8"/>
        </w:object>
      </w:r>
      <w:r>
        <w:t xml:space="preserve">  </w:t>
      </w:r>
    </w:p>
    <w:p w:rsidR="00853352" w:rsidRDefault="00853352" w:rsidP="00853352">
      <w:pPr>
        <w:pStyle w:val="bpuIntro"/>
      </w:pPr>
      <w:r>
        <w:t>INTRODUCED JANUARY 27, 2021</w:t>
      </w:r>
    </w:p>
    <w:p w:rsidR="00853352" w:rsidRDefault="00853352" w:rsidP="00853352">
      <w:pPr>
        <w:pStyle w:val="bpuIntro"/>
      </w:pPr>
    </w:p>
    <w:p w:rsidR="00853352" w:rsidRDefault="00853352" w:rsidP="00853352">
      <w:pPr>
        <w:pStyle w:val="bpuIntro"/>
        <w:sectPr w:rsidR="00853352" w:rsidSect="001327D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53352" w:rsidRDefault="00853352" w:rsidP="00853352">
      <w:pPr>
        <w:pStyle w:val="bpuIntro"/>
      </w:pPr>
    </w:p>
    <w:p w:rsidR="00853352" w:rsidRDefault="00853352" w:rsidP="00853352">
      <w:pPr>
        <w:pStyle w:val="bpuSponsor"/>
      </w:pPr>
      <w:r>
        <w:t>Sponsored by:</w:t>
      </w:r>
    </w:p>
    <w:p w:rsidR="00853352" w:rsidRDefault="00853352" w:rsidP="00853352">
      <w:pPr>
        <w:pStyle w:val="bpuSponsor"/>
      </w:pPr>
      <w:r>
        <w:t>Assemblyman  DANIEL R. BENSON</w:t>
      </w:r>
    </w:p>
    <w:p w:rsidR="00853352" w:rsidRDefault="00853352" w:rsidP="00853352">
      <w:pPr>
        <w:pStyle w:val="bpuSponsor"/>
      </w:pPr>
      <w:r>
        <w:t>District 14 (Mercer and Middlesex)</w:t>
      </w:r>
    </w:p>
    <w:p w:rsidR="00853352" w:rsidRDefault="00853352" w:rsidP="00853352">
      <w:pPr>
        <w:pStyle w:val="bpuSponsor"/>
      </w:pPr>
      <w:r>
        <w:t>Assemblywoman  YVONNE LOPEZ</w:t>
      </w:r>
    </w:p>
    <w:p w:rsidR="00853352" w:rsidRDefault="00853352" w:rsidP="00853352">
      <w:pPr>
        <w:pStyle w:val="bpuSponsor"/>
      </w:pPr>
      <w:r>
        <w:t>District 19 (Middlesex)</w:t>
      </w:r>
    </w:p>
    <w:p w:rsidR="00853352" w:rsidRDefault="00853352" w:rsidP="00853352">
      <w:pPr>
        <w:pStyle w:val="bpuSponsor"/>
      </w:pPr>
      <w:r>
        <w:t>Assemblyman  JOHN ARMATO</w:t>
      </w:r>
    </w:p>
    <w:p w:rsidR="00853352" w:rsidRDefault="00853352" w:rsidP="00853352">
      <w:pPr>
        <w:pStyle w:val="bpuSponsor"/>
      </w:pPr>
      <w:r>
        <w:t>District 2 (Atlantic)</w:t>
      </w:r>
    </w:p>
    <w:p w:rsidR="00853352" w:rsidRDefault="00853352" w:rsidP="00853352">
      <w:pPr>
        <w:pStyle w:val="bpuSponsor"/>
      </w:pPr>
    </w:p>
    <w:p w:rsidR="001327D3" w:rsidRDefault="001327D3" w:rsidP="001327D3">
      <w:pPr>
        <w:pStyle w:val="bpuSponsor"/>
      </w:pPr>
      <w:r>
        <w:t>Co-Sponsored by:</w:t>
      </w:r>
    </w:p>
    <w:p w:rsidR="001327D3" w:rsidRDefault="001327D3" w:rsidP="001327D3">
      <w:pPr>
        <w:pStyle w:val="bpuSponsor"/>
      </w:pPr>
      <w:r w:rsidRPr="001327D3">
        <w:t xml:space="preserve">Assemblywomen </w:t>
      </w:r>
      <w:proofErr w:type="spellStart"/>
      <w:r w:rsidRPr="001327D3">
        <w:t>Vainieri</w:t>
      </w:r>
      <w:proofErr w:type="spellEnd"/>
      <w:r w:rsidRPr="001327D3">
        <w:t xml:space="preserve"> </w:t>
      </w:r>
      <w:proofErr w:type="spellStart"/>
      <w:r w:rsidRPr="001327D3">
        <w:t>Huttle</w:t>
      </w:r>
      <w:proofErr w:type="spellEnd"/>
      <w:r w:rsidRPr="001327D3">
        <w:t xml:space="preserve">, McKnight, Assemblyman </w:t>
      </w:r>
      <w:proofErr w:type="spellStart"/>
      <w:r w:rsidRPr="001327D3">
        <w:t>Verrelli</w:t>
      </w:r>
      <w:proofErr w:type="spellEnd"/>
      <w:r w:rsidRPr="001327D3">
        <w:t xml:space="preserve">, Assemblywomen </w:t>
      </w:r>
      <w:proofErr w:type="spellStart"/>
      <w:r w:rsidRPr="001327D3">
        <w:t>B.DeCroce</w:t>
      </w:r>
      <w:proofErr w:type="spellEnd"/>
      <w:r w:rsidRPr="001327D3">
        <w:t xml:space="preserve"> and Dunn</w:t>
      </w:r>
    </w:p>
    <w:p w:rsidR="001327D3" w:rsidRDefault="001327D3" w:rsidP="001327D3"/>
    <w:p w:rsidR="001327D3" w:rsidRDefault="001327D3" w:rsidP="001327D3"/>
    <w:p w:rsidR="001327D3" w:rsidRPr="001327D3" w:rsidRDefault="001327D3" w:rsidP="001327D3"/>
    <w:p w:rsidR="00853352" w:rsidRDefault="00853352" w:rsidP="00853352">
      <w:pPr>
        <w:pStyle w:val="bpuSponsor"/>
      </w:pPr>
    </w:p>
    <w:p w:rsidR="00853352" w:rsidRDefault="00853352" w:rsidP="00853352">
      <w:pPr>
        <w:pStyle w:val="bpuSponsor"/>
      </w:pPr>
      <w:r>
        <w:t>SYNOPSIS</w:t>
      </w:r>
    </w:p>
    <w:p w:rsidR="00853352" w:rsidRDefault="008C78CB" w:rsidP="00853352">
      <w:pPr>
        <w:pStyle w:val="bpuNormText"/>
      </w:pPr>
      <w:r>
        <w:tab/>
      </w:r>
      <w:r w:rsidRPr="00473594">
        <w:t>Establishes Office of Statewide Mobility Manager to assist</w:t>
      </w:r>
      <w:r>
        <w:t xml:space="preserve"> certain</w:t>
      </w:r>
      <w:r w:rsidRPr="00473594">
        <w:t xml:space="preserve"> </w:t>
      </w:r>
      <w:r>
        <w:t>persons with disabilities</w:t>
      </w:r>
      <w:r w:rsidRPr="00473594">
        <w:t xml:space="preserve"> and their families with transportation and mobility needs.</w:t>
      </w:r>
    </w:p>
    <w:p w:rsidR="00853352" w:rsidRDefault="00853352" w:rsidP="00853352">
      <w:pPr>
        <w:pStyle w:val="bpuNormText"/>
      </w:pPr>
    </w:p>
    <w:p w:rsidR="00853352" w:rsidRDefault="00853352" w:rsidP="00853352">
      <w:pPr>
        <w:pStyle w:val="bpuSponsor"/>
      </w:pPr>
      <w:r>
        <w:t xml:space="preserve">CURRENT VERSION OF TEXT </w:t>
      </w:r>
    </w:p>
    <w:p w:rsidR="00853352" w:rsidRDefault="008C78CB" w:rsidP="00853352">
      <w:pPr>
        <w:pStyle w:val="bpuNormText"/>
      </w:pPr>
      <w:r>
        <w:tab/>
        <w:t>As reported by the Assembly Transportation and Independent Authorities Committee on March 15, 2021, with amendments.</w:t>
      </w:r>
    </w:p>
    <w:p w:rsidR="00853352" w:rsidRDefault="00853352" w:rsidP="008533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3352" w:rsidRDefault="00853352" w:rsidP="008916EC">
      <w:pPr>
        <w:pStyle w:val="FronterPage"/>
        <w:tabs>
          <w:tab w:val="clear" w:pos="720"/>
          <w:tab w:val="clear" w:pos="1440"/>
          <w:tab w:val="clear" w:pos="2160"/>
          <w:tab w:val="clear" w:pos="2880"/>
          <w:tab w:val="clear" w:pos="3600"/>
          <w:tab w:val="clear" w:pos="4320"/>
          <w:tab w:val="clear" w:pos="5040"/>
        </w:tabs>
        <w:sectPr w:rsidR="00853352" w:rsidSect="00853352">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0B6402" w:rsidP="003E47BA">
      <w:pPr>
        <w:pStyle w:val="HangingAnAct"/>
        <w:rPr>
          <w:rStyle w:val="HangingAnActChar"/>
        </w:rPr>
      </w:pPr>
      <w:r>
        <w:rPr>
          <w:rStyle w:val="BillHead"/>
        </w:rPr>
        <w:t>An Act</w:t>
      </w:r>
      <w:r w:rsidR="00686AEB" w:rsidRPr="006B7FA7">
        <w:rPr>
          <w:rStyle w:val="HangingAnActChar"/>
        </w:rPr>
        <w:t xml:space="preserve"> </w:t>
      </w:r>
      <w:r w:rsidR="006C296E">
        <w:t xml:space="preserve">establishing the </w:t>
      </w:r>
      <w:r w:rsidR="00F32E77">
        <w:t>O</w:t>
      </w:r>
      <w:r w:rsidR="006C296E">
        <w:t xml:space="preserve">ffice of </w:t>
      </w:r>
      <w:r w:rsidR="00F32E77">
        <w:t>S</w:t>
      </w:r>
      <w:r w:rsidR="006C296E">
        <w:t xml:space="preserve">tatewide </w:t>
      </w:r>
      <w:r w:rsidR="00F32E77">
        <w:t>M</w:t>
      </w:r>
      <w:r w:rsidR="006C296E">
        <w:t xml:space="preserve">obility </w:t>
      </w:r>
      <w:r w:rsidR="00F32E77">
        <w:t>M</w:t>
      </w:r>
      <w:r w:rsidR="006C296E">
        <w:t xml:space="preserve">anager and </w:t>
      </w:r>
      <w:r w:rsidR="004E47BB">
        <w:t>supplementing Title 27</w:t>
      </w:r>
      <w:r w:rsidR="006C296E">
        <w:t xml:space="preserve"> of the Revised Statutes.</w:t>
      </w:r>
    </w:p>
    <w:p w:rsidR="000B1054" w:rsidRPr="00D71D68" w:rsidRDefault="000B1054" w:rsidP="000B1054"/>
    <w:p w:rsidR="00686AEB" w:rsidRPr="00AA7880" w:rsidRDefault="00686AEB" w:rsidP="00686AEB">
      <w:r>
        <w:tab/>
      </w:r>
      <w:r w:rsidR="000B6402">
        <w:rPr>
          <w:rStyle w:val="BillHeading2"/>
        </w:rPr>
        <w:t>Be It Enacted</w:t>
      </w:r>
      <w:r>
        <w:rPr>
          <w:rStyle w:val="BillHeading2"/>
        </w:rPr>
        <w:t xml:space="preserve"> </w:t>
      </w:r>
      <w:r w:rsidR="000B6402">
        <w:rPr>
          <w:rStyle w:val="BillLanguage"/>
        </w:rPr>
        <w:t>by the Senate and General Assembly of the State of New Jersey:</w:t>
      </w:r>
    </w:p>
    <w:p w:rsidR="00686AEB" w:rsidRDefault="00686AEB" w:rsidP="00686AEB"/>
    <w:p w:rsidR="008C78CB" w:rsidRPr="008C78CB" w:rsidRDefault="008C78CB" w:rsidP="008C78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78CB">
        <w:rPr>
          <w:spacing w:val="0"/>
        </w:rPr>
        <w:tab/>
        <w:t xml:space="preserve">1.  a.  There is hereby established in the Department of Transportation the Office of Statewide Mobility Manager for the purpose of providing assistance with transportation services and trip-planning guidance for </w:t>
      </w:r>
      <w:r w:rsidRPr="008C78CB">
        <w:rPr>
          <w:rFonts w:ascii="Albertus Extra Bold" w:hAnsi="Albertus Extra Bold"/>
          <w:b/>
          <w:vertAlign w:val="superscript"/>
        </w:rPr>
        <w:t>1</w:t>
      </w:r>
      <w:r w:rsidRPr="008C78CB">
        <w:rPr>
          <w:rFonts w:ascii="Albertus Extra Bold" w:hAnsi="Albertus Extra Bold"/>
          <w:b/>
        </w:rPr>
        <w:t>[</w:t>
      </w:r>
      <w:r w:rsidRPr="008C78CB">
        <w:rPr>
          <w:spacing w:val="0"/>
        </w:rPr>
        <w:t>adults</w:t>
      </w:r>
      <w:r w:rsidRPr="008C78CB">
        <w:rPr>
          <w:rFonts w:ascii="Albertus Extra Bold" w:hAnsi="Albertus Extra Bold"/>
          <w:b/>
        </w:rPr>
        <w:t>]</w:t>
      </w:r>
      <w:r w:rsidRPr="008C78CB">
        <w:rPr>
          <w:spacing w:val="0"/>
        </w:rPr>
        <w:t xml:space="preserve"> </w:t>
      </w:r>
      <w:r w:rsidRPr="008C78CB">
        <w:rPr>
          <w:spacing w:val="0"/>
          <w:u w:val="single"/>
        </w:rPr>
        <w:t>persons</w:t>
      </w:r>
      <w:r w:rsidRPr="008C78CB">
        <w:rPr>
          <w:rFonts w:ascii="Albertus Extra Bold" w:hAnsi="Albertus Extra Bold"/>
          <w:b/>
          <w:vertAlign w:val="superscript"/>
        </w:rPr>
        <w:t>1</w:t>
      </w:r>
      <w:r w:rsidRPr="008C78CB">
        <w:rPr>
          <w:spacing w:val="0"/>
        </w:rPr>
        <w:t xml:space="preserve"> diagnosed with autism spectrum disorder </w:t>
      </w:r>
      <w:r w:rsidRPr="008C78CB">
        <w:rPr>
          <w:rFonts w:ascii="Albertus Extra Bold" w:hAnsi="Albertus Extra Bold"/>
          <w:b/>
          <w:vertAlign w:val="superscript"/>
        </w:rPr>
        <w:t>1</w:t>
      </w:r>
      <w:r w:rsidRPr="008C78CB">
        <w:rPr>
          <w:spacing w:val="0"/>
          <w:u w:val="single"/>
        </w:rPr>
        <w:t>and persons with intellectual and developmental disabilities</w:t>
      </w:r>
      <w:r w:rsidRPr="008C78CB">
        <w:rPr>
          <w:rFonts w:ascii="Albertus Extra Bold" w:hAnsi="Albertus Extra Bold"/>
          <w:b/>
          <w:vertAlign w:val="superscript"/>
        </w:rPr>
        <w:t>1</w:t>
      </w:r>
      <w:r w:rsidRPr="008C78CB">
        <w:rPr>
          <w:spacing w:val="0"/>
        </w:rPr>
        <w:t xml:space="preserve"> and their guardians, families, caregivers, and service providers.</w:t>
      </w:r>
    </w:p>
    <w:p w:rsidR="008C78CB" w:rsidRPr="008C78CB" w:rsidRDefault="008C78CB" w:rsidP="008C78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8C78CB">
        <w:rPr>
          <w:spacing w:val="0"/>
        </w:rPr>
        <w:t xml:space="preserve">For the purpose of providing assistance with transportation services and trip-planning guidance for </w:t>
      </w:r>
      <w:r w:rsidRPr="008C78CB">
        <w:rPr>
          <w:rFonts w:ascii="Albertus Extra Bold" w:hAnsi="Albertus Extra Bold"/>
          <w:b/>
          <w:vertAlign w:val="superscript"/>
        </w:rPr>
        <w:t>1</w:t>
      </w:r>
      <w:r w:rsidRPr="008C78CB">
        <w:rPr>
          <w:rFonts w:ascii="Albertus Extra Bold" w:hAnsi="Albertus Extra Bold"/>
          <w:b/>
        </w:rPr>
        <w:t>[</w:t>
      </w:r>
      <w:r w:rsidRPr="008C78CB">
        <w:rPr>
          <w:spacing w:val="0"/>
        </w:rPr>
        <w:t>adults</w:t>
      </w:r>
      <w:r w:rsidRPr="008C78CB">
        <w:rPr>
          <w:rFonts w:ascii="Albertus Extra Bold" w:hAnsi="Albertus Extra Bold"/>
          <w:b/>
        </w:rPr>
        <w:t>]</w:t>
      </w:r>
      <w:r w:rsidRPr="008C78CB">
        <w:rPr>
          <w:spacing w:val="0"/>
        </w:rPr>
        <w:t xml:space="preserve"> </w:t>
      </w:r>
      <w:r w:rsidRPr="008C78CB">
        <w:rPr>
          <w:spacing w:val="0"/>
          <w:u w:val="single"/>
        </w:rPr>
        <w:t>persons</w:t>
      </w:r>
      <w:r w:rsidRPr="008C78CB">
        <w:rPr>
          <w:rFonts w:ascii="Albertus Extra Bold" w:hAnsi="Albertus Extra Bold"/>
          <w:b/>
          <w:vertAlign w:val="superscript"/>
        </w:rPr>
        <w:t>1</w:t>
      </w:r>
      <w:r w:rsidRPr="008C78CB">
        <w:rPr>
          <w:spacing w:val="0"/>
        </w:rPr>
        <w:t xml:space="preserve"> diagnosed with autism spectrum disorder </w:t>
      </w:r>
      <w:r w:rsidRPr="008C78CB">
        <w:rPr>
          <w:rFonts w:ascii="Albertus Extra Bold" w:hAnsi="Albertus Extra Bold"/>
          <w:b/>
          <w:vertAlign w:val="superscript"/>
        </w:rPr>
        <w:t>1</w:t>
      </w:r>
      <w:r w:rsidRPr="008C78CB">
        <w:rPr>
          <w:spacing w:val="0"/>
          <w:u w:val="single"/>
        </w:rPr>
        <w:t>and persons with intellectual and developmental disabilities</w:t>
      </w:r>
      <w:r w:rsidRPr="008C78CB">
        <w:rPr>
          <w:rFonts w:ascii="Albertus Extra Bold" w:hAnsi="Albertus Extra Bold"/>
          <w:b/>
          <w:vertAlign w:val="superscript"/>
        </w:rPr>
        <w:t>1</w:t>
      </w:r>
      <w:r w:rsidRPr="008C78CB">
        <w:rPr>
          <w:spacing w:val="0"/>
        </w:rPr>
        <w:t xml:space="preserve"> and their guardians, families, caregivers, and service providers, the Office of Statewide Mobility Manager shall:</w:t>
      </w:r>
    </w:p>
    <w:p w:rsidR="008C78CB" w:rsidRPr="008C78CB" w:rsidRDefault="008C78CB" w:rsidP="008C78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8C78CB">
        <w:rPr>
          <w:spacing w:val="0"/>
        </w:rPr>
        <w:t xml:space="preserve">be informed on and knowledgeable of the laws and practices concerning public transportation, private transportation, and the “Americans with Disabilities Act of 1990” (42 U.S.C. s.12101 et seq.) and any acts amendatory or supplementary thereto, and any federal regulations adopted thereunder </w:t>
      </w:r>
      <w:r w:rsidRPr="008C78CB">
        <w:rPr>
          <w:rFonts w:ascii="Albertus Extra Bold" w:hAnsi="Albertus Extra Bold"/>
          <w:b/>
          <w:vertAlign w:val="superscript"/>
        </w:rPr>
        <w:t>1</w:t>
      </w:r>
      <w:r w:rsidRPr="008C78CB">
        <w:rPr>
          <w:rFonts w:ascii="Albertus Extra Bold" w:hAnsi="Albertus Extra Bold"/>
          <w:b/>
        </w:rPr>
        <w:t>[</w:t>
      </w:r>
      <w:r w:rsidRPr="008C78CB">
        <w:rPr>
          <w:spacing w:val="0"/>
        </w:rPr>
        <w:t>, with a specific focus on how the laws and practices impact adults diagnosed with autism spectrum disorder</w:t>
      </w:r>
      <w:r w:rsidRPr="008C78CB">
        <w:rPr>
          <w:rFonts w:ascii="Albertus Extra Bold" w:hAnsi="Albertus Extra Bold"/>
          <w:b/>
        </w:rPr>
        <w:t>]</w:t>
      </w:r>
      <w:r w:rsidRPr="008C78CB">
        <w:rPr>
          <w:rFonts w:ascii="Albertus Extra Bold" w:hAnsi="Albertus Extra Bold"/>
          <w:b/>
          <w:vertAlign w:val="superscript"/>
        </w:rPr>
        <w:t>1</w:t>
      </w:r>
      <w:r w:rsidRPr="008C78CB">
        <w:rPr>
          <w:spacing w:val="0"/>
        </w:rPr>
        <w:t>;</w:t>
      </w:r>
      <w:r w:rsidRPr="008C78CB">
        <w:rPr>
          <w:spacing w:val="0"/>
        </w:rPr>
        <w:tab/>
        <w:t xml:space="preserve">(2)  identify and help secure feasible transportation alternatives for </w:t>
      </w:r>
      <w:r w:rsidRPr="008C78CB">
        <w:rPr>
          <w:rFonts w:ascii="Albertus Extra Bold" w:hAnsi="Albertus Extra Bold"/>
          <w:b/>
          <w:vertAlign w:val="superscript"/>
        </w:rPr>
        <w:t>1</w:t>
      </w:r>
      <w:r w:rsidRPr="008C78CB">
        <w:rPr>
          <w:rFonts w:ascii="Albertus Extra Bold" w:hAnsi="Albertus Extra Bold"/>
          <w:b/>
        </w:rPr>
        <w:t>[</w:t>
      </w:r>
      <w:r w:rsidRPr="008C78CB">
        <w:rPr>
          <w:spacing w:val="0"/>
        </w:rPr>
        <w:t>adults</w:t>
      </w:r>
      <w:r w:rsidRPr="008C78CB">
        <w:rPr>
          <w:rFonts w:ascii="Albertus Extra Bold" w:hAnsi="Albertus Extra Bold"/>
          <w:b/>
        </w:rPr>
        <w:t>]</w:t>
      </w:r>
      <w:r w:rsidRPr="008C78CB">
        <w:rPr>
          <w:spacing w:val="0"/>
        </w:rPr>
        <w:t xml:space="preserve"> </w:t>
      </w:r>
      <w:r w:rsidRPr="008C78CB">
        <w:rPr>
          <w:spacing w:val="0"/>
          <w:u w:val="single"/>
        </w:rPr>
        <w:t>persons</w:t>
      </w:r>
      <w:r w:rsidRPr="008C78CB">
        <w:rPr>
          <w:rFonts w:ascii="Albertus Extra Bold" w:hAnsi="Albertus Extra Bold"/>
          <w:b/>
          <w:vertAlign w:val="superscript"/>
        </w:rPr>
        <w:t>1</w:t>
      </w:r>
      <w:r w:rsidRPr="008C78CB">
        <w:rPr>
          <w:spacing w:val="0"/>
        </w:rPr>
        <w:t xml:space="preserve"> diagnosed with autism spectrum disorder </w:t>
      </w:r>
      <w:r w:rsidRPr="008C78CB">
        <w:rPr>
          <w:rFonts w:ascii="Albertus Extra Bold" w:hAnsi="Albertus Extra Bold"/>
          <w:b/>
          <w:vertAlign w:val="superscript"/>
        </w:rPr>
        <w:t>1</w:t>
      </w:r>
      <w:r w:rsidRPr="008C78CB">
        <w:rPr>
          <w:spacing w:val="0"/>
          <w:u w:val="single"/>
        </w:rPr>
        <w:t>and persons with intellectual and developmental disabilities</w:t>
      </w:r>
      <w:r w:rsidRPr="008C78CB">
        <w:rPr>
          <w:rFonts w:ascii="Albertus Extra Bold" w:hAnsi="Albertus Extra Bold"/>
          <w:b/>
          <w:vertAlign w:val="superscript"/>
        </w:rPr>
        <w:t>1</w:t>
      </w:r>
      <w:r w:rsidRPr="008C78CB">
        <w:rPr>
          <w:spacing w:val="0"/>
        </w:rPr>
        <w:t xml:space="preserve"> and their guardians, families, caregivers, and service providers;</w:t>
      </w:r>
    </w:p>
    <w:p w:rsidR="008C78CB" w:rsidRPr="008C78CB" w:rsidRDefault="008C78CB" w:rsidP="008C78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8C78CB">
        <w:rPr>
          <w:spacing w:val="0"/>
        </w:rPr>
        <w:t>provide uniform information on transportation services and trip-planning guidance for all New Jersey residents regardless of location;</w:t>
      </w:r>
    </w:p>
    <w:p w:rsidR="008C78CB" w:rsidRPr="008C78CB" w:rsidRDefault="008C78CB" w:rsidP="008C78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Pr="008C78CB">
        <w:rPr>
          <w:spacing w:val="0"/>
        </w:rPr>
        <w:t>assist the State and counties with coordination strategies, including but not limited to linking regions and connecting people with existing transit services; and</w:t>
      </w:r>
    </w:p>
    <w:p w:rsidR="00E22670" w:rsidRDefault="008C78CB" w:rsidP="008C78CB">
      <w:r w:rsidRPr="008C78CB">
        <w:rPr>
          <w:spacing w:val="0"/>
        </w:rPr>
        <w:tab/>
      </w:r>
      <w:r>
        <w:rPr>
          <w:spacing w:val="0"/>
        </w:rPr>
        <w:t>(5)</w:t>
      </w:r>
      <w:r>
        <w:rPr>
          <w:spacing w:val="0"/>
        </w:rPr>
        <w:tab/>
      </w:r>
      <w:proofErr w:type="spellStart"/>
      <w:r w:rsidRPr="008C78CB">
        <w:rPr>
          <w:spacing w:val="0"/>
        </w:rPr>
        <w:t>ake</w:t>
      </w:r>
      <w:proofErr w:type="spellEnd"/>
      <w:r w:rsidRPr="008C78CB">
        <w:rPr>
          <w:spacing w:val="0"/>
        </w:rPr>
        <w:t xml:space="preserve"> any other action to fulfill the purposes of the office.</w:t>
      </w:r>
    </w:p>
    <w:p w:rsidR="006C296E" w:rsidRPr="00D71D68" w:rsidRDefault="006C296E" w:rsidP="00686AEB"/>
    <w:p w:rsidR="00686AEB" w:rsidRDefault="00686AEB" w:rsidP="00686AEB">
      <w:r>
        <w:tab/>
      </w:r>
      <w:r w:rsidR="006C296E">
        <w:t>2</w:t>
      </w:r>
      <w:r w:rsidR="000B6402">
        <w:t>.</w:t>
      </w:r>
      <w:r w:rsidR="006260DB">
        <w:tab/>
      </w:r>
      <w:r w:rsidR="000B6402">
        <w:t>This act shall take effect</w:t>
      </w:r>
      <w:r w:rsidR="006C296E">
        <w:t xml:space="preserve"> immediately.</w:t>
      </w:r>
    </w:p>
    <w:sectPr w:rsidR="00686AEB" w:rsidSect="008533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1AA" w:rsidRDefault="00E451AA">
      <w:r>
        <w:separator/>
      </w:r>
    </w:p>
  </w:endnote>
  <w:endnote w:type="continuationSeparator" w:id="0">
    <w:p w:rsidR="00E451AA" w:rsidRDefault="00E45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27B" w:rsidRDefault="001327D3" w:rsidP="001327D3">
    <w:pPr>
      <w:pStyle w:val="sponUdate"/>
    </w:pPr>
    <w:r>
      <w:t>(Sponsorship Updated As Of: 5/</w:t>
    </w:r>
    <w:r w:rsidR="006E4967">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8CB" w:rsidRPr="00921C91" w:rsidRDefault="008C78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78CB" w:rsidRPr="00921C91" w:rsidRDefault="008C78CB">
    <w:pPr>
      <w:pStyle w:val="Footer"/>
      <w:rPr>
        <w:szCs w:val="18"/>
      </w:rPr>
    </w:pPr>
  </w:p>
  <w:p w:rsidR="008C78CB" w:rsidRPr="00921C91" w:rsidRDefault="008C78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78CB" w:rsidRDefault="008C78CB" w:rsidP="00686AEB">
    <w:pPr>
      <w:pStyle w:val="Footer"/>
    </w:pPr>
    <w:r>
      <w:tab/>
      <w:t>Matter enclosed in superscript numerals has been adopted as follows:</w:t>
    </w:r>
  </w:p>
  <w:p w:rsidR="008C78CB" w:rsidRDefault="008C78C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March 15, 2021.</w:t>
    </w:r>
  </w:p>
  <w:p w:rsidR="008C78CB" w:rsidRPr="008C78CB" w:rsidRDefault="008C78C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1AA" w:rsidRDefault="00E451AA">
      <w:r>
        <w:separator/>
      </w:r>
    </w:p>
  </w:footnote>
  <w:footnote w:type="continuationSeparator" w:id="0">
    <w:p w:rsidR="00E451AA" w:rsidRDefault="00E45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3576">
    <w:pPr>
      <w:pStyle w:val="Header"/>
    </w:pPr>
    <w:r>
      <w:rPr>
        <w:noProof/>
      </w:rPr>
      <w:pict w14:anchorId="2540F2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3352" w:rsidRDefault="00853352" w:rsidP="00853352">
    <w:pPr>
      <w:pStyle w:val="bpuHeadSpon"/>
    </w:pPr>
    <w:r w:rsidRPr="00853352">
      <w:rPr>
        <w:rStyle w:val="bpuHeadSponChar"/>
      </w:rPr>
      <w:t>A5340</w:t>
    </w:r>
    <w:r>
      <w:t xml:space="preserve"> </w:t>
    </w:r>
    <w:r w:rsidR="008C78CB">
      <w:t xml:space="preserve">[1R] </w:t>
    </w:r>
    <w:r>
      <w:t>BENSON, LOPEZ</w:t>
    </w:r>
  </w:p>
  <w:p w:rsidR="00853352" w:rsidRDefault="00853352" w:rsidP="00853352">
    <w:pPr>
      <w:pStyle w:val="bpuHeadSpon"/>
    </w:pPr>
    <w:r>
      <w:fldChar w:fldCharType="begin"/>
    </w:r>
    <w:r>
      <w:instrText xml:space="preserve"> PAGE  \* MERGEFORMAT </w:instrText>
    </w:r>
    <w:r>
      <w:fldChar w:fldCharType="separate"/>
    </w:r>
    <w:r w:rsidR="008C78CB">
      <w:rPr>
        <w:noProof/>
      </w:rPr>
      <w:t>3</w:t>
    </w:r>
    <w:r>
      <w:fldChar w:fldCharType="end"/>
    </w:r>
  </w:p>
  <w:p w:rsidR="00853352" w:rsidRDefault="00853352" w:rsidP="008533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3352" w:rsidRDefault="00853352" w:rsidP="00853352">
    <w:pPr>
      <w:pStyle w:val="bpuHeadSpon"/>
    </w:pPr>
    <w:r w:rsidRPr="00853352">
      <w:rPr>
        <w:rStyle w:val="bpuHeadSponChar"/>
      </w:rPr>
      <w:t>A5340</w:t>
    </w:r>
    <w:r>
      <w:t xml:space="preserve"> </w:t>
    </w:r>
    <w:r w:rsidR="008C78CB">
      <w:t xml:space="preserve">[1R] </w:t>
    </w:r>
    <w:r>
      <w:t>BENSON, LOPEZ</w:t>
    </w:r>
  </w:p>
  <w:p w:rsidR="00853352" w:rsidRDefault="00853352" w:rsidP="00853352">
    <w:pPr>
      <w:pStyle w:val="bpuHeadSpon"/>
    </w:pPr>
    <w:r>
      <w:fldChar w:fldCharType="begin"/>
    </w:r>
    <w:r>
      <w:instrText xml:space="preserve"> PAGE  \* MERGEFORMAT </w:instrText>
    </w:r>
    <w:r>
      <w:fldChar w:fldCharType="separate"/>
    </w:r>
    <w:r w:rsidR="00A93576">
      <w:rPr>
        <w:noProof/>
      </w:rPr>
      <w:t>2</w:t>
    </w:r>
    <w:r>
      <w:fldChar w:fldCharType="end"/>
    </w:r>
  </w:p>
  <w:p w:rsidR="00853352" w:rsidRDefault="00853352" w:rsidP="008533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2B3"/>
    <w:rsid w:val="000020D5"/>
    <w:rsid w:val="000051BD"/>
    <w:rsid w:val="000160A5"/>
    <w:rsid w:val="0002335B"/>
    <w:rsid w:val="00031F44"/>
    <w:rsid w:val="0003549A"/>
    <w:rsid w:val="000367AE"/>
    <w:rsid w:val="00043B22"/>
    <w:rsid w:val="00054975"/>
    <w:rsid w:val="00057D20"/>
    <w:rsid w:val="0006197C"/>
    <w:rsid w:val="0006281F"/>
    <w:rsid w:val="0008141C"/>
    <w:rsid w:val="00086D02"/>
    <w:rsid w:val="00094A55"/>
    <w:rsid w:val="000A44A7"/>
    <w:rsid w:val="000B1054"/>
    <w:rsid w:val="000B3411"/>
    <w:rsid w:val="000B6402"/>
    <w:rsid w:val="000C054C"/>
    <w:rsid w:val="000C12C2"/>
    <w:rsid w:val="000C5038"/>
    <w:rsid w:val="000D11AF"/>
    <w:rsid w:val="000D6255"/>
    <w:rsid w:val="000D6262"/>
    <w:rsid w:val="000D7B4A"/>
    <w:rsid w:val="000E4006"/>
    <w:rsid w:val="000F3DA2"/>
    <w:rsid w:val="000F5FDE"/>
    <w:rsid w:val="000F7466"/>
    <w:rsid w:val="0013000E"/>
    <w:rsid w:val="001327D3"/>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22A"/>
    <w:rsid w:val="0028636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A8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27B"/>
    <w:rsid w:val="003A3C64"/>
    <w:rsid w:val="003A3F83"/>
    <w:rsid w:val="003C43EF"/>
    <w:rsid w:val="003C5A6B"/>
    <w:rsid w:val="003C7FB2"/>
    <w:rsid w:val="003D24DE"/>
    <w:rsid w:val="003E26D4"/>
    <w:rsid w:val="003E47BA"/>
    <w:rsid w:val="003F3B37"/>
    <w:rsid w:val="0040195A"/>
    <w:rsid w:val="00402DC0"/>
    <w:rsid w:val="0041639C"/>
    <w:rsid w:val="00416C4B"/>
    <w:rsid w:val="0041751E"/>
    <w:rsid w:val="004211E5"/>
    <w:rsid w:val="00422091"/>
    <w:rsid w:val="00432C2F"/>
    <w:rsid w:val="0043386C"/>
    <w:rsid w:val="00436F2D"/>
    <w:rsid w:val="00436F5D"/>
    <w:rsid w:val="00441B42"/>
    <w:rsid w:val="0045118A"/>
    <w:rsid w:val="00455D51"/>
    <w:rsid w:val="00456BF9"/>
    <w:rsid w:val="00461057"/>
    <w:rsid w:val="004704A8"/>
    <w:rsid w:val="00471102"/>
    <w:rsid w:val="00471F18"/>
    <w:rsid w:val="00481BEB"/>
    <w:rsid w:val="00484144"/>
    <w:rsid w:val="00484C19"/>
    <w:rsid w:val="00485866"/>
    <w:rsid w:val="00492076"/>
    <w:rsid w:val="00493B1D"/>
    <w:rsid w:val="00497037"/>
    <w:rsid w:val="00497356"/>
    <w:rsid w:val="004A3009"/>
    <w:rsid w:val="004A6940"/>
    <w:rsid w:val="004A77A4"/>
    <w:rsid w:val="004C742C"/>
    <w:rsid w:val="004E1785"/>
    <w:rsid w:val="004E1F3E"/>
    <w:rsid w:val="004E47B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40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520"/>
    <w:rsid w:val="006260DB"/>
    <w:rsid w:val="00626239"/>
    <w:rsid w:val="00635316"/>
    <w:rsid w:val="00635449"/>
    <w:rsid w:val="006378C5"/>
    <w:rsid w:val="00645E6A"/>
    <w:rsid w:val="00665CBC"/>
    <w:rsid w:val="00667A5C"/>
    <w:rsid w:val="00677316"/>
    <w:rsid w:val="00686AEB"/>
    <w:rsid w:val="006A31B8"/>
    <w:rsid w:val="006B7897"/>
    <w:rsid w:val="006B7FA7"/>
    <w:rsid w:val="006C086A"/>
    <w:rsid w:val="006C21C1"/>
    <w:rsid w:val="006C296E"/>
    <w:rsid w:val="006C7327"/>
    <w:rsid w:val="006D00E5"/>
    <w:rsid w:val="006D791B"/>
    <w:rsid w:val="006E2895"/>
    <w:rsid w:val="006E4967"/>
    <w:rsid w:val="006F180D"/>
    <w:rsid w:val="006F4334"/>
    <w:rsid w:val="006F47AF"/>
    <w:rsid w:val="006F6B8A"/>
    <w:rsid w:val="00707CD3"/>
    <w:rsid w:val="00716BB9"/>
    <w:rsid w:val="007256D1"/>
    <w:rsid w:val="007279FD"/>
    <w:rsid w:val="007502CB"/>
    <w:rsid w:val="007503B6"/>
    <w:rsid w:val="00752D79"/>
    <w:rsid w:val="00752E20"/>
    <w:rsid w:val="00756EDE"/>
    <w:rsid w:val="00764456"/>
    <w:rsid w:val="00781B4D"/>
    <w:rsid w:val="007824BF"/>
    <w:rsid w:val="00783B8D"/>
    <w:rsid w:val="00790462"/>
    <w:rsid w:val="00792A5E"/>
    <w:rsid w:val="00794B94"/>
    <w:rsid w:val="00794BD4"/>
    <w:rsid w:val="007977E5"/>
    <w:rsid w:val="007A2F73"/>
    <w:rsid w:val="007A3061"/>
    <w:rsid w:val="007A5A0B"/>
    <w:rsid w:val="007C0E14"/>
    <w:rsid w:val="007C7DE4"/>
    <w:rsid w:val="007D40CB"/>
    <w:rsid w:val="007D5796"/>
    <w:rsid w:val="007D59C0"/>
    <w:rsid w:val="007D7D9C"/>
    <w:rsid w:val="007F485D"/>
    <w:rsid w:val="007F6050"/>
    <w:rsid w:val="00805772"/>
    <w:rsid w:val="00813627"/>
    <w:rsid w:val="00817740"/>
    <w:rsid w:val="00832816"/>
    <w:rsid w:val="00837109"/>
    <w:rsid w:val="00840365"/>
    <w:rsid w:val="008406A3"/>
    <w:rsid w:val="00841D2C"/>
    <w:rsid w:val="00845F3C"/>
    <w:rsid w:val="008461B8"/>
    <w:rsid w:val="008462F1"/>
    <w:rsid w:val="00847EF1"/>
    <w:rsid w:val="00853352"/>
    <w:rsid w:val="008538FA"/>
    <w:rsid w:val="008573B0"/>
    <w:rsid w:val="00866563"/>
    <w:rsid w:val="00867AC2"/>
    <w:rsid w:val="0087056E"/>
    <w:rsid w:val="00873390"/>
    <w:rsid w:val="00875402"/>
    <w:rsid w:val="00884D51"/>
    <w:rsid w:val="008916EC"/>
    <w:rsid w:val="00891E4F"/>
    <w:rsid w:val="008A31C5"/>
    <w:rsid w:val="008A4F9A"/>
    <w:rsid w:val="008B2850"/>
    <w:rsid w:val="008C2B27"/>
    <w:rsid w:val="008C78CB"/>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62F"/>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576"/>
    <w:rsid w:val="00A96E06"/>
    <w:rsid w:val="00AA1531"/>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985"/>
    <w:rsid w:val="00B1138C"/>
    <w:rsid w:val="00B2574A"/>
    <w:rsid w:val="00B3205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2B3"/>
    <w:rsid w:val="00C12E48"/>
    <w:rsid w:val="00C13D14"/>
    <w:rsid w:val="00C15F53"/>
    <w:rsid w:val="00C23F09"/>
    <w:rsid w:val="00C25356"/>
    <w:rsid w:val="00C27147"/>
    <w:rsid w:val="00C328D0"/>
    <w:rsid w:val="00C3584B"/>
    <w:rsid w:val="00C46BC1"/>
    <w:rsid w:val="00C5235F"/>
    <w:rsid w:val="00C54CE2"/>
    <w:rsid w:val="00C66BF3"/>
    <w:rsid w:val="00C70140"/>
    <w:rsid w:val="00C73CA7"/>
    <w:rsid w:val="00C74F87"/>
    <w:rsid w:val="00C822F6"/>
    <w:rsid w:val="00C82AC2"/>
    <w:rsid w:val="00C8456C"/>
    <w:rsid w:val="00C84645"/>
    <w:rsid w:val="00C91E19"/>
    <w:rsid w:val="00C92402"/>
    <w:rsid w:val="00C92867"/>
    <w:rsid w:val="00C93B93"/>
    <w:rsid w:val="00C95EB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955"/>
    <w:rsid w:val="00D500E9"/>
    <w:rsid w:val="00D507BC"/>
    <w:rsid w:val="00D5739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670"/>
    <w:rsid w:val="00E25A5B"/>
    <w:rsid w:val="00E373C7"/>
    <w:rsid w:val="00E4267B"/>
    <w:rsid w:val="00E42F13"/>
    <w:rsid w:val="00E451AA"/>
    <w:rsid w:val="00E452DF"/>
    <w:rsid w:val="00E543CF"/>
    <w:rsid w:val="00E546FD"/>
    <w:rsid w:val="00E608F1"/>
    <w:rsid w:val="00E611B9"/>
    <w:rsid w:val="00E7144F"/>
    <w:rsid w:val="00E73D74"/>
    <w:rsid w:val="00E76A79"/>
    <w:rsid w:val="00E80692"/>
    <w:rsid w:val="00E80C24"/>
    <w:rsid w:val="00E82559"/>
    <w:rsid w:val="00E83EC4"/>
    <w:rsid w:val="00E93836"/>
    <w:rsid w:val="00E95E48"/>
    <w:rsid w:val="00EA0421"/>
    <w:rsid w:val="00EA6247"/>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2E77"/>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0F4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EEAC98"/>
  <w15:docId w15:val="{8D65A017-983E-43F8-85E4-2338E5A87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67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32C2F"/>
    <w:rPr>
      <w:sz w:val="16"/>
      <w:szCs w:val="16"/>
    </w:rPr>
  </w:style>
  <w:style w:type="paragraph" w:styleId="CommentText">
    <w:name w:val="annotation text"/>
    <w:basedOn w:val="Normal"/>
    <w:link w:val="CommentTextChar"/>
    <w:semiHidden/>
    <w:unhideWhenUsed/>
    <w:rsid w:val="00432C2F"/>
    <w:pPr>
      <w:spacing w:line="240" w:lineRule="auto"/>
    </w:pPr>
    <w:rPr>
      <w:sz w:val="20"/>
      <w:szCs w:val="20"/>
    </w:rPr>
  </w:style>
  <w:style w:type="character" w:customStyle="1" w:styleId="CommentTextChar">
    <w:name w:val="Comment Text Char"/>
    <w:basedOn w:val="DefaultParagraphFont"/>
    <w:link w:val="CommentText"/>
    <w:semiHidden/>
    <w:rsid w:val="00432C2F"/>
    <w:rPr>
      <w:spacing w:val="4"/>
    </w:rPr>
  </w:style>
  <w:style w:type="paragraph" w:styleId="CommentSubject">
    <w:name w:val="annotation subject"/>
    <w:basedOn w:val="CommentText"/>
    <w:next w:val="CommentText"/>
    <w:link w:val="CommentSubjectChar"/>
    <w:semiHidden/>
    <w:unhideWhenUsed/>
    <w:rsid w:val="00432C2F"/>
    <w:rPr>
      <w:b/>
      <w:bCs/>
    </w:rPr>
  </w:style>
  <w:style w:type="character" w:customStyle="1" w:styleId="CommentSubjectChar">
    <w:name w:val="Comment Subject Char"/>
    <w:basedOn w:val="CommentTextChar"/>
    <w:link w:val="CommentSubject"/>
    <w:semiHidden/>
    <w:rsid w:val="00432C2F"/>
    <w:rPr>
      <w:b/>
      <w:bCs/>
      <w:spacing w:val="4"/>
    </w:rPr>
  </w:style>
  <w:style w:type="paragraph" w:styleId="BalloonText">
    <w:name w:val="Balloon Text"/>
    <w:basedOn w:val="Normal"/>
    <w:link w:val="BalloonTextChar"/>
    <w:semiHidden/>
    <w:unhideWhenUsed/>
    <w:rsid w:val="00432C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2C2F"/>
    <w:rPr>
      <w:rFonts w:ascii="Segoe UI" w:hAnsi="Segoe UI" w:cs="Segoe UI"/>
      <w:spacing w:val="4"/>
      <w:sz w:val="18"/>
      <w:szCs w:val="18"/>
    </w:rPr>
  </w:style>
  <w:style w:type="character" w:styleId="LineNumber">
    <w:name w:val="line number"/>
    <w:basedOn w:val="DefaultParagraphFont"/>
    <w:semiHidden/>
    <w:unhideWhenUsed/>
    <w:rsid w:val="00853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370</Words>
  <Characters>2329</Characters>
  <Application>Microsoft Office Word</Application>
  <DocSecurity>0</DocSecurity>
  <Lines>71</Lines>
  <Paragraphs>27</Paragraphs>
  <ScaleCrop>false</ScaleCrop>
  <HeadingPairs>
    <vt:vector size="2" baseType="variant">
      <vt:variant>
        <vt:lpstr>Title</vt:lpstr>
      </vt:variant>
      <vt:variant>
        <vt:i4>1</vt:i4>
      </vt:variant>
    </vt:vector>
  </HeadingPairs>
  <TitlesOfParts>
    <vt:vector size="1" baseType="lpstr">
      <vt:lpstr>A5340 1t</vt:lpstr>
    </vt:vector>
  </TitlesOfParts>
  <Manager>R229</Manager>
  <Company>NJ Office of Legislative Services</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A5340 1R</dc:title>
  <dc:subject/>
  <dc:creator>Assemblyman  BENSON and Assemblywoman  LOPEZ</dc:creator>
  <cp:keywords>A5340|2|AU |270|278|273|!||</cp:keywords>
  <dc:description>INTRODUCED JANUARY 27, 2021_x000d_
Amended 3/15/21</dc:description>
  <cp:lastModifiedBy>Todaro, Vivian</cp:lastModifiedBy>
  <cp:revision>2</cp:revision>
  <cp:lastPrinted>2021-05-07T17:51:00Z</cp:lastPrinted>
  <dcterms:created xsi:type="dcterms:W3CDTF">2021-05-11T14:05:00Z</dcterms:created>
  <dcterms:modified xsi:type="dcterms:W3CDTF">2021-05-11T14:05:00Z</dcterms:modified>
  <cp:category>s.1 – C.27:1A-86; s.2 – Eff. date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