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F625C"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F625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5341</w:t>
      </w:r>
      <w:r w:rsidR="0063703D" w:rsidRPr="00ED5E27">
        <w:rPr>
          <w:b/>
          <w:sz w:val="36"/>
          <w:szCs w:val="36"/>
        </w:rPr>
        <w:t xml:space="preserve"> </w:t>
      </w:r>
    </w:p>
    <w:p w:rsidR="00D33775" w:rsidRDefault="00D33775" w:rsidP="0007575C">
      <w:pPr>
        <w:pStyle w:val="TopofPage1"/>
        <w:rPr>
          <w:sz w:val="24"/>
          <w:szCs w:val="24"/>
        </w:rPr>
      </w:pPr>
    </w:p>
    <w:p w:rsidR="003018B4" w:rsidRDefault="003018B4" w:rsidP="0007575C">
      <w:pPr>
        <w:pStyle w:val="TopofPage1"/>
        <w:rPr>
          <w:sz w:val="24"/>
          <w:szCs w:val="24"/>
        </w:rPr>
      </w:pPr>
      <w:r>
        <w:rPr>
          <w:sz w:val="24"/>
          <w:szCs w:val="24"/>
        </w:rPr>
        <w:t>with committee amendments</w:t>
      </w:r>
    </w:p>
    <w:p w:rsidR="003018B4" w:rsidRPr="004721EF" w:rsidRDefault="003018B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F625C">
        <w:rPr>
          <w:caps/>
          <w:szCs w:val="24"/>
        </w:rPr>
        <w:t>MARCH 15, 2021</w:t>
      </w:r>
    </w:p>
    <w:p w:rsidR="004144CF" w:rsidRDefault="004144CF" w:rsidP="0083060A"/>
    <w:p w:rsidR="00655CA3" w:rsidRDefault="005B52EB" w:rsidP="0083060A">
      <w:r>
        <w:tab/>
        <w:t xml:space="preserve">The Assembly Transportation and Independent Authorities Committee reports favorably </w:t>
      </w:r>
      <w:r w:rsidR="003018B4">
        <w:t xml:space="preserve">and with committee amendments </w:t>
      </w:r>
      <w:r>
        <w:t>Assembly Bill No. 5341.</w:t>
      </w:r>
    </w:p>
    <w:p w:rsidR="005B52EB" w:rsidRPr="005B52EB" w:rsidRDefault="005B52EB" w:rsidP="005B52EB">
      <w:pPr>
        <w:rPr>
          <w:spacing w:val="4"/>
          <w:szCs w:val="24"/>
        </w:rPr>
      </w:pPr>
      <w:r>
        <w:tab/>
        <w:t>As</w:t>
      </w:r>
      <w:r w:rsidR="003018B4">
        <w:t xml:space="preserve"> amended and</w:t>
      </w:r>
      <w:r>
        <w:t xml:space="preserve"> reported, </w:t>
      </w:r>
      <w:r>
        <w:rPr>
          <w:spacing w:val="4"/>
          <w:szCs w:val="24"/>
        </w:rPr>
        <w:t>t</w:t>
      </w:r>
      <w:r w:rsidRPr="005B52EB">
        <w:rPr>
          <w:spacing w:val="4"/>
          <w:szCs w:val="24"/>
        </w:rPr>
        <w:t>his bill outlines concerns surrounding the available information provided by the Statewide 2-1-1 telephone system regarding current modes of public transportation available in the State.  The bill is aimed at updating the information to include all current modes of available public transit, information on accessing various modes of public transit, and information on how to use the services.</w:t>
      </w:r>
    </w:p>
    <w:p w:rsidR="005B52EB" w:rsidRPr="005B52EB" w:rsidRDefault="005B52EB" w:rsidP="005B52E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B52EB">
        <w:rPr>
          <w:spacing w:val="4"/>
          <w:szCs w:val="24"/>
        </w:rPr>
        <w:tab/>
        <w:t>In partnership with both the New Jersey Transit Corporation (NJT) and the Department of Human Services (DHS), the Statewide 2-1-1 telephone system program must review, revise, and maintain information concerning the current modes of available public transit, information on accessing various modes of public transit, and information on how to use the services.  NJT and DHS are responsible for providing appropriate and up-to-date information to the Statewide 2-1-1 telephone system so that all relevant public transit providers are included.</w:t>
      </w:r>
    </w:p>
    <w:p w:rsidR="005B52EB" w:rsidRPr="005B52EB" w:rsidRDefault="005B52EB" w:rsidP="005B52E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B52EB">
        <w:rPr>
          <w:spacing w:val="4"/>
          <w:szCs w:val="24"/>
        </w:rPr>
        <w:tab/>
        <w:t xml:space="preserve">The information collected and maintained by NJT,  DHS, and the Statewide 2-1-1 telephone system must include a listing of all current modes of public transit available in New Jersey, a description of any and all required prequalification or eligibility determinations required before use of public transit, information on accessing various modes of public transit, and information on how to use the services and each public transit providers contact information.  The information is then to be displayed on the websites of both NJT and DHS, as well as made available to the public through the Statewide 2-1-1 telephone system.  </w:t>
      </w:r>
    </w:p>
    <w:p w:rsidR="004B2ABF" w:rsidRDefault="004B2ABF" w:rsidP="0083060A"/>
    <w:p w:rsidR="003018B4" w:rsidRPr="003018B4" w:rsidRDefault="003018B4" w:rsidP="0083060A">
      <w:pPr>
        <w:rPr>
          <w:u w:val="single"/>
        </w:rPr>
      </w:pPr>
      <w:r w:rsidRPr="003018B4">
        <w:rPr>
          <w:u w:val="single"/>
        </w:rPr>
        <w:t>COMMITTEE AMENDMENTS</w:t>
      </w:r>
    </w:p>
    <w:p w:rsidR="003018B4" w:rsidRDefault="003018B4" w:rsidP="0083060A">
      <w:r>
        <w:tab/>
        <w:t>The committee amendments make a grammatical correction to the bill</w:t>
      </w:r>
      <w:r w:rsidR="00B41DA7">
        <w:t xml:space="preserve"> and clarify a reference in the bill to the Executive Director of the New Jersey Transit Corporation</w:t>
      </w:r>
      <w:r>
        <w:t>.</w:t>
      </w:r>
    </w:p>
    <w:sectPr w:rsidR="003018B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25C" w:rsidRDefault="009F625C">
      <w:r>
        <w:separator/>
      </w:r>
    </w:p>
  </w:endnote>
  <w:endnote w:type="continuationSeparator" w:id="0">
    <w:p w:rsidR="009F625C" w:rsidRDefault="009F6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25C" w:rsidRDefault="009F625C">
      <w:r>
        <w:separator/>
      </w:r>
    </w:p>
  </w:footnote>
  <w:footnote w:type="continuationSeparator" w:id="0">
    <w:p w:rsidR="009F625C" w:rsidRDefault="009F6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2597E" w:rsidP="0032597E">
    <w:pPr>
      <w:pStyle w:val="HeaderPage2"/>
      <w:jc w:val="center"/>
    </w:pPr>
    <w:r>
      <w:fldChar w:fldCharType="begin"/>
    </w:r>
    <w:r>
      <w:instrText xml:space="preserve"> PAGE  \* MERGEFORMAT </w:instrText>
    </w:r>
    <w:r>
      <w:fldChar w:fldCharType="separate"/>
    </w:r>
    <w:r>
      <w:rPr>
        <w:noProof/>
      </w:rPr>
      <w:t>2</w:t>
    </w:r>
    <w:r>
      <w:fldChar w:fldCharType="end"/>
    </w:r>
  </w:p>
  <w:p w:rsidR="0032597E" w:rsidRDefault="0032597E" w:rsidP="0032597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25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758"/>
    <w:rsid w:val="000847CA"/>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18B4"/>
    <w:rsid w:val="003075CD"/>
    <w:rsid w:val="00314EBA"/>
    <w:rsid w:val="00315DF7"/>
    <w:rsid w:val="00315E0F"/>
    <w:rsid w:val="003222E6"/>
    <w:rsid w:val="0032597E"/>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13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52EB"/>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ACF"/>
    <w:rsid w:val="009521CE"/>
    <w:rsid w:val="00953D76"/>
    <w:rsid w:val="0095413F"/>
    <w:rsid w:val="00954779"/>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1EE3"/>
    <w:rsid w:val="009F26AA"/>
    <w:rsid w:val="009F3565"/>
    <w:rsid w:val="009F520D"/>
    <w:rsid w:val="009F625C"/>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3E43"/>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1DA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67E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037F"/>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08F5"/>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2810E41-6D51-4F3A-B8C5-A6BD3ED87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307</Words>
  <Characters>1768</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A5341 TRANSPORTATION AND INDEPENDENT AUTHORITIES Statement MARCH 15, 2021</vt:lpstr>
    </vt:vector>
  </TitlesOfParts>
  <Manager>R230</Manager>
  <Company>NJ OLS DMU</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A5341 ATR Statement 3/15/21</dc:title>
  <dc:subject/>
  <dc:creator>Assembly ATR</dc:creator>
  <cp:keywords>A5341|1|AU |270|0|0|!||</cp:keywords>
  <dc:description/>
  <cp:lastModifiedBy>Bektas, Brenda</cp:lastModifiedBy>
  <cp:revision>2</cp:revision>
  <cp:lastPrinted>1999-09-30T17:29:00Z</cp:lastPrinted>
  <dcterms:created xsi:type="dcterms:W3CDTF">2021-03-16T15:55:00Z</dcterms:created>
  <dcterms:modified xsi:type="dcterms:W3CDTF">2021-03-16T15:55:00Z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