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F195FA" w14:textId="601367CB" w:rsidR="00F17D5D" w:rsidRDefault="00F17D5D" w:rsidP="00F17D5D">
      <w:pPr>
        <w:pStyle w:val="bpuBill"/>
      </w:pPr>
      <w:bookmarkStart w:id="0" w:name="bpuFrontPg"/>
      <w:bookmarkStart w:id="1" w:name="_GoBack"/>
      <w:bookmarkEnd w:id="0"/>
      <w:bookmarkEnd w:id="1"/>
      <w:r>
        <w:t xml:space="preserve">ASSEMBLY, No. 5381 </w:t>
      </w:r>
    </w:p>
    <w:p w14:paraId="6381BB4C" w14:textId="7D461702" w:rsidR="00F17D5D" w:rsidRPr="009D38FF" w:rsidRDefault="00F17D5D" w:rsidP="00F17D5D">
      <w:pPr>
        <w:pStyle w:val="bpuWpGraphic"/>
      </w:pPr>
      <w:r>
        <w:object w:dxaOrig="8985" w:dyaOrig="255" w14:anchorId="02FB49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66663" r:id="rId8"/>
        </w:object>
      </w:r>
    </w:p>
    <w:p w14:paraId="3C57B9F7" w14:textId="77777777" w:rsidR="00F17D5D" w:rsidRDefault="00F17D5D" w:rsidP="00F17D5D">
      <w:pPr>
        <w:pStyle w:val="bpuState"/>
      </w:pPr>
      <w:r>
        <w:t>STATE OF NEW JERSEY</w:t>
      </w:r>
    </w:p>
    <w:p w14:paraId="5A1441A8" w14:textId="77777777" w:rsidR="00F17D5D" w:rsidRDefault="00F17D5D" w:rsidP="00F17D5D">
      <w:pPr>
        <w:pStyle w:val="bpuLegislature"/>
      </w:pPr>
      <w:r>
        <w:t>219th LEGISLATURE</w:t>
      </w:r>
    </w:p>
    <w:p w14:paraId="4112DA03" w14:textId="4A368EA4" w:rsidR="00F17D5D" w:rsidRDefault="00F17D5D" w:rsidP="00F17D5D">
      <w:pPr>
        <w:pStyle w:val="bpuWpGraphic"/>
      </w:pPr>
      <w:r>
        <w:object w:dxaOrig="8985" w:dyaOrig="255" w14:anchorId="5627A6CB">
          <v:shape id="_x0000_i1026" type="#_x0000_t75" style="width:6in;height:12pt" o:ole="">
            <v:imagedata r:id="rId7" o:title=""/>
          </v:shape>
          <o:OLEObject Type="Embed" ProgID="WPWin6.1" ShapeID="_x0000_i1026" DrawAspect="Content" ObjectID="_1684566664" r:id="rId9"/>
        </w:object>
      </w:r>
      <w:r>
        <w:t xml:space="preserve">  </w:t>
      </w:r>
    </w:p>
    <w:p w14:paraId="61DB960C" w14:textId="77777777" w:rsidR="00F17D5D" w:rsidRDefault="00F17D5D" w:rsidP="00F17D5D">
      <w:pPr>
        <w:pStyle w:val="bpuIntro"/>
      </w:pPr>
      <w:r>
        <w:t>INTRODUCED FEBRUARY 23, 2021</w:t>
      </w:r>
    </w:p>
    <w:p w14:paraId="7D5BFA37" w14:textId="77777777" w:rsidR="00F17D5D" w:rsidRDefault="00F17D5D" w:rsidP="00F17D5D">
      <w:pPr>
        <w:pStyle w:val="bpuIntro"/>
      </w:pPr>
    </w:p>
    <w:p w14:paraId="748F03D2" w14:textId="77777777" w:rsidR="00F17D5D" w:rsidRDefault="00F17D5D" w:rsidP="00F17D5D">
      <w:pPr>
        <w:pStyle w:val="bpuIntro"/>
        <w:sectPr w:rsidR="00F17D5D" w:rsidSect="00F1730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6827E2A8" w14:textId="77777777" w:rsidR="00F17D5D" w:rsidRDefault="00F17D5D" w:rsidP="00F17D5D">
      <w:pPr>
        <w:pStyle w:val="bpuIntro"/>
      </w:pPr>
    </w:p>
    <w:p w14:paraId="33B937E6" w14:textId="77777777" w:rsidR="00F17D5D" w:rsidRDefault="00F17D5D" w:rsidP="00F17D5D">
      <w:pPr>
        <w:pStyle w:val="bpuSponsor"/>
      </w:pPr>
      <w:r>
        <w:t>Sponsored by:</w:t>
      </w:r>
    </w:p>
    <w:p w14:paraId="141DC0BE" w14:textId="77777777" w:rsidR="00F17D5D" w:rsidRDefault="00F17D5D" w:rsidP="00F17D5D">
      <w:pPr>
        <w:pStyle w:val="bpuSponsor"/>
      </w:pPr>
      <w:r>
        <w:t>Assemblywoman  MILA M. JASEY</w:t>
      </w:r>
    </w:p>
    <w:p w14:paraId="7DF5E621" w14:textId="77777777" w:rsidR="00F17D5D" w:rsidRDefault="00F17D5D" w:rsidP="00F17D5D">
      <w:pPr>
        <w:pStyle w:val="bpuSponsor"/>
      </w:pPr>
      <w:r>
        <w:t>District 27 (Essex and Morris)</w:t>
      </w:r>
    </w:p>
    <w:p w14:paraId="27925076" w14:textId="7931EA91" w:rsidR="00F17D5D" w:rsidRDefault="00DC564D" w:rsidP="00DC564D">
      <w:pPr>
        <w:pStyle w:val="bpuSponsor"/>
      </w:pPr>
      <w:r>
        <w:t>Assemblyman  WILLIAM F. MOEN, JR.</w:t>
      </w:r>
    </w:p>
    <w:p w14:paraId="0B00A8F3" w14:textId="4092CF7D" w:rsidR="00DC564D" w:rsidRDefault="00DC564D" w:rsidP="00DC564D">
      <w:pPr>
        <w:pStyle w:val="bpuSponsor"/>
      </w:pPr>
      <w:r>
        <w:t>District 5 (Camden and Gloucester)</w:t>
      </w:r>
    </w:p>
    <w:p w14:paraId="5B2EC7F3" w14:textId="0E50C8D8" w:rsidR="00DC564D" w:rsidRDefault="00234805" w:rsidP="00234805">
      <w:pPr>
        <w:pStyle w:val="bpuSponsor"/>
      </w:pPr>
      <w:r>
        <w:t>Assemblywoman  VALERIE VAINIERI HUTTLE</w:t>
      </w:r>
    </w:p>
    <w:p w14:paraId="4C35BA78" w14:textId="4FC61B1E" w:rsidR="00234805" w:rsidRDefault="00234805" w:rsidP="00234805">
      <w:pPr>
        <w:pStyle w:val="bpuSponsor"/>
      </w:pPr>
      <w:r>
        <w:t>District 37 (Bergen)</w:t>
      </w:r>
    </w:p>
    <w:p w14:paraId="7E0B1EBE" w14:textId="77777777" w:rsidR="00234805" w:rsidRPr="00234805" w:rsidRDefault="00234805" w:rsidP="00234805">
      <w:pPr>
        <w:pStyle w:val="bpuSponsor"/>
      </w:pPr>
    </w:p>
    <w:p w14:paraId="777E9099" w14:textId="44E7C682" w:rsidR="00374141" w:rsidRDefault="00F1730B" w:rsidP="00F1730B">
      <w:pPr>
        <w:pStyle w:val="bpuSponsor"/>
      </w:pPr>
      <w:r>
        <w:t>Co-Sponsored by:</w:t>
      </w:r>
    </w:p>
    <w:p w14:paraId="0AB73090" w14:textId="04FA973B" w:rsidR="00F1730B" w:rsidRDefault="00F1730B" w:rsidP="00F1730B">
      <w:pPr>
        <w:pStyle w:val="bpuSponsor"/>
      </w:pPr>
      <w:r w:rsidRPr="00F1730B">
        <w:t>Assemblywomen Timberlake, McKnight, Swain and Assemblyman Tully</w:t>
      </w:r>
    </w:p>
    <w:p w14:paraId="1C8870DA" w14:textId="77777777" w:rsidR="00F1730B" w:rsidRPr="00F1730B" w:rsidRDefault="00F1730B" w:rsidP="00F1730B"/>
    <w:p w14:paraId="0070EA0C" w14:textId="77777777" w:rsidR="00374141" w:rsidRPr="00374141" w:rsidRDefault="00374141" w:rsidP="00374141"/>
    <w:p w14:paraId="23262997" w14:textId="77777777" w:rsidR="00F17D5D" w:rsidRDefault="00F17D5D" w:rsidP="00F17D5D">
      <w:pPr>
        <w:pStyle w:val="bpuSponsor"/>
      </w:pPr>
    </w:p>
    <w:p w14:paraId="12547B89" w14:textId="77777777" w:rsidR="00F17D5D" w:rsidRDefault="00F17D5D" w:rsidP="00F17D5D">
      <w:pPr>
        <w:pStyle w:val="bpuSponsor"/>
      </w:pPr>
    </w:p>
    <w:p w14:paraId="359E78F9" w14:textId="77777777" w:rsidR="00F17D5D" w:rsidRDefault="00F17D5D" w:rsidP="00F17D5D">
      <w:pPr>
        <w:pStyle w:val="bpuSponsor"/>
      </w:pPr>
      <w:r>
        <w:t>SYNOPSIS</w:t>
      </w:r>
    </w:p>
    <w:p w14:paraId="6D066780" w14:textId="77777777" w:rsidR="00F17D5D" w:rsidRDefault="00F17D5D" w:rsidP="00F17D5D">
      <w:pPr>
        <w:pStyle w:val="bpuNormText"/>
      </w:pPr>
      <w:r>
        <w:tab/>
        <w:t xml:space="preserve">Requires financial aid award letter provided by institutions of higher education and certain proprietary schools be consistent with financial aid shopping sheet. </w:t>
      </w:r>
    </w:p>
    <w:p w14:paraId="6646282C" w14:textId="77777777" w:rsidR="00F17D5D" w:rsidRDefault="00F17D5D" w:rsidP="00F17D5D">
      <w:pPr>
        <w:pStyle w:val="bpuNormText"/>
      </w:pPr>
    </w:p>
    <w:p w14:paraId="73EAE209" w14:textId="77777777" w:rsidR="00F17D5D" w:rsidRDefault="00F17D5D" w:rsidP="00F17D5D">
      <w:pPr>
        <w:pStyle w:val="bpuSponsor"/>
      </w:pPr>
      <w:r>
        <w:t xml:space="preserve">CURRENT VERSION OF TEXT </w:t>
      </w:r>
    </w:p>
    <w:p w14:paraId="532CFC1C" w14:textId="77777777" w:rsidR="00F17D5D" w:rsidRDefault="00F17D5D" w:rsidP="00F17D5D">
      <w:pPr>
        <w:pStyle w:val="bpuNormText"/>
      </w:pPr>
      <w:r>
        <w:tab/>
        <w:t>As introduced.</w:t>
      </w:r>
    </w:p>
    <w:p w14:paraId="2CDA37EE" w14:textId="7FD0B2D5" w:rsidR="00F17D5D" w:rsidRDefault="00F17D5D" w:rsidP="00F17D5D">
      <w:pPr>
        <w:pStyle w:val="bpuNormText"/>
      </w:pPr>
      <w:r>
        <w:rPr>
          <w:noProof/>
        </w:rPr>
        <w:drawing>
          <wp:anchor distT="0" distB="0" distL="114300" distR="114300" simplePos="0" relativeHeight="251659264" behindDoc="1" locked="0" layoutInCell="1" allowOverlap="1" wp14:anchorId="04698E78" wp14:editId="5733B43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0266DEDE" w14:textId="77777777" w:rsidR="00F17D5D" w:rsidRDefault="00F17D5D" w:rsidP="008916EC">
      <w:pPr>
        <w:pStyle w:val="FronterPage"/>
        <w:tabs>
          <w:tab w:val="clear" w:pos="720"/>
          <w:tab w:val="clear" w:pos="1440"/>
          <w:tab w:val="clear" w:pos="2160"/>
          <w:tab w:val="clear" w:pos="2880"/>
          <w:tab w:val="clear" w:pos="3600"/>
          <w:tab w:val="clear" w:pos="4320"/>
          <w:tab w:val="clear" w:pos="5040"/>
        </w:tabs>
        <w:sectPr w:rsidR="00F17D5D" w:rsidSect="00F17D5D">
          <w:type w:val="continuous"/>
          <w:pgSz w:w="12240" w:h="20160" w:code="5"/>
          <w:pgMar w:top="1440" w:right="2275" w:bottom="1440" w:left="2275" w:header="72" w:footer="720" w:gutter="0"/>
          <w:pgNumType w:start="1"/>
          <w:cols w:space="720"/>
          <w:docGrid w:linePitch="360"/>
        </w:sectPr>
      </w:pPr>
    </w:p>
    <w:p w14:paraId="3F25CAE1" w14:textId="77777777" w:rsidR="00432AC3" w:rsidRPr="009D7CCF" w:rsidRDefault="00FB064F" w:rsidP="00432AC3">
      <w:pPr>
        <w:pStyle w:val="FPHangingAnAct"/>
        <w:ind w:left="288"/>
      </w:pPr>
      <w:r>
        <w:rPr>
          <w:rStyle w:val="BillHead"/>
        </w:rPr>
        <w:lastRenderedPageBreak/>
        <w:t>An Act</w:t>
      </w:r>
      <w:r w:rsidR="00686AEB" w:rsidRPr="006B7FA7">
        <w:rPr>
          <w:rStyle w:val="HangingAnActChar"/>
        </w:rPr>
        <w:t xml:space="preserve"> </w:t>
      </w:r>
      <w:r w:rsidR="00432AC3">
        <w:t xml:space="preserve">concerning student financial aid and supplementing P.L.1994, c.48 (C.18A:3B-1 et al.).  </w:t>
      </w:r>
    </w:p>
    <w:p w14:paraId="27E4EA23" w14:textId="77777777" w:rsidR="000B1054" w:rsidRPr="00D71D68" w:rsidRDefault="000B1054" w:rsidP="00432AC3">
      <w:pPr>
        <w:pStyle w:val="HangingAnAct"/>
      </w:pPr>
    </w:p>
    <w:p w14:paraId="13F716BC" w14:textId="77777777" w:rsidR="00686AEB" w:rsidRPr="00AA7880" w:rsidRDefault="00686AEB" w:rsidP="00686AEB">
      <w:r>
        <w:tab/>
      </w:r>
      <w:r w:rsidR="00FB064F">
        <w:rPr>
          <w:rStyle w:val="BillHeading2"/>
        </w:rPr>
        <w:t>Be It Enacted</w:t>
      </w:r>
      <w:r>
        <w:rPr>
          <w:rStyle w:val="BillHeading2"/>
        </w:rPr>
        <w:t xml:space="preserve"> </w:t>
      </w:r>
      <w:r w:rsidR="00FB064F">
        <w:rPr>
          <w:rStyle w:val="BillLanguage"/>
        </w:rPr>
        <w:t>by the Senate and General Assembly of the State of New Jersey:</w:t>
      </w:r>
    </w:p>
    <w:p w14:paraId="092FF1DB" w14:textId="468E76E6" w:rsidR="00686AEB" w:rsidRDefault="00686AEB" w:rsidP="00686AEB"/>
    <w:p w14:paraId="0CA4729E" w14:textId="38216D69" w:rsidR="00434EE3" w:rsidRPr="00CA5DE5" w:rsidRDefault="002F39D8" w:rsidP="00CA5DE5">
      <w:r>
        <w:tab/>
        <w:t>1.</w:t>
      </w:r>
      <w:r>
        <w:tab/>
        <w:t xml:space="preserve">a.  </w:t>
      </w:r>
      <w:r w:rsidR="00927012">
        <w:t xml:space="preserve">In the event that </w:t>
      </w:r>
      <w:r w:rsidR="00B903B5" w:rsidRPr="00EA5976">
        <w:rPr>
          <w:sz w:val="23"/>
          <w:szCs w:val="23"/>
        </w:rPr>
        <w:t>a</w:t>
      </w:r>
      <w:r w:rsidR="00B903B5" w:rsidRPr="00EA5976">
        <w:t xml:space="preserve"> public or independent institution of higher education or a proprietary institution licensed to offer academic degrees </w:t>
      </w:r>
      <w:r w:rsidR="00927012">
        <w:t>provides a financial aid award letter to a student, the financial aid award letter shall</w:t>
      </w:r>
      <w:r w:rsidR="00434EE3">
        <w:t>:</w:t>
      </w:r>
    </w:p>
    <w:p w14:paraId="0B329968" w14:textId="243A298C" w:rsidR="00434EE3" w:rsidRPr="00CA5DE5" w:rsidRDefault="002F39D8" w:rsidP="00CA5DE5">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t xml:space="preserve">  </w:t>
      </w:r>
      <w:r w:rsidR="00447BCC" w:rsidRPr="00CA5DE5">
        <w:t xml:space="preserve">(1) </w:t>
      </w:r>
      <w:r>
        <w:t xml:space="preserve"> </w:t>
      </w:r>
      <w:r w:rsidR="00927012" w:rsidRPr="00CA5DE5">
        <w:t>be presented</w:t>
      </w:r>
      <w:r w:rsidR="00434EE3" w:rsidRPr="00CA5DE5">
        <w:t xml:space="preserve"> in a manner</w:t>
      </w:r>
      <w:r w:rsidR="00927012" w:rsidRPr="00CA5DE5">
        <w:t>, and in such language, that is substantially similar to that which is used in</w:t>
      </w:r>
      <w:r w:rsidR="00F06CA6" w:rsidRPr="00CA5DE5">
        <w:rPr>
          <w:bCs/>
        </w:rPr>
        <w:t>, and uses terms as defined in,</w:t>
      </w:r>
      <w:r w:rsidR="00F06CA6" w:rsidRPr="00CA5DE5">
        <w:t xml:space="preserve"> </w:t>
      </w:r>
      <w:r w:rsidR="00927012" w:rsidRPr="00CA5DE5">
        <w:t>the financial aid shopping sheet provided</w:t>
      </w:r>
      <w:r w:rsidR="00F93219" w:rsidRPr="00CA5DE5">
        <w:t xml:space="preserve"> to students</w:t>
      </w:r>
      <w:r w:rsidR="00927012" w:rsidRPr="00CA5DE5">
        <w:t xml:space="preserve"> pursuant to section 2 of P.L.2019, c.201 (C.18A:3B-6b)</w:t>
      </w:r>
      <w:r w:rsidR="00434EE3" w:rsidRPr="00CA5DE5">
        <w:t xml:space="preserve">; </w:t>
      </w:r>
    </w:p>
    <w:p w14:paraId="6762EC35" w14:textId="69FDD17A" w:rsidR="00F06CA6" w:rsidRPr="00CA5DE5" w:rsidRDefault="002F39D8" w:rsidP="00CA5DE5">
      <w:r>
        <w:tab/>
        <w:t>(2)</w:t>
      </w:r>
      <w:r>
        <w:tab/>
      </w:r>
      <w:r w:rsidR="00F06CA6" w:rsidRPr="00CA5DE5">
        <w:t>clearly display the estimated net cost to attend the institution;</w:t>
      </w:r>
    </w:p>
    <w:p w14:paraId="2DC02725" w14:textId="5250D711" w:rsidR="00434EE3" w:rsidRPr="00CA5DE5" w:rsidRDefault="00447BCC" w:rsidP="00CA5DE5">
      <w:r w:rsidRPr="00CA5DE5">
        <w:tab/>
        <w:t>(</w:t>
      </w:r>
      <w:r w:rsidR="00F06CA6" w:rsidRPr="00CA5DE5">
        <w:t>3</w:t>
      </w:r>
      <w:r w:rsidR="002F39D8">
        <w:t>)</w:t>
      </w:r>
      <w:r w:rsidR="002F39D8">
        <w:tab/>
      </w:r>
      <w:r w:rsidR="00927012" w:rsidRPr="00CA5DE5">
        <w:t>clearly differentiate a st</w:t>
      </w:r>
      <w:r w:rsidR="00434EE3" w:rsidRPr="00CA5DE5">
        <w:t>udent’s</w:t>
      </w:r>
      <w:r w:rsidR="00927012" w:rsidRPr="00CA5DE5">
        <w:t xml:space="preserve"> eligibility for loans from a student’s eligibility for other forms of financial aid, including </w:t>
      </w:r>
      <w:r w:rsidR="00434EE3" w:rsidRPr="00CA5DE5">
        <w:t>grants and scholarships;</w:t>
      </w:r>
      <w:r w:rsidR="000E5EFA" w:rsidRPr="00CA5DE5">
        <w:t xml:space="preserve"> and</w:t>
      </w:r>
      <w:r w:rsidR="00434EE3" w:rsidRPr="00CA5DE5">
        <w:tab/>
      </w:r>
    </w:p>
    <w:p w14:paraId="3122D1BA" w14:textId="122DD943" w:rsidR="00434EE3" w:rsidRPr="00CA5DE5" w:rsidRDefault="00447BCC" w:rsidP="00CA5DE5">
      <w:r w:rsidRPr="00CA5DE5">
        <w:tab/>
      </w:r>
      <w:r w:rsidR="00F06CA6" w:rsidRPr="00CA5DE5">
        <w:t>(4</w:t>
      </w:r>
      <w:r w:rsidR="002F39D8">
        <w:t>)</w:t>
      </w:r>
      <w:r w:rsidR="002F39D8">
        <w:tab/>
      </w:r>
      <w:r w:rsidR="00434EE3" w:rsidRPr="00CA5DE5">
        <w:t xml:space="preserve">include a clear statement that the acceptance or decline of </w:t>
      </w:r>
      <w:r w:rsidR="00284319" w:rsidRPr="00CA5DE5">
        <w:t>one or more</w:t>
      </w:r>
      <w:r w:rsidR="00434EE3" w:rsidRPr="00CA5DE5">
        <w:t xml:space="preserve"> loan</w:t>
      </w:r>
      <w:r w:rsidR="00284319" w:rsidRPr="00CA5DE5">
        <w:t xml:space="preserve"> offers</w:t>
      </w:r>
      <w:r w:rsidR="00434EE3" w:rsidRPr="00CA5DE5">
        <w:t xml:space="preserve"> shall not impact a student’s eligibility for any other grants</w:t>
      </w:r>
      <w:r w:rsidR="00284319" w:rsidRPr="00CA5DE5">
        <w:t xml:space="preserve"> or</w:t>
      </w:r>
      <w:r w:rsidR="00434EE3" w:rsidRPr="00CA5DE5">
        <w:t xml:space="preserve"> scholarships detailed in the student’s </w:t>
      </w:r>
      <w:r w:rsidR="00284319" w:rsidRPr="00CA5DE5">
        <w:t>finan</w:t>
      </w:r>
      <w:r w:rsidR="00434EE3" w:rsidRPr="00CA5DE5">
        <w:t xml:space="preserve">cial aid award letter.  </w:t>
      </w:r>
    </w:p>
    <w:p w14:paraId="5F550EBA" w14:textId="6C5D064A" w:rsidR="00927012" w:rsidRDefault="002F39D8" w:rsidP="00CA5DE5">
      <w:r>
        <w:tab/>
        <w:t>b.</w:t>
      </w:r>
      <w:r>
        <w:tab/>
      </w:r>
      <w:r w:rsidR="00B903B5" w:rsidRPr="00EA5976">
        <w:t xml:space="preserve">A </w:t>
      </w:r>
      <w:r w:rsidR="00B903B5" w:rsidRPr="00EA5976">
        <w:rPr>
          <w:sz w:val="23"/>
          <w:szCs w:val="23"/>
        </w:rPr>
        <w:t>student enrolled in a</w:t>
      </w:r>
      <w:r w:rsidR="00B903B5" w:rsidRPr="00EA5976">
        <w:t xml:space="preserve"> public or independent institution of higher education or a proprietary institution licensed to offer academic degrees </w:t>
      </w:r>
      <w:r w:rsidR="00B903B5" w:rsidRPr="00EA5976">
        <w:rPr>
          <w:sz w:val="23"/>
          <w:szCs w:val="23"/>
        </w:rPr>
        <w:t xml:space="preserve">shall be ineligible to receive any form of student assistance from the State, </w:t>
      </w:r>
      <w:r w:rsidR="00B903B5" w:rsidRPr="00EA5976">
        <w:t>including grants, scholarships, and loans, in the event that the institution or school</w:t>
      </w:r>
      <w:r w:rsidR="005B5A08">
        <w:t xml:space="preserve"> fails to meet </w:t>
      </w:r>
      <w:r w:rsidR="000B73EC">
        <w:t>the requirements established pursuant to subsection a. of this section</w:t>
      </w:r>
      <w:r w:rsidR="005B5A08">
        <w:t>, as determined by the Secretary of Higher Education</w:t>
      </w:r>
      <w:r w:rsidR="00B903B5">
        <w:t>.</w:t>
      </w:r>
      <w:r w:rsidR="000B73EC">
        <w:t xml:space="preserve">  </w:t>
      </w:r>
    </w:p>
    <w:p w14:paraId="20B153DD" w14:textId="03CB7E72" w:rsidR="00927012" w:rsidRDefault="00927012" w:rsidP="00686AEB"/>
    <w:p w14:paraId="1EED99DD" w14:textId="5B7BD4C2" w:rsidR="00686AEB" w:rsidRPr="00AA7880" w:rsidRDefault="00686AEB" w:rsidP="00686AEB">
      <w:r>
        <w:tab/>
      </w:r>
      <w:r w:rsidR="00C11DE7">
        <w:t>2</w:t>
      </w:r>
      <w:r w:rsidR="002F39D8">
        <w:t>.</w:t>
      </w:r>
      <w:r w:rsidR="002F39D8">
        <w:tab/>
      </w:r>
      <w:r w:rsidR="00FB064F">
        <w:t>This act shall take effect</w:t>
      </w:r>
      <w:r w:rsidR="001F43A6">
        <w:t xml:space="preserve"> on the 30th</w:t>
      </w:r>
      <w:r w:rsidR="00C11DE7">
        <w:t xml:space="preserve"> day after the date of enactment.  </w:t>
      </w:r>
    </w:p>
    <w:p w14:paraId="1C34656A" w14:textId="77777777" w:rsidR="00686AEB" w:rsidRDefault="00686AEB" w:rsidP="00686AEB"/>
    <w:p w14:paraId="21235AD7" w14:textId="77777777" w:rsidR="00432AC3" w:rsidRPr="00CE7BD8" w:rsidRDefault="00432AC3" w:rsidP="00686AEB"/>
    <w:p w14:paraId="6460C0F2" w14:textId="77777777" w:rsidR="00686AEB" w:rsidRPr="00AA7880" w:rsidRDefault="00686AEB" w:rsidP="00686AEB">
      <w:pPr>
        <w:jc w:val="center"/>
      </w:pPr>
      <w:r w:rsidRPr="00D71D68">
        <w:t>STATEMENT</w:t>
      </w:r>
    </w:p>
    <w:p w14:paraId="6ED6F1C2" w14:textId="77777777" w:rsidR="00432AC3" w:rsidRDefault="00432AC3" w:rsidP="00432AC3"/>
    <w:p w14:paraId="2E20AE37" w14:textId="566A66D6" w:rsidR="000E5EFA" w:rsidRPr="00CA5DE5" w:rsidRDefault="000E5EFA" w:rsidP="00F06CA6">
      <w:r>
        <w:tab/>
        <w:t xml:space="preserve">This bill requires </w:t>
      </w:r>
      <w:r w:rsidRPr="00CA5DE5">
        <w:t xml:space="preserve">institutions of higher education and certain proprietary schools that provide students with a financial aid award letter to do so in a manner that is consistent with the financial aid shopping sheet that these institutions and schools must provide to students, pursuant to section 2 of P.L.2019, c.201 (C.18A:3B-6b). </w:t>
      </w:r>
      <w:r w:rsidR="00974EE7" w:rsidRPr="00CA5DE5">
        <w:t xml:space="preserve"> The financial aid shopping sheet has been designed to improve students’ and parents’ understanding of higher education costs and financial aid options.  </w:t>
      </w:r>
    </w:p>
    <w:p w14:paraId="4FAB2847" w14:textId="35E2A424" w:rsidR="000E5EFA" w:rsidRPr="00CA5DE5" w:rsidRDefault="000E5EFA" w:rsidP="000E5EFA">
      <w:r w:rsidRPr="00CA5DE5">
        <w:tab/>
        <w:t xml:space="preserve">Under the bill, in the event that a public or independent institution of higher education or a proprietary institution licensed </w:t>
      </w:r>
      <w:r w:rsidRPr="00CA5DE5">
        <w:lastRenderedPageBreak/>
        <w:t>to offer academic degrees provides a financial aid award letter to a student, the financial aid award letter must:</w:t>
      </w:r>
    </w:p>
    <w:p w14:paraId="74350C73" w14:textId="1A7EB245" w:rsidR="000E5EFA" w:rsidRPr="00CA5DE5" w:rsidRDefault="000E5EFA" w:rsidP="000E5EFA">
      <w:pPr>
        <w:pStyle w:val="ListParagraph"/>
        <w:numPr>
          <w:ilvl w:val="0"/>
          <w:numId w:val="1"/>
        </w:numPr>
      </w:pPr>
      <w:r w:rsidRPr="00CA5DE5">
        <w:t>be presented in a manner, and in such language,</w:t>
      </w:r>
      <w:r w:rsidR="00F06CA6" w:rsidRPr="00CA5DE5">
        <w:t xml:space="preserve"> and using defined terms</w:t>
      </w:r>
      <w:r w:rsidRPr="00CA5DE5">
        <w:t xml:space="preserve"> substantially similar to that which is used in the financial aid shopping sheet; </w:t>
      </w:r>
    </w:p>
    <w:p w14:paraId="705BC683" w14:textId="02A11B3B" w:rsidR="00F06CA6" w:rsidRPr="00CA5DE5" w:rsidRDefault="00F06CA6" w:rsidP="000E5EFA">
      <w:pPr>
        <w:pStyle w:val="ListParagraph"/>
        <w:numPr>
          <w:ilvl w:val="0"/>
          <w:numId w:val="1"/>
        </w:numPr>
      </w:pPr>
      <w:r w:rsidRPr="00CA5DE5">
        <w:t>clearly display the estimated net cost to attend the institution</w:t>
      </w:r>
      <w:r w:rsidR="00CA5DE5">
        <w:t>;</w:t>
      </w:r>
    </w:p>
    <w:p w14:paraId="688C7DC8" w14:textId="77777777" w:rsidR="000E5EFA" w:rsidRPr="00CA5DE5" w:rsidRDefault="000E5EFA" w:rsidP="000E5EFA">
      <w:pPr>
        <w:pStyle w:val="ListParagraph"/>
        <w:numPr>
          <w:ilvl w:val="0"/>
          <w:numId w:val="1"/>
        </w:numPr>
      </w:pPr>
      <w:r w:rsidRPr="00CA5DE5">
        <w:t>clearly differentiate a student’s eligibility for loans from a student’s eligibility for other forms of financial aid; and</w:t>
      </w:r>
      <w:r w:rsidRPr="00CA5DE5">
        <w:tab/>
      </w:r>
    </w:p>
    <w:p w14:paraId="49843732" w14:textId="3EB13C53" w:rsidR="000E5EFA" w:rsidRPr="00CA5DE5" w:rsidRDefault="000E5EFA" w:rsidP="000E5EFA">
      <w:pPr>
        <w:pStyle w:val="ListParagraph"/>
        <w:numPr>
          <w:ilvl w:val="0"/>
          <w:numId w:val="1"/>
        </w:numPr>
      </w:pPr>
      <w:r w:rsidRPr="00CA5DE5">
        <w:t xml:space="preserve">include a clear statement that the acceptance or decline of one or more loan offers will not impact a student’s eligibility for any other grants or scholarships detailed in the student’s financial aid award letter.  </w:t>
      </w:r>
    </w:p>
    <w:p w14:paraId="70464A16" w14:textId="49C9AC78" w:rsidR="000E5EFA" w:rsidRPr="00CA5DE5" w:rsidRDefault="000E5EFA" w:rsidP="000E5EFA">
      <w:r w:rsidRPr="00CA5DE5">
        <w:tab/>
        <w:t xml:space="preserve">The bill also provides that a student enrolled in a public or independent institution of higher education or a proprietary institution licensed to offer academic degrees will be ineligible to receive any form of student assistance from the State, including grants, scholarships, and loans, in the event that the institution or school fails to meet the bill’s requirements, as determined by the </w:t>
      </w:r>
      <w:r w:rsidR="002F39D8">
        <w:t>Secretary of Higher Education.</w:t>
      </w:r>
    </w:p>
    <w:sectPr w:rsidR="000E5EFA" w:rsidRPr="00CA5DE5" w:rsidSect="00F17D5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0DFED" w14:textId="77777777" w:rsidR="0099385A" w:rsidRDefault="0099385A">
      <w:r>
        <w:separator/>
      </w:r>
    </w:p>
  </w:endnote>
  <w:endnote w:type="continuationSeparator" w:id="0">
    <w:p w14:paraId="0DCE4974" w14:textId="77777777" w:rsidR="0099385A" w:rsidRDefault="00993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5966B4" w14:textId="1B28DEBE" w:rsidR="00DC564D" w:rsidRDefault="00F1730B" w:rsidP="00F1730B">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D2AF0D"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E12E3"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46B552" w14:textId="77777777" w:rsidR="0099385A" w:rsidRDefault="0099385A">
      <w:r>
        <w:separator/>
      </w:r>
    </w:p>
  </w:footnote>
  <w:footnote w:type="continuationSeparator" w:id="0">
    <w:p w14:paraId="447915E2" w14:textId="77777777" w:rsidR="0099385A" w:rsidRDefault="00993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6EEBC8" w14:textId="77777777" w:rsidR="00665CBC" w:rsidRDefault="00196326">
    <w:pPr>
      <w:pStyle w:val="Header"/>
    </w:pPr>
    <w:r>
      <w:rPr>
        <w:noProof/>
      </w:rPr>
      <w:pict w14:anchorId="31B993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36806A" w14:textId="6AA94EB4"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954C1B" w14:textId="3CFDD3BC" w:rsidR="00665CBC" w:rsidRDefault="00665CBC" w:rsidP="00686AEB">
    <w:pPr>
      <w:pStyle w:val="Header"/>
      <w:jc w:val="center"/>
      <w:rPr>
        <w:rStyle w:val="PageNumber"/>
      </w:rPr>
    </w:pPr>
  </w:p>
  <w:p w14:paraId="70B0BA9F" w14:textId="5C1BD55B" w:rsidR="00F17D5D" w:rsidRDefault="00F17D5D" w:rsidP="00F17D5D">
    <w:pPr>
      <w:pStyle w:val="bpuHeadSpon"/>
    </w:pPr>
    <w:r w:rsidRPr="00F17D5D">
      <w:rPr>
        <w:rStyle w:val="bpuHeadSponChar"/>
      </w:rPr>
      <w:t>A5381</w:t>
    </w:r>
    <w:r>
      <w:t xml:space="preserve"> JASEY</w:t>
    </w:r>
    <w:r w:rsidR="00DC564D">
      <w:t>,</w:t>
    </w:r>
    <w:r w:rsidR="00DC564D" w:rsidRPr="00DC564D">
      <w:t xml:space="preserve"> </w:t>
    </w:r>
    <w:r w:rsidR="00DC564D">
      <w:t xml:space="preserve">MOEN </w:t>
    </w:r>
  </w:p>
  <w:p w14:paraId="001E679B" w14:textId="0247859B" w:rsidR="00F17D5D" w:rsidRDefault="00F17D5D" w:rsidP="00F17D5D">
    <w:pPr>
      <w:pStyle w:val="bpuHeadSpon"/>
    </w:pPr>
    <w:r>
      <w:fldChar w:fldCharType="begin"/>
    </w:r>
    <w:r>
      <w:instrText xml:space="preserve"> PAGE  \* MERGEFORMAT </w:instrText>
    </w:r>
    <w:r>
      <w:fldChar w:fldCharType="separate"/>
    </w:r>
    <w:r w:rsidR="00826373">
      <w:rPr>
        <w:noProof/>
      </w:rPr>
      <w:t>3</w:t>
    </w:r>
    <w:r>
      <w:fldChar w:fldCharType="end"/>
    </w:r>
  </w:p>
  <w:p w14:paraId="4FFFECCB" w14:textId="77777777" w:rsidR="00F17D5D" w:rsidRDefault="00F17D5D" w:rsidP="00F17D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46C18F" w14:textId="1D7FDC25" w:rsidR="00665CBC" w:rsidRDefault="00665CBC">
    <w:pPr>
      <w:pStyle w:val="Header"/>
    </w:pPr>
  </w:p>
  <w:p w14:paraId="4D2D296B" w14:textId="11524B75" w:rsidR="00F17D5D" w:rsidRDefault="00F17D5D" w:rsidP="00F17D5D">
    <w:pPr>
      <w:pStyle w:val="bpuHeadSpon"/>
    </w:pPr>
    <w:r w:rsidRPr="00F17D5D">
      <w:rPr>
        <w:rStyle w:val="bpuHeadSponChar"/>
      </w:rPr>
      <w:t>A5381</w:t>
    </w:r>
    <w:r>
      <w:t xml:space="preserve"> JASEY</w:t>
    </w:r>
    <w:r w:rsidR="00DC564D">
      <w:t>, MOEN</w:t>
    </w:r>
  </w:p>
  <w:p w14:paraId="0D1A1644" w14:textId="35B2A452" w:rsidR="00F17D5D" w:rsidRDefault="00F17D5D" w:rsidP="00F17D5D">
    <w:pPr>
      <w:pStyle w:val="bpuHeadSpon"/>
    </w:pPr>
    <w:r>
      <w:fldChar w:fldCharType="begin"/>
    </w:r>
    <w:r>
      <w:instrText xml:space="preserve"> PAGE  \* MERGEFORMAT </w:instrText>
    </w:r>
    <w:r>
      <w:fldChar w:fldCharType="separate"/>
    </w:r>
    <w:r w:rsidR="00826373">
      <w:rPr>
        <w:noProof/>
      </w:rPr>
      <w:t>2</w:t>
    </w:r>
    <w:r>
      <w:fldChar w:fldCharType="end"/>
    </w:r>
  </w:p>
  <w:p w14:paraId="658AB5C2" w14:textId="77777777" w:rsidR="00F17D5D" w:rsidRDefault="00F17D5D" w:rsidP="00F17D5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9C70CB7"/>
    <w:multiLevelType w:val="hybridMultilevel"/>
    <w:tmpl w:val="1294F5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717846BB"/>
    <w:multiLevelType w:val="hybridMultilevel"/>
    <w:tmpl w:val="80DE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107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73EC"/>
    <w:rsid w:val="000C054C"/>
    <w:rsid w:val="000C12C2"/>
    <w:rsid w:val="000C5038"/>
    <w:rsid w:val="000D11AF"/>
    <w:rsid w:val="000D6255"/>
    <w:rsid w:val="000D6262"/>
    <w:rsid w:val="000D7B4A"/>
    <w:rsid w:val="000E4006"/>
    <w:rsid w:val="000E5EFA"/>
    <w:rsid w:val="000F3DA2"/>
    <w:rsid w:val="000F4E60"/>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3A6"/>
    <w:rsid w:val="001F7405"/>
    <w:rsid w:val="00205533"/>
    <w:rsid w:val="00212B8D"/>
    <w:rsid w:val="00222983"/>
    <w:rsid w:val="00234805"/>
    <w:rsid w:val="002370D0"/>
    <w:rsid w:val="00255958"/>
    <w:rsid w:val="00257FA2"/>
    <w:rsid w:val="0026574A"/>
    <w:rsid w:val="002660BB"/>
    <w:rsid w:val="002720E8"/>
    <w:rsid w:val="00275293"/>
    <w:rsid w:val="002776B0"/>
    <w:rsid w:val="00284319"/>
    <w:rsid w:val="00286C7E"/>
    <w:rsid w:val="002A1029"/>
    <w:rsid w:val="002A3A1A"/>
    <w:rsid w:val="002A4692"/>
    <w:rsid w:val="002A51BA"/>
    <w:rsid w:val="002B2E26"/>
    <w:rsid w:val="002B3FE6"/>
    <w:rsid w:val="002C2D81"/>
    <w:rsid w:val="002C461E"/>
    <w:rsid w:val="002C6CEC"/>
    <w:rsid w:val="002E09CE"/>
    <w:rsid w:val="002E69D1"/>
    <w:rsid w:val="002F39D8"/>
    <w:rsid w:val="002F3BA6"/>
    <w:rsid w:val="00315320"/>
    <w:rsid w:val="00325776"/>
    <w:rsid w:val="00325E27"/>
    <w:rsid w:val="00330395"/>
    <w:rsid w:val="00333704"/>
    <w:rsid w:val="00336624"/>
    <w:rsid w:val="0034025F"/>
    <w:rsid w:val="00340458"/>
    <w:rsid w:val="00340BF7"/>
    <w:rsid w:val="0034200F"/>
    <w:rsid w:val="003446A0"/>
    <w:rsid w:val="0034481B"/>
    <w:rsid w:val="00346915"/>
    <w:rsid w:val="00350130"/>
    <w:rsid w:val="00354334"/>
    <w:rsid w:val="0036180C"/>
    <w:rsid w:val="00363CF5"/>
    <w:rsid w:val="00364344"/>
    <w:rsid w:val="003702CA"/>
    <w:rsid w:val="00370617"/>
    <w:rsid w:val="00374141"/>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AC3"/>
    <w:rsid w:val="0043386C"/>
    <w:rsid w:val="00434EE3"/>
    <w:rsid w:val="00436F2D"/>
    <w:rsid w:val="00436F5D"/>
    <w:rsid w:val="00441B42"/>
    <w:rsid w:val="00447BCC"/>
    <w:rsid w:val="0045118A"/>
    <w:rsid w:val="00455D51"/>
    <w:rsid w:val="00456BF9"/>
    <w:rsid w:val="00461057"/>
    <w:rsid w:val="004704A8"/>
    <w:rsid w:val="00471102"/>
    <w:rsid w:val="00471F18"/>
    <w:rsid w:val="00484144"/>
    <w:rsid w:val="00484C19"/>
    <w:rsid w:val="00485866"/>
    <w:rsid w:val="00492076"/>
    <w:rsid w:val="00493B1D"/>
    <w:rsid w:val="00497037"/>
    <w:rsid w:val="004A08A2"/>
    <w:rsid w:val="004A3009"/>
    <w:rsid w:val="004A6940"/>
    <w:rsid w:val="004A77A4"/>
    <w:rsid w:val="004C742C"/>
    <w:rsid w:val="004E1F3E"/>
    <w:rsid w:val="004E6FC5"/>
    <w:rsid w:val="004F21BD"/>
    <w:rsid w:val="004F2CFB"/>
    <w:rsid w:val="004F3BCB"/>
    <w:rsid w:val="004F4F1D"/>
    <w:rsid w:val="004F74DD"/>
    <w:rsid w:val="00501317"/>
    <w:rsid w:val="0050495C"/>
    <w:rsid w:val="00505DC9"/>
    <w:rsid w:val="00506718"/>
    <w:rsid w:val="00506E1E"/>
    <w:rsid w:val="00513C81"/>
    <w:rsid w:val="00527BFB"/>
    <w:rsid w:val="00532A32"/>
    <w:rsid w:val="00540B0B"/>
    <w:rsid w:val="0054460F"/>
    <w:rsid w:val="0055152E"/>
    <w:rsid w:val="005534A2"/>
    <w:rsid w:val="005536CD"/>
    <w:rsid w:val="00554051"/>
    <w:rsid w:val="00557240"/>
    <w:rsid w:val="005629A4"/>
    <w:rsid w:val="005651F3"/>
    <w:rsid w:val="00572184"/>
    <w:rsid w:val="00577A15"/>
    <w:rsid w:val="00580533"/>
    <w:rsid w:val="0059131D"/>
    <w:rsid w:val="005A1CEC"/>
    <w:rsid w:val="005A6720"/>
    <w:rsid w:val="005B3F92"/>
    <w:rsid w:val="005B479C"/>
    <w:rsid w:val="005B561E"/>
    <w:rsid w:val="005B5A08"/>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3B12"/>
    <w:rsid w:val="00626239"/>
    <w:rsid w:val="00635316"/>
    <w:rsid w:val="00635449"/>
    <w:rsid w:val="006378C5"/>
    <w:rsid w:val="00645E6A"/>
    <w:rsid w:val="0065044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B20"/>
    <w:rsid w:val="00707CD3"/>
    <w:rsid w:val="007142DB"/>
    <w:rsid w:val="00716BB9"/>
    <w:rsid w:val="007256D1"/>
    <w:rsid w:val="007279FD"/>
    <w:rsid w:val="007502CB"/>
    <w:rsid w:val="00752D79"/>
    <w:rsid w:val="00752E20"/>
    <w:rsid w:val="00756EDE"/>
    <w:rsid w:val="00764456"/>
    <w:rsid w:val="00781B4D"/>
    <w:rsid w:val="007824BF"/>
    <w:rsid w:val="00783B8D"/>
    <w:rsid w:val="00794B94"/>
    <w:rsid w:val="00794BD4"/>
    <w:rsid w:val="007A1070"/>
    <w:rsid w:val="007A21C3"/>
    <w:rsid w:val="007A2F73"/>
    <w:rsid w:val="007A3061"/>
    <w:rsid w:val="007A5A0B"/>
    <w:rsid w:val="007C0E14"/>
    <w:rsid w:val="007C7DE4"/>
    <w:rsid w:val="007D40CB"/>
    <w:rsid w:val="007D5796"/>
    <w:rsid w:val="007D59C0"/>
    <w:rsid w:val="007D7D9C"/>
    <w:rsid w:val="007F485D"/>
    <w:rsid w:val="007F6050"/>
    <w:rsid w:val="00813627"/>
    <w:rsid w:val="00826373"/>
    <w:rsid w:val="00832816"/>
    <w:rsid w:val="00837109"/>
    <w:rsid w:val="00840365"/>
    <w:rsid w:val="008406A3"/>
    <w:rsid w:val="00841098"/>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B322F"/>
    <w:rsid w:val="008C79B3"/>
    <w:rsid w:val="008D3E12"/>
    <w:rsid w:val="008D77BD"/>
    <w:rsid w:val="008E454C"/>
    <w:rsid w:val="008F1E5A"/>
    <w:rsid w:val="00901BDA"/>
    <w:rsid w:val="009121D8"/>
    <w:rsid w:val="00912D9C"/>
    <w:rsid w:val="00916F7A"/>
    <w:rsid w:val="00917FE3"/>
    <w:rsid w:val="00927012"/>
    <w:rsid w:val="009318C7"/>
    <w:rsid w:val="00931C09"/>
    <w:rsid w:val="009348C2"/>
    <w:rsid w:val="009440D0"/>
    <w:rsid w:val="009523A3"/>
    <w:rsid w:val="00960958"/>
    <w:rsid w:val="00963A46"/>
    <w:rsid w:val="00966042"/>
    <w:rsid w:val="00966A3E"/>
    <w:rsid w:val="00971493"/>
    <w:rsid w:val="00971AD9"/>
    <w:rsid w:val="00973069"/>
    <w:rsid w:val="00973523"/>
    <w:rsid w:val="00974EE7"/>
    <w:rsid w:val="00980766"/>
    <w:rsid w:val="009835D4"/>
    <w:rsid w:val="009865D4"/>
    <w:rsid w:val="0099385A"/>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00F"/>
    <w:rsid w:val="00B66CB9"/>
    <w:rsid w:val="00B726BD"/>
    <w:rsid w:val="00B732BC"/>
    <w:rsid w:val="00B903B5"/>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DE7"/>
    <w:rsid w:val="00C12E48"/>
    <w:rsid w:val="00C13D14"/>
    <w:rsid w:val="00C15F53"/>
    <w:rsid w:val="00C23F09"/>
    <w:rsid w:val="00C25356"/>
    <w:rsid w:val="00C328D0"/>
    <w:rsid w:val="00C46BC1"/>
    <w:rsid w:val="00C5235F"/>
    <w:rsid w:val="00C54CE2"/>
    <w:rsid w:val="00C66BF3"/>
    <w:rsid w:val="00C70140"/>
    <w:rsid w:val="00C73CA7"/>
    <w:rsid w:val="00C77085"/>
    <w:rsid w:val="00C822F6"/>
    <w:rsid w:val="00C82AC2"/>
    <w:rsid w:val="00C8456C"/>
    <w:rsid w:val="00C84645"/>
    <w:rsid w:val="00C91E19"/>
    <w:rsid w:val="00C92402"/>
    <w:rsid w:val="00C92867"/>
    <w:rsid w:val="00C93B93"/>
    <w:rsid w:val="00CA037D"/>
    <w:rsid w:val="00CA0837"/>
    <w:rsid w:val="00CA2442"/>
    <w:rsid w:val="00CA4188"/>
    <w:rsid w:val="00CA4725"/>
    <w:rsid w:val="00CA5DE5"/>
    <w:rsid w:val="00CB6246"/>
    <w:rsid w:val="00CC0A17"/>
    <w:rsid w:val="00CD0F93"/>
    <w:rsid w:val="00CD1BD1"/>
    <w:rsid w:val="00CD528D"/>
    <w:rsid w:val="00CE78BF"/>
    <w:rsid w:val="00CF4BA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0B0B"/>
    <w:rsid w:val="00D62FA3"/>
    <w:rsid w:val="00D63B6F"/>
    <w:rsid w:val="00D64A90"/>
    <w:rsid w:val="00D91F27"/>
    <w:rsid w:val="00D9410B"/>
    <w:rsid w:val="00D9695B"/>
    <w:rsid w:val="00DA2417"/>
    <w:rsid w:val="00DA5585"/>
    <w:rsid w:val="00DB02AC"/>
    <w:rsid w:val="00DB6AA2"/>
    <w:rsid w:val="00DC4876"/>
    <w:rsid w:val="00DC564D"/>
    <w:rsid w:val="00DE10D1"/>
    <w:rsid w:val="00DE2514"/>
    <w:rsid w:val="00DE40C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67C2"/>
    <w:rsid w:val="00EA0818"/>
    <w:rsid w:val="00EA7C16"/>
    <w:rsid w:val="00EB7499"/>
    <w:rsid w:val="00EC5281"/>
    <w:rsid w:val="00EC791D"/>
    <w:rsid w:val="00EC7CA6"/>
    <w:rsid w:val="00ED1CBC"/>
    <w:rsid w:val="00ED3C5D"/>
    <w:rsid w:val="00ED4553"/>
    <w:rsid w:val="00EF54FC"/>
    <w:rsid w:val="00F00D08"/>
    <w:rsid w:val="00F06CA6"/>
    <w:rsid w:val="00F1350D"/>
    <w:rsid w:val="00F15583"/>
    <w:rsid w:val="00F1730B"/>
    <w:rsid w:val="00F17C18"/>
    <w:rsid w:val="00F17D5D"/>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3219"/>
    <w:rsid w:val="00FA0AFC"/>
    <w:rsid w:val="00FA1C82"/>
    <w:rsid w:val="00FA2E37"/>
    <w:rsid w:val="00FA2ED1"/>
    <w:rsid w:val="00FA4A52"/>
    <w:rsid w:val="00FB064F"/>
    <w:rsid w:val="00FB4045"/>
    <w:rsid w:val="00FB4D8E"/>
    <w:rsid w:val="00FB60E8"/>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E50513"/>
  <w15:docId w15:val="{227CE651-4912-4EE8-935E-A70F02963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8D3E12"/>
    <w:rPr>
      <w:sz w:val="16"/>
      <w:szCs w:val="16"/>
    </w:rPr>
  </w:style>
  <w:style w:type="paragraph" w:styleId="CommentText">
    <w:name w:val="annotation text"/>
    <w:basedOn w:val="Normal"/>
    <w:link w:val="CommentTextChar"/>
    <w:semiHidden/>
    <w:unhideWhenUsed/>
    <w:rsid w:val="008D3E12"/>
    <w:pPr>
      <w:spacing w:line="240" w:lineRule="auto"/>
    </w:pPr>
    <w:rPr>
      <w:sz w:val="20"/>
      <w:szCs w:val="20"/>
    </w:rPr>
  </w:style>
  <w:style w:type="character" w:customStyle="1" w:styleId="CommentTextChar">
    <w:name w:val="Comment Text Char"/>
    <w:basedOn w:val="DefaultParagraphFont"/>
    <w:link w:val="CommentText"/>
    <w:semiHidden/>
    <w:rsid w:val="008D3E12"/>
    <w:rPr>
      <w:spacing w:val="4"/>
    </w:rPr>
  </w:style>
  <w:style w:type="paragraph" w:styleId="CommentSubject">
    <w:name w:val="annotation subject"/>
    <w:basedOn w:val="CommentText"/>
    <w:next w:val="CommentText"/>
    <w:link w:val="CommentSubjectChar"/>
    <w:semiHidden/>
    <w:unhideWhenUsed/>
    <w:rsid w:val="008D3E12"/>
    <w:rPr>
      <w:b/>
      <w:bCs/>
    </w:rPr>
  </w:style>
  <w:style w:type="character" w:customStyle="1" w:styleId="CommentSubjectChar">
    <w:name w:val="Comment Subject Char"/>
    <w:basedOn w:val="CommentTextChar"/>
    <w:link w:val="CommentSubject"/>
    <w:semiHidden/>
    <w:rsid w:val="008D3E12"/>
    <w:rPr>
      <w:b/>
      <w:bCs/>
      <w:spacing w:val="4"/>
    </w:rPr>
  </w:style>
  <w:style w:type="paragraph" w:styleId="BalloonText">
    <w:name w:val="Balloon Text"/>
    <w:basedOn w:val="Normal"/>
    <w:link w:val="BalloonTextChar"/>
    <w:semiHidden/>
    <w:unhideWhenUsed/>
    <w:rsid w:val="008D3E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D3E12"/>
    <w:rPr>
      <w:rFonts w:ascii="Segoe UI" w:hAnsi="Segoe UI" w:cs="Segoe UI"/>
      <w:spacing w:val="4"/>
      <w:sz w:val="18"/>
      <w:szCs w:val="18"/>
    </w:rPr>
  </w:style>
  <w:style w:type="character" w:styleId="Hyperlink">
    <w:name w:val="Hyperlink"/>
    <w:basedOn w:val="DefaultParagraphFont"/>
    <w:unhideWhenUsed/>
    <w:rsid w:val="008D3E12"/>
    <w:rPr>
      <w:color w:val="0000FF" w:themeColor="hyperlink"/>
      <w:u w:val="single"/>
    </w:rPr>
  </w:style>
  <w:style w:type="paragraph" w:styleId="ListParagraph">
    <w:name w:val="List Paragraph"/>
    <w:basedOn w:val="Normal"/>
    <w:uiPriority w:val="34"/>
    <w:qFormat/>
    <w:rsid w:val="000E5EFA"/>
    <w:pPr>
      <w:ind w:left="720"/>
      <w:contextualSpacing/>
    </w:pPr>
  </w:style>
  <w:style w:type="character" w:styleId="LineNumber">
    <w:name w:val="line number"/>
    <w:basedOn w:val="DefaultParagraphFont"/>
    <w:semiHidden/>
    <w:unhideWhenUsed/>
    <w:rsid w:val="00F17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230131">
      <w:bodyDiv w:val="1"/>
      <w:marLeft w:val="0"/>
      <w:marRight w:val="0"/>
      <w:marTop w:val="0"/>
      <w:marBottom w:val="0"/>
      <w:divBdr>
        <w:top w:val="none" w:sz="0" w:space="0" w:color="auto"/>
        <w:left w:val="none" w:sz="0" w:space="0" w:color="auto"/>
        <w:bottom w:val="none" w:sz="0" w:space="0" w:color="auto"/>
        <w:right w:val="none" w:sz="0" w:space="0" w:color="auto"/>
      </w:divBdr>
    </w:div>
    <w:div w:id="2085373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610</Words>
  <Characters>3322</Characters>
  <Application>Microsoft Office Word</Application>
  <DocSecurity>0</DocSecurity>
  <Lines>99</Lines>
  <Paragraphs>34</Paragraphs>
  <ScaleCrop>false</ScaleCrop>
  <HeadingPairs>
    <vt:vector size="2" baseType="variant">
      <vt:variant>
        <vt:lpstr>Title</vt:lpstr>
      </vt:variant>
      <vt:variant>
        <vt:i4>1</vt:i4>
      </vt:variant>
    </vt:vector>
  </HeadingPairs>
  <TitlesOfParts>
    <vt:vector size="1" baseType="lpstr">
      <vt:lpstr>A5381</vt:lpstr>
    </vt:vector>
  </TitlesOfParts>
  <Manager>R229</Manager>
  <Company>NJ Office of Legislative Services</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A5381</dc:title>
  <dc:subject/>
  <dc:creator>Assemblywoman  JASEY</dc:creator>
  <cp:keywords>A5381|3|ER |227|315|252|N|0|</cp:keywords>
  <dc:description>INTRODUCED FEBRUARY 23, 2021</dc:description>
  <cp:lastModifiedBy>Puleo, Roseanne</cp:lastModifiedBy>
  <cp:revision>2</cp:revision>
  <cp:lastPrinted>2021-06-07T14:23:00Z</cp:lastPrinted>
  <dcterms:created xsi:type="dcterms:W3CDTF">2021-06-07T14:24:00Z</dcterms:created>
  <dcterms:modified xsi:type="dcterms:W3CDTF">2021-06-07T14:24:00Z</dcterms:modified>
  <cp:category>s.1: C.18A:3B-6c to 2020/156_x000d_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_NewReviewCycle">
    <vt:lpwstr/>
  </property>
</Properties>
</file>