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9BE94" w14:textId="45BFF1EC" w:rsidR="00925B8C" w:rsidRDefault="00925B8C" w:rsidP="00925B8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5409 </w:t>
      </w:r>
    </w:p>
    <w:p w14:paraId="6FB0D069" w14:textId="20E1C605" w:rsidR="00925B8C" w:rsidRPr="009D38FF" w:rsidRDefault="00925B8C" w:rsidP="00925B8C">
      <w:pPr>
        <w:pStyle w:val="bpuWpGraphic"/>
      </w:pPr>
      <w:r>
        <w:object w:dxaOrig="8985" w:dyaOrig="255" w14:anchorId="6D3838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6181029" r:id="rId7"/>
        </w:object>
      </w:r>
    </w:p>
    <w:p w14:paraId="3EE73BAF" w14:textId="77777777" w:rsidR="00925B8C" w:rsidRDefault="00925B8C" w:rsidP="00925B8C">
      <w:pPr>
        <w:pStyle w:val="bpuState"/>
      </w:pPr>
      <w:r>
        <w:t>STATE OF NEW JERSEY</w:t>
      </w:r>
    </w:p>
    <w:p w14:paraId="2E0A79EA" w14:textId="77777777" w:rsidR="00925B8C" w:rsidRDefault="00925B8C" w:rsidP="00925B8C">
      <w:pPr>
        <w:pStyle w:val="bpuLegislature"/>
      </w:pPr>
      <w:r>
        <w:t>219th LEGISLATURE</w:t>
      </w:r>
    </w:p>
    <w:p w14:paraId="32D22456" w14:textId="4041409E" w:rsidR="00925B8C" w:rsidRDefault="00925B8C" w:rsidP="00925B8C">
      <w:pPr>
        <w:pStyle w:val="bpuWpGraphic"/>
      </w:pPr>
      <w:r>
        <w:object w:dxaOrig="8985" w:dyaOrig="255" w14:anchorId="62F3DBB9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6181030" r:id="rId8"/>
        </w:object>
      </w:r>
      <w:r>
        <w:t xml:space="preserve">  </w:t>
      </w:r>
    </w:p>
    <w:p w14:paraId="41CBEBF1" w14:textId="77777777" w:rsidR="00925B8C" w:rsidRDefault="00925B8C" w:rsidP="00925B8C">
      <w:pPr>
        <w:pStyle w:val="bpuIntro"/>
      </w:pPr>
      <w:r>
        <w:t>INTRODUCED MARCH 1, 2021</w:t>
      </w:r>
    </w:p>
    <w:p w14:paraId="4BC54504" w14:textId="77777777" w:rsidR="00925B8C" w:rsidRDefault="00925B8C" w:rsidP="00925B8C">
      <w:pPr>
        <w:pStyle w:val="bpuIntro"/>
      </w:pPr>
    </w:p>
    <w:p w14:paraId="0BF4F682" w14:textId="77777777" w:rsidR="00925B8C" w:rsidRDefault="00925B8C" w:rsidP="00925B8C">
      <w:pPr>
        <w:pStyle w:val="bpuIntro"/>
        <w:sectPr w:rsidR="00925B8C" w:rsidSect="00925B8C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01C27C89" w14:textId="77777777" w:rsidR="00925B8C" w:rsidRDefault="00925B8C" w:rsidP="00925B8C">
      <w:pPr>
        <w:pStyle w:val="bpuIntro"/>
      </w:pPr>
    </w:p>
    <w:p w14:paraId="27090967" w14:textId="77777777" w:rsidR="00925B8C" w:rsidRDefault="00925B8C" w:rsidP="00925B8C">
      <w:pPr>
        <w:pStyle w:val="bpuSponsor"/>
      </w:pPr>
      <w:r>
        <w:t>Sponsored by:</w:t>
      </w:r>
    </w:p>
    <w:p w14:paraId="32F65130" w14:textId="77777777" w:rsidR="00925B8C" w:rsidRDefault="00925B8C" w:rsidP="00925B8C">
      <w:pPr>
        <w:pStyle w:val="bpuSponsor"/>
      </w:pPr>
      <w:r>
        <w:t>Assemblyman  ERIC HOUGHTALING</w:t>
      </w:r>
    </w:p>
    <w:p w14:paraId="43EB9510" w14:textId="77777777" w:rsidR="00925B8C" w:rsidRDefault="00925B8C" w:rsidP="00925B8C">
      <w:pPr>
        <w:pStyle w:val="bpuSponsor"/>
      </w:pPr>
      <w:r>
        <w:t>District 11 (Monmouth)</w:t>
      </w:r>
    </w:p>
    <w:p w14:paraId="206CE80C" w14:textId="77777777" w:rsidR="00925B8C" w:rsidRDefault="00925B8C" w:rsidP="00925B8C">
      <w:pPr>
        <w:pStyle w:val="bpuSponsor"/>
      </w:pPr>
    </w:p>
    <w:p w14:paraId="0DB0106A" w14:textId="77777777" w:rsidR="00925B8C" w:rsidRDefault="00925B8C" w:rsidP="00925B8C">
      <w:pPr>
        <w:pStyle w:val="bpuSponsor"/>
      </w:pPr>
    </w:p>
    <w:p w14:paraId="5E2101D2" w14:textId="77777777" w:rsidR="00925B8C" w:rsidRDefault="00925B8C" w:rsidP="00925B8C">
      <w:pPr>
        <w:pStyle w:val="bpuSponsor"/>
      </w:pPr>
    </w:p>
    <w:p w14:paraId="14ECC06B" w14:textId="77777777" w:rsidR="00925B8C" w:rsidRDefault="00925B8C" w:rsidP="00925B8C">
      <w:pPr>
        <w:pStyle w:val="bpuSponsor"/>
      </w:pPr>
    </w:p>
    <w:p w14:paraId="1489431C" w14:textId="77777777" w:rsidR="00925B8C" w:rsidRDefault="00925B8C" w:rsidP="00925B8C">
      <w:pPr>
        <w:pStyle w:val="bpuSponsor"/>
      </w:pPr>
      <w:r>
        <w:t>SYNOPSIS</w:t>
      </w:r>
    </w:p>
    <w:p w14:paraId="6E8CE8F6" w14:textId="77777777" w:rsidR="00925B8C" w:rsidRDefault="00925B8C" w:rsidP="00925B8C">
      <w:pPr>
        <w:pStyle w:val="bpuNormText"/>
      </w:pPr>
      <w:r>
        <w:tab/>
        <w:t xml:space="preserve">Directs DEP to establish grant program for local governments to support development of community gardens. </w:t>
      </w:r>
    </w:p>
    <w:p w14:paraId="4A213B73" w14:textId="77777777" w:rsidR="00925B8C" w:rsidRDefault="00925B8C" w:rsidP="00925B8C">
      <w:pPr>
        <w:pStyle w:val="bpuNormText"/>
      </w:pPr>
    </w:p>
    <w:p w14:paraId="697820EE" w14:textId="77777777" w:rsidR="00925B8C" w:rsidRDefault="00925B8C" w:rsidP="00925B8C">
      <w:pPr>
        <w:pStyle w:val="bpuSponsor"/>
      </w:pPr>
      <w:r>
        <w:t xml:space="preserve">CURRENT VERSION OF TEXT </w:t>
      </w:r>
    </w:p>
    <w:p w14:paraId="59AD7EBA" w14:textId="77777777" w:rsidR="00925B8C" w:rsidRDefault="00925B8C" w:rsidP="00925B8C">
      <w:pPr>
        <w:pStyle w:val="bpuNormText"/>
      </w:pPr>
      <w:r>
        <w:tab/>
        <w:t>As introduced.</w:t>
      </w:r>
    </w:p>
    <w:p w14:paraId="29E3BBE2" w14:textId="6FE389BF" w:rsidR="00925B8C" w:rsidRDefault="00925B8C" w:rsidP="00925B8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7285EF9" wp14:editId="77D6FCA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4247E7B0" w14:textId="77777777" w:rsidR="00925B8C" w:rsidRDefault="00925B8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25B8C" w:rsidSect="00925B8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3D339EED" w14:textId="77777777" w:rsidR="00686AEB" w:rsidRPr="00677316" w:rsidRDefault="001E357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11080" w:rsidRPr="00511080">
        <w:rPr>
          <w:rStyle w:val="HangingAnActChar"/>
        </w:rPr>
        <w:t>establishing a community garden grant program and supplementing Title 13 of the Revised Statutes.</w:t>
      </w:r>
    </w:p>
    <w:p w14:paraId="0064C3CB" w14:textId="77777777" w:rsidR="000B1054" w:rsidRPr="00D71D68" w:rsidRDefault="000B1054" w:rsidP="000B1054"/>
    <w:p w14:paraId="34B7E01E" w14:textId="77777777" w:rsidR="00686AEB" w:rsidRPr="00AA7880" w:rsidRDefault="00686AEB" w:rsidP="00686AEB">
      <w:r>
        <w:tab/>
      </w:r>
      <w:r w:rsidR="001E357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E3578">
        <w:rPr>
          <w:rStyle w:val="BillLanguage"/>
        </w:rPr>
        <w:t>by the Senate and General Assembly of the State of New Jersey:</w:t>
      </w:r>
    </w:p>
    <w:p w14:paraId="0D1DC089" w14:textId="77777777" w:rsidR="00686AEB" w:rsidRPr="00D71D68" w:rsidRDefault="00686AEB" w:rsidP="00686AEB"/>
    <w:p w14:paraId="496FFD45" w14:textId="645FC30D" w:rsidR="009D66B1" w:rsidRPr="00476BAC" w:rsidRDefault="009D66B1" w:rsidP="009D66B1">
      <w:r w:rsidRPr="00476BAC">
        <w:tab/>
        <w:t>1.</w:t>
      </w:r>
      <w:r w:rsidRPr="00476BAC">
        <w:tab/>
        <w:t xml:space="preserve">a. The Department of Environmental Protection, in consultation with the Department of Agriculture, and within the limits of monies appropriated for such purposes, shall establish a program to provide grants to local government units to support the development and maintenance of </w:t>
      </w:r>
      <w:r w:rsidR="0087385F">
        <w:t xml:space="preserve">pollinator friendly </w:t>
      </w:r>
      <w:r w:rsidRPr="00476BAC">
        <w:t>community gardens in the State, in order to provide readily available sources of fresh, healthy foods to communities that may lack easy access to affordable fruits and vegetables</w:t>
      </w:r>
      <w:r w:rsidR="0087385F">
        <w:t>, and support the State's population of pollinat</w:t>
      </w:r>
      <w:r w:rsidR="00164EC4">
        <w:t>ing</w:t>
      </w:r>
      <w:r w:rsidR="0087385F">
        <w:t xml:space="preserve"> animals</w:t>
      </w:r>
      <w:r w:rsidRPr="00476BAC">
        <w:t>.</w:t>
      </w:r>
    </w:p>
    <w:p w14:paraId="68540E11" w14:textId="77777777" w:rsidR="009D66B1" w:rsidRPr="00476BAC" w:rsidRDefault="009D66B1" w:rsidP="009D66B1">
      <w:r w:rsidRPr="00476BAC">
        <w:tab/>
        <w:t>b.</w:t>
      </w:r>
      <w:r w:rsidRPr="00476BAC">
        <w:tab/>
        <w:t xml:space="preserve">In establishing the grant program pursuant to this section, the department shall:  </w:t>
      </w:r>
    </w:p>
    <w:p w14:paraId="7BAC7F62" w14:textId="6DFFB11D" w:rsidR="009D66B1" w:rsidRPr="00476BAC" w:rsidRDefault="009D66B1" w:rsidP="009D66B1">
      <w:r w:rsidRPr="00476BAC">
        <w:tab/>
        <w:t xml:space="preserve">(1) develop guidelines and procedures for the submission of grant applications, and criteria for the evaluation of such applications; </w:t>
      </w:r>
    </w:p>
    <w:p w14:paraId="239FD14F" w14:textId="77777777" w:rsidR="00F92D93" w:rsidRDefault="009D66B1" w:rsidP="009D66B1">
      <w:r w:rsidRPr="00476BAC">
        <w:tab/>
        <w:t>(2) establish terms and conditions for the awarding of a grant under this section, and monitor grant recipients’ compliance with the terms and conditions;</w:t>
      </w:r>
    </w:p>
    <w:p w14:paraId="452D7D2B" w14:textId="77777777" w:rsidR="009D66B1" w:rsidRPr="00476BAC" w:rsidRDefault="00F92D93" w:rsidP="009D66B1">
      <w:r>
        <w:tab/>
        <w:t xml:space="preserve">(3) </w:t>
      </w:r>
      <w:r w:rsidRPr="00F92D93">
        <w:t>require the local g</w:t>
      </w:r>
      <w:r w:rsidR="00E50618">
        <w:t>overnment</w:t>
      </w:r>
      <w:r w:rsidR="00560C00">
        <w:t xml:space="preserve"> unit</w:t>
      </w:r>
      <w:r w:rsidR="00E50618">
        <w:t xml:space="preserve"> to partner with a non</w:t>
      </w:r>
      <w:r w:rsidRPr="00F92D93">
        <w:t>profit organization in establishing and maintaining the community garden</w:t>
      </w:r>
      <w:r>
        <w:t>;</w:t>
      </w:r>
      <w:r w:rsidR="009D66B1" w:rsidRPr="00476BAC">
        <w:t xml:space="preserve"> </w:t>
      </w:r>
    </w:p>
    <w:p w14:paraId="7D27C0AC" w14:textId="77777777" w:rsidR="009D66B1" w:rsidRPr="00476BAC" w:rsidRDefault="009D66B1" w:rsidP="009D66B1">
      <w:r w:rsidRPr="00476BAC">
        <w:tab/>
        <w:t>(</w:t>
      </w:r>
      <w:r w:rsidR="00F92D93">
        <w:t>4</w:t>
      </w:r>
      <w:r w:rsidRPr="00476BAC">
        <w:t xml:space="preserve">) require the recipient of a grant to report to the department information relating to its use of grant funds under the program; and </w:t>
      </w:r>
    </w:p>
    <w:p w14:paraId="79176F75" w14:textId="77777777" w:rsidR="009D66B1" w:rsidRPr="00476BAC" w:rsidRDefault="009D66B1" w:rsidP="009D66B1">
      <w:r w:rsidRPr="00476BAC">
        <w:tab/>
        <w:t>(</w:t>
      </w:r>
      <w:r w:rsidR="00F92D93">
        <w:t>5</w:t>
      </w:r>
      <w:r w:rsidRPr="00476BAC">
        <w:t xml:space="preserve">) submit a report to the Governor and, pursuant to section 2 of P.L.1991, c.164 (C.52:14-19.1), the Legislature, during each year in which a grant is awarded, on the effectiveness of the grant program in assisting with the development of community gardens for the purposes stated in subsection a. of this section.  </w:t>
      </w:r>
    </w:p>
    <w:p w14:paraId="131BC7C7" w14:textId="77777777" w:rsidR="009D66B1" w:rsidRDefault="009D66B1" w:rsidP="009D66B1">
      <w:r w:rsidRPr="00476BAC">
        <w:tab/>
        <w:t>c.</w:t>
      </w:r>
      <w:r w:rsidRPr="00476BAC">
        <w:tab/>
        <w:t>The department may, pursuant to the “Administrative Procedure Act,” P.L.1968, c.410 (C.52:14B-1 et seq.), adopt rules and regulations as are necessary to establish a</w:t>
      </w:r>
      <w:r>
        <w:t>nd implement the grant program.</w:t>
      </w:r>
    </w:p>
    <w:p w14:paraId="2BCBE2E7" w14:textId="77777777" w:rsidR="009D66B1" w:rsidRPr="00476BAC" w:rsidRDefault="009D66B1" w:rsidP="009D66B1">
      <w:r>
        <w:tab/>
        <w:t>d.</w:t>
      </w:r>
      <w:r>
        <w:tab/>
      </w:r>
      <w:r w:rsidRPr="00AF2586">
        <w:t xml:space="preserve">The </w:t>
      </w:r>
      <w:r>
        <w:t>Commissioner of Environmental Protection</w:t>
      </w:r>
      <w:r w:rsidRPr="00AF2586">
        <w:t xml:space="preserve"> shall include with the annual budget request for the </w:t>
      </w:r>
      <w:r>
        <w:t>Department of Environmental Protection</w:t>
      </w:r>
      <w:r w:rsidRPr="00AF2586">
        <w:t xml:space="preserve"> a request for funds sufficient to carry out the purposes and intent of</w:t>
      </w:r>
      <w:r>
        <w:t xml:space="preserve"> this act.</w:t>
      </w:r>
    </w:p>
    <w:p w14:paraId="47CC87F1" w14:textId="77777777" w:rsidR="009D66B1" w:rsidRPr="00476BAC" w:rsidRDefault="009D66B1" w:rsidP="009D66B1">
      <w:r w:rsidRPr="00476BAC">
        <w:tab/>
      </w:r>
      <w:r>
        <w:t>e</w:t>
      </w:r>
      <w:r w:rsidRPr="00476BAC">
        <w:t>.</w:t>
      </w:r>
      <w:r w:rsidRPr="00476BAC">
        <w:tab/>
        <w:t>As used in this section:</w:t>
      </w:r>
    </w:p>
    <w:p w14:paraId="0C880218" w14:textId="77777777" w:rsidR="009D66B1" w:rsidRPr="00476BAC" w:rsidRDefault="009D66B1" w:rsidP="009D66B1">
      <w:r w:rsidRPr="00476BAC">
        <w:tab/>
        <w:t>"Community garden" means an area of land upon which individuals have the opportunity to garden on pieces of land that they do not individually own.</w:t>
      </w:r>
    </w:p>
    <w:p w14:paraId="3DC4BFC9" w14:textId="77777777" w:rsidR="0087385F" w:rsidRDefault="009D66B1" w:rsidP="0087385F">
      <w:r w:rsidRPr="00476BAC">
        <w:tab/>
        <w:t xml:space="preserve">"Local government unit" means a county, a municipality, or any board, commission, committee, authority, or agency thereof that is subject to the provisions of the "Local Public Contracts Law," P.L.1971, c.198 (C.40A:11-1 et seq.), including a housing authority </w:t>
      </w:r>
      <w:r w:rsidRPr="00476BAC">
        <w:lastRenderedPageBreak/>
        <w:t>or redevelopment agency created or continued under the "Local Redevelopment and Housing Law," P.L.1992, c.79 (C.40A:12A-1 et seq.).</w:t>
      </w:r>
    </w:p>
    <w:p w14:paraId="58C50884" w14:textId="71CC1815" w:rsidR="00686AEB" w:rsidRPr="00AA7880" w:rsidRDefault="0087385F" w:rsidP="0087385F">
      <w:r w:rsidRPr="00476BAC">
        <w:tab/>
        <w:t>"</w:t>
      </w:r>
      <w:r>
        <w:t>Pollinator friendly garden</w:t>
      </w:r>
      <w:r w:rsidRPr="00476BAC">
        <w:t>" means a</w:t>
      </w:r>
      <w:r>
        <w:t xml:space="preserve"> garden that contains a sufficient proportion of native plants, forbs, or legumes to provide a steady supply of food to pollinating insects or birds</w:t>
      </w:r>
      <w:r w:rsidRPr="00476BAC">
        <w:t>.</w:t>
      </w:r>
      <w:r w:rsidR="003A5621">
        <w:cr/>
      </w:r>
      <w:r w:rsidR="003A5621">
        <w:cr/>
      </w:r>
      <w:r w:rsidR="003A5621">
        <w:tab/>
      </w:r>
      <w:r w:rsidR="001358E4">
        <w:t>2</w:t>
      </w:r>
      <w:r w:rsidR="003A5621">
        <w:t>.</w:t>
      </w:r>
      <w:r w:rsidR="003A5621">
        <w:tab/>
        <w:t xml:space="preserve">This act shall take effect </w:t>
      </w:r>
      <w:r w:rsidR="001358E4">
        <w:t>immediately.</w:t>
      </w:r>
      <w:r w:rsidR="003A5621">
        <w:cr/>
      </w:r>
    </w:p>
    <w:p w14:paraId="19E499D4" w14:textId="77777777" w:rsidR="00686AEB" w:rsidRPr="00CE7BD8" w:rsidRDefault="00686AEB" w:rsidP="00686AEB"/>
    <w:p w14:paraId="71EE26BD" w14:textId="77777777" w:rsidR="00686AEB" w:rsidRPr="00AA7880" w:rsidRDefault="00686AEB" w:rsidP="00686AEB">
      <w:pPr>
        <w:jc w:val="center"/>
      </w:pPr>
      <w:r w:rsidRPr="00D71D68">
        <w:t>STATEMENT</w:t>
      </w:r>
    </w:p>
    <w:p w14:paraId="585120DC" w14:textId="77777777" w:rsidR="003A5621" w:rsidRDefault="003A5621" w:rsidP="00686AEB"/>
    <w:p w14:paraId="3B669008" w14:textId="0AE42C54" w:rsidR="003A5621" w:rsidRDefault="003A5621" w:rsidP="00686AEB">
      <w:r>
        <w:tab/>
      </w:r>
      <w:r w:rsidR="000F61F0" w:rsidRPr="00476BAC">
        <w:rPr>
          <w:color w:val="000000"/>
        </w:rPr>
        <w:t xml:space="preserve">This bill would direct the Department of Environmental Protection </w:t>
      </w:r>
      <w:r w:rsidR="000F61F0">
        <w:rPr>
          <w:color w:val="000000"/>
        </w:rPr>
        <w:t xml:space="preserve">(DEP) </w:t>
      </w:r>
      <w:r w:rsidR="000F61F0" w:rsidRPr="00476BAC">
        <w:rPr>
          <w:color w:val="000000"/>
        </w:rPr>
        <w:t xml:space="preserve">to establish a grant program for </w:t>
      </w:r>
      <w:r w:rsidR="000F61F0" w:rsidRPr="00476BAC">
        <w:t xml:space="preserve">local government units to support the development and maintenance of </w:t>
      </w:r>
      <w:r w:rsidR="003E6FC6">
        <w:t xml:space="preserve">pollinator friendly </w:t>
      </w:r>
      <w:r w:rsidR="000F61F0" w:rsidRPr="00476BAC">
        <w:t>community gardens in the State, in order to provide readily available sources of fresh, healthy foods to communities that may lack easy access to affordable fruits and vegetables</w:t>
      </w:r>
      <w:r w:rsidR="003E6FC6">
        <w:t>, and support the State's population of pollinating animals</w:t>
      </w:r>
      <w:r w:rsidR="000F61F0" w:rsidRPr="00476BAC">
        <w:t xml:space="preserve">.  </w:t>
      </w:r>
      <w:r w:rsidR="00150506">
        <w:t>The local government unit would be</w:t>
      </w:r>
      <w:r w:rsidR="00B70209">
        <w:t xml:space="preserve"> required to partner with a non</w:t>
      </w:r>
      <w:r w:rsidR="00150506">
        <w:t xml:space="preserve">profit organization in order to develop and maintain the community garden.  </w:t>
      </w:r>
      <w:r w:rsidR="000F61F0">
        <w:rPr>
          <w:color w:val="000000"/>
        </w:rPr>
        <w:t>Implementation of the grant program would be subject to a future appropriation by the Legislature</w:t>
      </w:r>
      <w:r w:rsidR="000F61F0" w:rsidRPr="00476BAC">
        <w:rPr>
          <w:color w:val="000000"/>
        </w:rPr>
        <w:t>.</w:t>
      </w:r>
    </w:p>
    <w:sectPr w:rsidR="003A5621" w:rsidSect="00925B8C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540B46" w14:textId="77777777" w:rsidR="0054674E" w:rsidRDefault="0054674E">
      <w:r>
        <w:separator/>
      </w:r>
    </w:p>
  </w:endnote>
  <w:endnote w:type="continuationSeparator" w:id="0">
    <w:p w14:paraId="5100E867" w14:textId="77777777" w:rsidR="0054674E" w:rsidRDefault="00546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766A6C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5710A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C4DFF1" w14:textId="77777777" w:rsidR="0054674E" w:rsidRDefault="0054674E">
      <w:r>
        <w:separator/>
      </w:r>
    </w:p>
  </w:footnote>
  <w:footnote w:type="continuationSeparator" w:id="0">
    <w:p w14:paraId="1DDBC56B" w14:textId="77777777" w:rsidR="0054674E" w:rsidRDefault="00546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C59E9" w14:textId="77777777" w:rsidR="00665CBC" w:rsidRDefault="00294E23">
    <w:pPr>
      <w:pStyle w:val="Header"/>
    </w:pPr>
    <w:r>
      <w:rPr>
        <w:noProof/>
      </w:rPr>
      <w:pict w14:anchorId="765B4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08A73B" w14:textId="3156C91D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F5A21" w14:textId="029C46E3" w:rsidR="00665CBC" w:rsidRDefault="00665CBC" w:rsidP="00686AEB">
    <w:pPr>
      <w:pStyle w:val="Header"/>
      <w:jc w:val="center"/>
      <w:rPr>
        <w:rStyle w:val="PageNumber"/>
      </w:rPr>
    </w:pPr>
  </w:p>
  <w:p w14:paraId="405831A1" w14:textId="73CE4D3D" w:rsidR="00925B8C" w:rsidRDefault="00925B8C" w:rsidP="00925B8C">
    <w:pPr>
      <w:pStyle w:val="bpuHeadSpon"/>
    </w:pPr>
    <w:r w:rsidRPr="00925B8C">
      <w:rPr>
        <w:rStyle w:val="bpuHeadSponChar"/>
      </w:rPr>
      <w:t>A5409</w:t>
    </w:r>
    <w:r>
      <w:t xml:space="preserve"> HOUGHTALING</w:t>
    </w:r>
  </w:p>
  <w:p w14:paraId="4C760E14" w14:textId="228E8BD2" w:rsidR="00925B8C" w:rsidRDefault="00925B8C" w:rsidP="00925B8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94E23">
      <w:rPr>
        <w:noProof/>
      </w:rPr>
      <w:t>3</w:t>
    </w:r>
    <w:r>
      <w:fldChar w:fldCharType="end"/>
    </w:r>
  </w:p>
  <w:p w14:paraId="55B6C9A3" w14:textId="77777777" w:rsidR="00925B8C" w:rsidRDefault="00925B8C" w:rsidP="00925B8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04FE9" w14:textId="05D88020" w:rsidR="00665CBC" w:rsidRDefault="00665CBC">
    <w:pPr>
      <w:pStyle w:val="Header"/>
    </w:pPr>
  </w:p>
  <w:p w14:paraId="5DB7F462" w14:textId="457F3A3F" w:rsidR="00925B8C" w:rsidRDefault="00925B8C" w:rsidP="00925B8C">
    <w:pPr>
      <w:pStyle w:val="bpuHeadSpon"/>
    </w:pPr>
    <w:r w:rsidRPr="00925B8C">
      <w:rPr>
        <w:rStyle w:val="bpuHeadSponChar"/>
      </w:rPr>
      <w:t>A5409</w:t>
    </w:r>
    <w:r>
      <w:t xml:space="preserve"> HOUGHTALING</w:t>
    </w:r>
  </w:p>
  <w:p w14:paraId="3CEA6A83" w14:textId="3921B795" w:rsidR="00925B8C" w:rsidRDefault="00925B8C" w:rsidP="00925B8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94E23">
      <w:rPr>
        <w:noProof/>
      </w:rPr>
      <w:t>2</w:t>
    </w:r>
    <w:r>
      <w:fldChar w:fldCharType="end"/>
    </w:r>
  </w:p>
  <w:p w14:paraId="78DF702B" w14:textId="77777777" w:rsidR="00925B8C" w:rsidRDefault="00925B8C" w:rsidP="00925B8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63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61F0"/>
    <w:rsid w:val="000F7466"/>
    <w:rsid w:val="0013000E"/>
    <w:rsid w:val="00133F81"/>
    <w:rsid w:val="001358E4"/>
    <w:rsid w:val="00135943"/>
    <w:rsid w:val="00137B53"/>
    <w:rsid w:val="00150506"/>
    <w:rsid w:val="001645FB"/>
    <w:rsid w:val="00164EC4"/>
    <w:rsid w:val="00173D2B"/>
    <w:rsid w:val="00181676"/>
    <w:rsid w:val="00183603"/>
    <w:rsid w:val="00194E78"/>
    <w:rsid w:val="0019511B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3578"/>
    <w:rsid w:val="001E6213"/>
    <w:rsid w:val="001F14C7"/>
    <w:rsid w:val="001F7405"/>
    <w:rsid w:val="00205533"/>
    <w:rsid w:val="00212B8D"/>
    <w:rsid w:val="0022053A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4E23"/>
    <w:rsid w:val="00297633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5621"/>
    <w:rsid w:val="003C43EF"/>
    <w:rsid w:val="003C5A6B"/>
    <w:rsid w:val="003C7FB2"/>
    <w:rsid w:val="003D24DE"/>
    <w:rsid w:val="003E26D4"/>
    <w:rsid w:val="003E47BA"/>
    <w:rsid w:val="003E6FC6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1080"/>
    <w:rsid w:val="00513C81"/>
    <w:rsid w:val="00527BFB"/>
    <w:rsid w:val="00532A32"/>
    <w:rsid w:val="00533223"/>
    <w:rsid w:val="00540B0B"/>
    <w:rsid w:val="0054460F"/>
    <w:rsid w:val="0054674E"/>
    <w:rsid w:val="005536CD"/>
    <w:rsid w:val="00554051"/>
    <w:rsid w:val="00557240"/>
    <w:rsid w:val="00560C00"/>
    <w:rsid w:val="005651F3"/>
    <w:rsid w:val="00572184"/>
    <w:rsid w:val="00577A15"/>
    <w:rsid w:val="00580533"/>
    <w:rsid w:val="0059131D"/>
    <w:rsid w:val="005B1A3B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3F09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385F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5B8C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66B1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0209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5F3F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0618"/>
    <w:rsid w:val="00E543CF"/>
    <w:rsid w:val="00E546FD"/>
    <w:rsid w:val="00E608F1"/>
    <w:rsid w:val="00E611B9"/>
    <w:rsid w:val="00E7144F"/>
    <w:rsid w:val="00E73D74"/>
    <w:rsid w:val="00E75382"/>
    <w:rsid w:val="00E76A79"/>
    <w:rsid w:val="00E80692"/>
    <w:rsid w:val="00E80C24"/>
    <w:rsid w:val="00E93836"/>
    <w:rsid w:val="00EA68DF"/>
    <w:rsid w:val="00EA7C16"/>
    <w:rsid w:val="00EC5281"/>
    <w:rsid w:val="00EC791D"/>
    <w:rsid w:val="00EC7CA6"/>
    <w:rsid w:val="00EC7D01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28F"/>
    <w:rsid w:val="00F92D93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7A7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C2B35E3"/>
  <w15:docId w15:val="{6B1E622A-3D0F-4837-B3D3-20EFB899B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925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593</Words>
  <Characters>3291</Characters>
  <Application>Microsoft Office Word</Application>
  <DocSecurity>0</DocSecurity>
  <Lines>95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A5409</vt:lpstr>
    </vt:vector>
  </TitlesOfParts>
  <Manager>R225</Manager>
  <Company>NJ Office of Legislative Services</Company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A5409</dc:title>
  <dc:subject/>
  <dc:creator>Assemblyman  HOUGHTALING</dc:creator>
  <cp:keywords>A5409|3|EA |300|161|133|N|0|</cp:keywords>
  <dc:description>INTRODUCED MARCH 1, 2021</dc:description>
  <cp:lastModifiedBy>Siracusa, Nicole</cp:lastModifiedBy>
  <cp:revision>2</cp:revision>
  <cp:lastPrinted>2005-10-12T19:02:00Z</cp:lastPrinted>
  <dcterms:created xsi:type="dcterms:W3CDTF">2021-03-02T14:03:00Z</dcterms:created>
  <dcterms:modified xsi:type="dcterms:W3CDTF">2021-03-02T14:03:00Z</dcterms:modified>
  <cp:category>s.1: C.13:1D-157 to 2020/17_x000d_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