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F15" w:rsidRDefault="00524F15" w:rsidP="00524F15">
      <w:pPr>
        <w:pStyle w:val="bpuBill"/>
      </w:pPr>
      <w:bookmarkStart w:id="0" w:name="bpuFrontPg"/>
      <w:bookmarkStart w:id="1" w:name="_GoBack"/>
      <w:bookmarkEnd w:id="0"/>
      <w:bookmarkEnd w:id="1"/>
      <w:r>
        <w:t xml:space="preserve">ASSEMBLY, No. 5480 </w:t>
      </w:r>
    </w:p>
    <w:p w:rsidR="00524F15" w:rsidRPr="009D38FF" w:rsidRDefault="00524F15" w:rsidP="00524F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3622" r:id="rId8"/>
        </w:object>
      </w:r>
    </w:p>
    <w:p w:rsidR="00524F15" w:rsidRDefault="00524F15" w:rsidP="00524F15">
      <w:pPr>
        <w:pStyle w:val="bpuState"/>
      </w:pPr>
      <w:r>
        <w:t>STATE OF NEW JERSEY</w:t>
      </w:r>
    </w:p>
    <w:p w:rsidR="00524F15" w:rsidRDefault="00524F15" w:rsidP="00524F15">
      <w:pPr>
        <w:pStyle w:val="bpuLegislature"/>
      </w:pPr>
      <w:r>
        <w:t>219th LEGISLATURE</w:t>
      </w:r>
    </w:p>
    <w:p w:rsidR="00524F15" w:rsidRDefault="00524F15" w:rsidP="00524F15">
      <w:pPr>
        <w:pStyle w:val="bpuWpGraphic"/>
      </w:pPr>
      <w:r>
        <w:object w:dxaOrig="8985" w:dyaOrig="255">
          <v:shape id="_x0000_i1026" type="#_x0000_t75" style="width:6in;height:12pt" o:ole="">
            <v:imagedata r:id="rId7" o:title=""/>
          </v:shape>
          <o:OLEObject Type="Embed" ProgID="WPWin6.1" ShapeID="_x0000_i1026" DrawAspect="Content" ObjectID="_1681813623" r:id="rId9"/>
        </w:object>
      </w:r>
      <w:r>
        <w:t xml:space="preserve">  </w:t>
      </w:r>
    </w:p>
    <w:p w:rsidR="00524F15" w:rsidRDefault="00524F15" w:rsidP="00524F15">
      <w:pPr>
        <w:pStyle w:val="bpuIntro"/>
      </w:pPr>
      <w:r>
        <w:t>INTRODUCED MARCH 17, 2021</w:t>
      </w:r>
    </w:p>
    <w:p w:rsidR="00524F15" w:rsidRDefault="00524F15" w:rsidP="00524F15">
      <w:pPr>
        <w:pStyle w:val="bpuIntro"/>
      </w:pPr>
    </w:p>
    <w:p w:rsidR="00524F15" w:rsidRDefault="00524F15" w:rsidP="00524F15">
      <w:pPr>
        <w:pStyle w:val="bpuIntro"/>
        <w:sectPr w:rsidR="00524F15" w:rsidSect="0092276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24F15" w:rsidRDefault="00524F15" w:rsidP="00524F15">
      <w:pPr>
        <w:pStyle w:val="bpuIntro"/>
      </w:pPr>
    </w:p>
    <w:p w:rsidR="00524F15" w:rsidRDefault="00524F15" w:rsidP="00524F15">
      <w:pPr>
        <w:pStyle w:val="bpuSponsor"/>
      </w:pPr>
      <w:r>
        <w:t>Sponsored by:</w:t>
      </w:r>
    </w:p>
    <w:p w:rsidR="00524F15" w:rsidRDefault="00524F15" w:rsidP="00524F15">
      <w:pPr>
        <w:pStyle w:val="bpuSponsor"/>
      </w:pPr>
      <w:r>
        <w:t>Assemblyman  RONALD S. DANCER</w:t>
      </w:r>
    </w:p>
    <w:p w:rsidR="00524F15" w:rsidRDefault="00524F15" w:rsidP="00524F15">
      <w:pPr>
        <w:pStyle w:val="bpuSponsor"/>
      </w:pPr>
      <w:r>
        <w:t>District 12 (Burlington, Middlesex, Monmouth and Ocean)</w:t>
      </w:r>
    </w:p>
    <w:p w:rsidR="00524F15" w:rsidRDefault="002D2EB3" w:rsidP="002D2EB3">
      <w:pPr>
        <w:pStyle w:val="bpuSponsor"/>
      </w:pPr>
      <w:r>
        <w:t>Assemblyman  ROBERT D. CLIFTON</w:t>
      </w:r>
    </w:p>
    <w:p w:rsidR="002D2EB3" w:rsidRDefault="002D2EB3" w:rsidP="002D2EB3">
      <w:pPr>
        <w:pStyle w:val="bpuSponsor"/>
      </w:pPr>
      <w:r>
        <w:t>District 12 (Burlington, Middlesex, Monmouth and Ocean)</w:t>
      </w:r>
    </w:p>
    <w:p w:rsidR="002D2EB3" w:rsidRDefault="00922762" w:rsidP="00922762">
      <w:pPr>
        <w:pStyle w:val="bpuSponsor"/>
      </w:pPr>
      <w:r>
        <w:t>Assemblywoman  ANGELA V. MCKNIGHT</w:t>
      </w:r>
    </w:p>
    <w:p w:rsidR="00922762" w:rsidRDefault="00922762" w:rsidP="00922762">
      <w:pPr>
        <w:pStyle w:val="bpuSponsor"/>
      </w:pPr>
      <w:r>
        <w:t>District 31 (Hudson)</w:t>
      </w:r>
    </w:p>
    <w:p w:rsidR="00922762" w:rsidRPr="00922762" w:rsidRDefault="00922762" w:rsidP="00922762">
      <w:pPr>
        <w:pStyle w:val="bpuSponsor"/>
      </w:pPr>
    </w:p>
    <w:p w:rsidR="00524F15" w:rsidRDefault="00524F15" w:rsidP="00524F15">
      <w:pPr>
        <w:pStyle w:val="bpuSponsor"/>
      </w:pPr>
    </w:p>
    <w:p w:rsidR="00524F15" w:rsidRDefault="00524F15" w:rsidP="00524F15">
      <w:pPr>
        <w:pStyle w:val="bpuSponsor"/>
      </w:pPr>
    </w:p>
    <w:p w:rsidR="00524F15" w:rsidRDefault="00524F15" w:rsidP="00524F15">
      <w:pPr>
        <w:pStyle w:val="bpuSponsor"/>
      </w:pPr>
    </w:p>
    <w:p w:rsidR="00524F15" w:rsidRDefault="00524F15" w:rsidP="00524F15">
      <w:pPr>
        <w:pStyle w:val="bpuSponsor"/>
      </w:pPr>
      <w:r>
        <w:t>SYNOPSIS</w:t>
      </w:r>
    </w:p>
    <w:p w:rsidR="00524F15" w:rsidRDefault="00524F15" w:rsidP="00524F15">
      <w:pPr>
        <w:pStyle w:val="bpuNormText"/>
      </w:pPr>
      <w:r>
        <w:tab/>
        <w:t xml:space="preserve">Provides supplemental appropriation from Property Tax Relief Fund to DOE to provide additional State aid to certain school districts. </w:t>
      </w:r>
    </w:p>
    <w:p w:rsidR="00524F15" w:rsidRDefault="00524F15" w:rsidP="00524F15">
      <w:pPr>
        <w:pStyle w:val="bpuNormText"/>
      </w:pPr>
    </w:p>
    <w:p w:rsidR="00524F15" w:rsidRDefault="00524F15" w:rsidP="00524F15">
      <w:pPr>
        <w:pStyle w:val="bpuSponsor"/>
      </w:pPr>
      <w:r>
        <w:t xml:space="preserve">CURRENT VERSION OF TEXT </w:t>
      </w:r>
    </w:p>
    <w:p w:rsidR="00524F15" w:rsidRDefault="00524F15" w:rsidP="00524F15">
      <w:pPr>
        <w:pStyle w:val="bpuNormText"/>
      </w:pPr>
      <w:r>
        <w:tab/>
        <w:t>As introduced.</w:t>
      </w:r>
    </w:p>
    <w:p w:rsidR="00524F15" w:rsidRDefault="00524F15" w:rsidP="00524F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4F15" w:rsidRDefault="00524F15" w:rsidP="008916EC">
      <w:pPr>
        <w:pStyle w:val="FronterPage"/>
        <w:tabs>
          <w:tab w:val="clear" w:pos="720"/>
          <w:tab w:val="clear" w:pos="1440"/>
          <w:tab w:val="clear" w:pos="2160"/>
          <w:tab w:val="clear" w:pos="2880"/>
          <w:tab w:val="clear" w:pos="3600"/>
          <w:tab w:val="clear" w:pos="4320"/>
          <w:tab w:val="clear" w:pos="5040"/>
        </w:tabs>
        <w:sectPr w:rsidR="00524F15" w:rsidSect="00524F15">
          <w:type w:val="continuous"/>
          <w:pgSz w:w="12240" w:h="20160" w:code="5"/>
          <w:pgMar w:top="1440" w:right="2275" w:bottom="1440" w:left="2275" w:header="72" w:footer="720" w:gutter="0"/>
          <w:pgNumType w:start="1"/>
          <w:cols w:space="720"/>
          <w:docGrid w:linePitch="360"/>
        </w:sectPr>
      </w:pPr>
    </w:p>
    <w:p w:rsidR="00686AEB" w:rsidRPr="00677316" w:rsidRDefault="00477278" w:rsidP="003E47BA">
      <w:pPr>
        <w:pStyle w:val="HangingAnAct"/>
        <w:rPr>
          <w:rStyle w:val="HangingAnActChar"/>
        </w:rPr>
      </w:pPr>
      <w:r>
        <w:rPr>
          <w:rStyle w:val="BillHead"/>
        </w:rPr>
        <w:lastRenderedPageBreak/>
        <w:t>An Act</w:t>
      </w:r>
      <w:r w:rsidR="00686AEB" w:rsidRPr="006B7FA7">
        <w:rPr>
          <w:rStyle w:val="HangingAnActChar"/>
        </w:rPr>
        <w:t xml:space="preserve"> </w:t>
      </w:r>
      <w:r w:rsidR="000B7C08">
        <w:rPr>
          <w:rStyle w:val="HangingAnActChar"/>
        </w:rPr>
        <w:t xml:space="preserve">concerning State school aid to certain school districts.  </w:t>
      </w:r>
    </w:p>
    <w:p w:rsidR="000B1054" w:rsidRPr="00D71D68" w:rsidRDefault="000B1054" w:rsidP="000B1054"/>
    <w:p w:rsidR="00686AEB" w:rsidRPr="00AA7880" w:rsidRDefault="00686AEB" w:rsidP="00686AEB">
      <w:r>
        <w:tab/>
      </w:r>
      <w:r w:rsidR="00477278">
        <w:rPr>
          <w:rStyle w:val="BillHeading2"/>
        </w:rPr>
        <w:t>Be It Enacted</w:t>
      </w:r>
      <w:r>
        <w:rPr>
          <w:rStyle w:val="BillHeading2"/>
        </w:rPr>
        <w:t xml:space="preserve"> </w:t>
      </w:r>
      <w:r w:rsidR="00477278">
        <w:rPr>
          <w:rStyle w:val="BillLanguage"/>
        </w:rPr>
        <w:t>by the Senate and General Assembly of the State of New Jersey:</w:t>
      </w:r>
    </w:p>
    <w:p w:rsidR="00686AEB" w:rsidRPr="00D71D68" w:rsidRDefault="00686AEB" w:rsidP="00686AEB"/>
    <w:p w:rsidR="000B7C08" w:rsidRDefault="000B7C08" w:rsidP="000B7C08">
      <w:pPr>
        <w:rPr>
          <w:sz w:val="22"/>
          <w:szCs w:val="22"/>
        </w:rPr>
      </w:pPr>
      <w:r>
        <w:tab/>
        <w:t>1.</w:t>
      </w:r>
      <w:r>
        <w:tab/>
        <w:t xml:space="preserve">There are appropriated from the Property Tax Relief Fund such amounts as necessary </w:t>
      </w:r>
      <w:r w:rsidRPr="008D71C3">
        <w:rPr>
          <w:sz w:val="22"/>
          <w:szCs w:val="22"/>
        </w:rPr>
        <w:t xml:space="preserve">to ensure that total State aid </w:t>
      </w:r>
      <w:r>
        <w:rPr>
          <w:sz w:val="22"/>
          <w:szCs w:val="22"/>
        </w:rPr>
        <w:t>to a school district in the 2021-2022</w:t>
      </w:r>
      <w:r w:rsidRPr="008D71C3">
        <w:rPr>
          <w:sz w:val="22"/>
          <w:szCs w:val="22"/>
        </w:rPr>
        <w:t xml:space="preserve"> school year is no less than the amount of tota</w:t>
      </w:r>
      <w:r w:rsidR="001C0509">
        <w:rPr>
          <w:sz w:val="22"/>
          <w:szCs w:val="22"/>
        </w:rPr>
        <w:t>l State aid received in the 2017-2018</w:t>
      </w:r>
      <w:r w:rsidRPr="008D71C3">
        <w:rPr>
          <w:sz w:val="22"/>
          <w:szCs w:val="22"/>
        </w:rPr>
        <w:t xml:space="preserve"> school year</w:t>
      </w:r>
      <w:r>
        <w:rPr>
          <w:sz w:val="22"/>
          <w:szCs w:val="22"/>
        </w:rPr>
        <w:t xml:space="preserve"> in the following school districts:</w:t>
      </w:r>
    </w:p>
    <w:p w:rsidR="000B7C08" w:rsidRDefault="00110DBA" w:rsidP="000B7C08">
      <w:pPr>
        <w:rPr>
          <w:sz w:val="22"/>
          <w:szCs w:val="22"/>
        </w:rPr>
      </w:pPr>
      <w:r>
        <w:rPr>
          <w:sz w:val="22"/>
          <w:szCs w:val="22"/>
        </w:rPr>
        <w:tab/>
        <w:t>a</w:t>
      </w:r>
      <w:r w:rsidR="000B7C08">
        <w:rPr>
          <w:sz w:val="22"/>
          <w:szCs w:val="22"/>
        </w:rPr>
        <w:t>.</w:t>
      </w:r>
      <w:r w:rsidR="000B7C08">
        <w:rPr>
          <w:sz w:val="22"/>
          <w:szCs w:val="22"/>
        </w:rPr>
        <w:tab/>
        <w:t>Old Bridge Township School District;</w:t>
      </w:r>
    </w:p>
    <w:p w:rsidR="000B7C08" w:rsidRDefault="00110DBA" w:rsidP="000B7C08">
      <w:pPr>
        <w:rPr>
          <w:sz w:val="22"/>
          <w:szCs w:val="22"/>
        </w:rPr>
      </w:pPr>
      <w:r>
        <w:rPr>
          <w:sz w:val="22"/>
          <w:szCs w:val="22"/>
        </w:rPr>
        <w:tab/>
        <w:t>b</w:t>
      </w:r>
      <w:r w:rsidR="000B7C08">
        <w:rPr>
          <w:sz w:val="22"/>
          <w:szCs w:val="22"/>
        </w:rPr>
        <w:t>.</w:t>
      </w:r>
      <w:r w:rsidR="000B7C08">
        <w:rPr>
          <w:sz w:val="22"/>
          <w:szCs w:val="22"/>
        </w:rPr>
        <w:tab/>
        <w:t>Freehold Regional School District;</w:t>
      </w:r>
    </w:p>
    <w:p w:rsidR="00635066" w:rsidRDefault="00110DBA" w:rsidP="000B7C08">
      <w:pPr>
        <w:rPr>
          <w:sz w:val="22"/>
          <w:szCs w:val="22"/>
        </w:rPr>
      </w:pPr>
      <w:r>
        <w:rPr>
          <w:sz w:val="22"/>
          <w:szCs w:val="22"/>
        </w:rPr>
        <w:tab/>
        <w:t>c</w:t>
      </w:r>
      <w:r w:rsidR="000B7C08">
        <w:rPr>
          <w:sz w:val="22"/>
          <w:szCs w:val="22"/>
        </w:rPr>
        <w:t>.</w:t>
      </w:r>
      <w:r w:rsidR="000B7C08">
        <w:rPr>
          <w:sz w:val="22"/>
          <w:szCs w:val="22"/>
        </w:rPr>
        <w:tab/>
      </w:r>
      <w:r w:rsidR="00635066">
        <w:rPr>
          <w:sz w:val="22"/>
          <w:szCs w:val="22"/>
        </w:rPr>
        <w:t>Manalapan-Englishtown Regional School District;</w:t>
      </w:r>
    </w:p>
    <w:p w:rsidR="000B7C08" w:rsidRDefault="00110DBA" w:rsidP="000B7C08">
      <w:pPr>
        <w:rPr>
          <w:sz w:val="22"/>
          <w:szCs w:val="22"/>
        </w:rPr>
      </w:pPr>
      <w:r>
        <w:rPr>
          <w:sz w:val="22"/>
          <w:szCs w:val="22"/>
        </w:rPr>
        <w:tab/>
        <w:t>d</w:t>
      </w:r>
      <w:r w:rsidR="00635066">
        <w:rPr>
          <w:sz w:val="22"/>
          <w:szCs w:val="22"/>
        </w:rPr>
        <w:t>.</w:t>
      </w:r>
      <w:r w:rsidR="00635066">
        <w:rPr>
          <w:sz w:val="22"/>
          <w:szCs w:val="22"/>
        </w:rPr>
        <w:tab/>
      </w:r>
      <w:r w:rsidR="000B7C08">
        <w:rPr>
          <w:sz w:val="22"/>
          <w:szCs w:val="22"/>
        </w:rPr>
        <w:t>Millstone Township School District;</w:t>
      </w:r>
      <w:r w:rsidR="005678BB">
        <w:rPr>
          <w:sz w:val="22"/>
          <w:szCs w:val="22"/>
        </w:rPr>
        <w:t xml:space="preserve"> and </w:t>
      </w:r>
    </w:p>
    <w:p w:rsidR="000B7C08" w:rsidRDefault="00110DBA" w:rsidP="000B7C08">
      <w:r>
        <w:rPr>
          <w:sz w:val="22"/>
          <w:szCs w:val="22"/>
        </w:rPr>
        <w:tab/>
        <w:t>e</w:t>
      </w:r>
      <w:r w:rsidR="000B7C08">
        <w:rPr>
          <w:sz w:val="22"/>
          <w:szCs w:val="22"/>
        </w:rPr>
        <w:t>.</w:t>
      </w:r>
      <w:r w:rsidR="000B7C08">
        <w:rPr>
          <w:sz w:val="22"/>
          <w:szCs w:val="22"/>
        </w:rPr>
        <w:tab/>
        <w:t xml:space="preserve">a school district in which the </w:t>
      </w:r>
      <w:r w:rsidR="000B7C08" w:rsidRPr="008D71C3">
        <w:rPr>
          <w:sz w:val="22"/>
          <w:szCs w:val="22"/>
        </w:rPr>
        <w:t xml:space="preserve">school district’s equalized property valuation per pupil is less than the State average equalized property valuation per pupil or the </w:t>
      </w:r>
      <w:r w:rsidR="000B7C08">
        <w:rPr>
          <w:sz w:val="22"/>
          <w:szCs w:val="22"/>
        </w:rPr>
        <w:t xml:space="preserve">school district’s </w:t>
      </w:r>
      <w:r w:rsidR="000B7C08" w:rsidRPr="008D71C3">
        <w:rPr>
          <w:sz w:val="22"/>
          <w:szCs w:val="22"/>
        </w:rPr>
        <w:t>income per pupil is less than the State average income per pupil.</w:t>
      </w:r>
      <w:r w:rsidR="000B7C08">
        <w:rPr>
          <w:sz w:val="22"/>
          <w:szCs w:val="22"/>
        </w:rPr>
        <w:t xml:space="preserve"> </w:t>
      </w:r>
    </w:p>
    <w:p w:rsidR="000B7C08" w:rsidRDefault="000B7C08" w:rsidP="000B7C08"/>
    <w:p w:rsidR="000B7C08" w:rsidRPr="00AA7880" w:rsidRDefault="000B7C08" w:rsidP="000B7C08">
      <w:r>
        <w:tab/>
        <w:t>2.</w:t>
      </w:r>
      <w:r>
        <w:tab/>
        <w:t xml:space="preserve">This act shall take effect immediately, but shall remain inoperative until the enactment into law of </w:t>
      </w:r>
      <w:r w:rsidR="00635066">
        <w:t>the fiscal year 2022 appropriations act</w:t>
      </w:r>
      <w:r>
        <w:t xml:space="preserve">. </w:t>
      </w:r>
    </w:p>
    <w:p w:rsidR="00686AEB" w:rsidRDefault="00686AEB" w:rsidP="00686AEB"/>
    <w:p w:rsidR="00635066" w:rsidRPr="00CE7BD8" w:rsidRDefault="00635066" w:rsidP="00686AEB"/>
    <w:p w:rsidR="00686AEB" w:rsidRPr="00AA7880" w:rsidRDefault="00686AEB" w:rsidP="00686AEB">
      <w:pPr>
        <w:jc w:val="center"/>
      </w:pPr>
      <w:r w:rsidRPr="00D71D68">
        <w:t>STATEMENT</w:t>
      </w:r>
    </w:p>
    <w:p w:rsidR="00686AEB" w:rsidRDefault="00686AEB" w:rsidP="00686AEB"/>
    <w:p w:rsidR="00B7316C" w:rsidRDefault="00B7316C" w:rsidP="00110DBA">
      <w:pPr>
        <w:rPr>
          <w:sz w:val="22"/>
          <w:szCs w:val="22"/>
        </w:rPr>
      </w:pPr>
      <w:r>
        <w:tab/>
        <w:t xml:space="preserve">The bill provides a supplemental appropriation from the Property Tax Relief Fund to the Department of Education to provide additional State school aid to: </w:t>
      </w:r>
      <w:r w:rsidR="00110DBA">
        <w:rPr>
          <w:sz w:val="22"/>
          <w:szCs w:val="22"/>
        </w:rPr>
        <w:t>1)</w:t>
      </w:r>
      <w:r w:rsidR="00110DBA" w:rsidRPr="00110DBA">
        <w:rPr>
          <w:sz w:val="22"/>
          <w:szCs w:val="22"/>
        </w:rPr>
        <w:t xml:space="preserve"> Old Bridge Township School District;</w:t>
      </w:r>
      <w:r w:rsidR="00110DBA">
        <w:rPr>
          <w:sz w:val="22"/>
          <w:szCs w:val="22"/>
        </w:rPr>
        <w:t xml:space="preserve"> 2) </w:t>
      </w:r>
      <w:r w:rsidR="00110DBA" w:rsidRPr="00110DBA">
        <w:rPr>
          <w:sz w:val="22"/>
          <w:szCs w:val="22"/>
        </w:rPr>
        <w:t>Freehold Regional School District;</w:t>
      </w:r>
      <w:r w:rsidR="00110DBA">
        <w:rPr>
          <w:sz w:val="22"/>
          <w:szCs w:val="22"/>
        </w:rPr>
        <w:t xml:space="preserve"> 3) </w:t>
      </w:r>
      <w:r w:rsidR="00110DBA" w:rsidRPr="00110DBA">
        <w:rPr>
          <w:sz w:val="22"/>
          <w:szCs w:val="22"/>
        </w:rPr>
        <w:t>Manalapan-Englishtown Regional School District;</w:t>
      </w:r>
      <w:r w:rsidR="00110DBA">
        <w:rPr>
          <w:sz w:val="22"/>
          <w:szCs w:val="22"/>
        </w:rPr>
        <w:t xml:space="preserve"> 4) </w:t>
      </w:r>
      <w:r w:rsidR="00110DBA" w:rsidRPr="00110DBA">
        <w:rPr>
          <w:sz w:val="22"/>
          <w:szCs w:val="22"/>
        </w:rPr>
        <w:t>Millstone Township School District;</w:t>
      </w:r>
      <w:r w:rsidR="00110DBA">
        <w:rPr>
          <w:sz w:val="22"/>
          <w:szCs w:val="22"/>
        </w:rPr>
        <w:t xml:space="preserve"> and 5) </w:t>
      </w:r>
      <w:r w:rsidR="00110DBA" w:rsidRPr="00110DBA">
        <w:rPr>
          <w:sz w:val="22"/>
          <w:szCs w:val="22"/>
        </w:rPr>
        <w:t>a school district in which the school district’s equalized property valuation per pupil is less than the State average equalized property valuation per pupil or the school district’s income per pupil is less than the State average income per pupil.</w:t>
      </w:r>
    </w:p>
    <w:p w:rsidR="00110DBA" w:rsidRPr="00110DBA" w:rsidRDefault="00110DBA" w:rsidP="00110DBA">
      <w:pPr>
        <w:rPr>
          <w:sz w:val="22"/>
          <w:szCs w:val="22"/>
        </w:rPr>
      </w:pPr>
      <w:r>
        <w:rPr>
          <w:sz w:val="22"/>
          <w:szCs w:val="22"/>
        </w:rPr>
        <w:tab/>
      </w:r>
      <w:r w:rsidR="006A46CA">
        <w:rPr>
          <w:sz w:val="22"/>
          <w:szCs w:val="22"/>
        </w:rPr>
        <w:t>There are over 100 school districts that are estimated to qualify for additional aid under subsection e. of the bill, including</w:t>
      </w:r>
      <w:r w:rsidR="00AF1E50">
        <w:rPr>
          <w:sz w:val="22"/>
          <w:szCs w:val="22"/>
        </w:rPr>
        <w:t>:</w:t>
      </w:r>
      <w:r w:rsidR="006A46CA">
        <w:rPr>
          <w:sz w:val="22"/>
          <w:szCs w:val="22"/>
        </w:rPr>
        <w:t xml:space="preserve"> </w:t>
      </w:r>
      <w:r w:rsidR="00AF1E50">
        <w:rPr>
          <w:sz w:val="22"/>
          <w:szCs w:val="22"/>
        </w:rPr>
        <w:t xml:space="preserve">the </w:t>
      </w:r>
      <w:r w:rsidR="006A46CA">
        <w:rPr>
          <w:sz w:val="22"/>
          <w:szCs w:val="22"/>
        </w:rPr>
        <w:t xml:space="preserve">New Hanover Township School District, the </w:t>
      </w:r>
      <w:r w:rsidR="00AF1E50">
        <w:rPr>
          <w:sz w:val="22"/>
          <w:szCs w:val="22"/>
        </w:rPr>
        <w:t xml:space="preserve">Roosevelt </w:t>
      </w:r>
      <w:proofErr w:type="spellStart"/>
      <w:r w:rsidR="00AF1E50">
        <w:rPr>
          <w:sz w:val="22"/>
          <w:szCs w:val="22"/>
        </w:rPr>
        <w:t>Boro</w:t>
      </w:r>
      <w:proofErr w:type="spellEnd"/>
      <w:r w:rsidR="00AF1E50">
        <w:rPr>
          <w:sz w:val="22"/>
          <w:szCs w:val="22"/>
        </w:rPr>
        <w:t xml:space="preserve"> School District, the Upper Freehold Regional School District, the Jackson Township School District, and the </w:t>
      </w:r>
      <w:proofErr w:type="spellStart"/>
      <w:r w:rsidR="00AF1E50">
        <w:rPr>
          <w:sz w:val="22"/>
          <w:szCs w:val="22"/>
        </w:rPr>
        <w:t>Plumsted</w:t>
      </w:r>
      <w:proofErr w:type="spellEnd"/>
      <w:r w:rsidR="00AF1E50">
        <w:rPr>
          <w:sz w:val="22"/>
          <w:szCs w:val="22"/>
        </w:rPr>
        <w:t xml:space="preserve"> Township School District.  </w:t>
      </w:r>
      <w:r w:rsidR="00AF1E50" w:rsidRPr="00AF1E50">
        <w:rPr>
          <w:sz w:val="22"/>
          <w:szCs w:val="22"/>
        </w:rPr>
        <w:t>The intent is to ensure that these school districts receive the same amoun</w:t>
      </w:r>
      <w:r w:rsidR="00AB04A9">
        <w:rPr>
          <w:sz w:val="22"/>
          <w:szCs w:val="22"/>
        </w:rPr>
        <w:t>t of total State aid in the 2021-2022</w:t>
      </w:r>
      <w:r w:rsidR="00AF1E50" w:rsidRPr="00AF1E50">
        <w:rPr>
          <w:sz w:val="22"/>
          <w:szCs w:val="22"/>
        </w:rPr>
        <w:t xml:space="preserve"> school year as they received in the 2017-2018 school year.</w:t>
      </w:r>
    </w:p>
    <w:sectPr w:rsidR="00110DBA" w:rsidRPr="00110DBA" w:rsidSect="00524F15">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B21" w:rsidRDefault="00170B21">
      <w:r>
        <w:separator/>
      </w:r>
    </w:p>
  </w:endnote>
  <w:endnote w:type="continuationSeparator" w:id="0">
    <w:p w:rsidR="00170B21" w:rsidRDefault="00170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EB3" w:rsidRDefault="00922762" w:rsidP="00922762">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B21" w:rsidRDefault="00170B21">
      <w:r>
        <w:separator/>
      </w:r>
    </w:p>
  </w:footnote>
  <w:footnote w:type="continuationSeparator" w:id="0">
    <w:p w:rsidR="00170B21" w:rsidRDefault="00170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09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4F15" w:rsidRDefault="00524F15" w:rsidP="00524F15">
    <w:pPr>
      <w:pStyle w:val="bpuHeadSpon"/>
    </w:pPr>
    <w:r w:rsidRPr="00524F15">
      <w:rPr>
        <w:rStyle w:val="bpuHeadSponChar"/>
      </w:rPr>
      <w:t>A5480</w:t>
    </w:r>
    <w:r>
      <w:t xml:space="preserve"> DANCER</w:t>
    </w:r>
  </w:p>
  <w:p w:rsidR="00524F15" w:rsidRDefault="00524F15" w:rsidP="00524F15">
    <w:pPr>
      <w:pStyle w:val="bpuHeadSpon"/>
    </w:pPr>
    <w:r>
      <w:fldChar w:fldCharType="begin"/>
    </w:r>
    <w:r>
      <w:instrText xml:space="preserve"> PAGE  \* MERGEFORMAT </w:instrText>
    </w:r>
    <w:r>
      <w:fldChar w:fldCharType="separate"/>
    </w:r>
    <w:r w:rsidR="00F87A67">
      <w:rPr>
        <w:noProof/>
      </w:rPr>
      <w:t>3</w:t>
    </w:r>
    <w:r>
      <w:fldChar w:fldCharType="end"/>
    </w:r>
  </w:p>
  <w:p w:rsidR="00524F15" w:rsidRDefault="00524F15" w:rsidP="00524F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4F15" w:rsidRDefault="00524F15" w:rsidP="00524F15">
    <w:pPr>
      <w:pStyle w:val="bpuHeadSpon"/>
    </w:pPr>
    <w:r w:rsidRPr="00524F15">
      <w:rPr>
        <w:rStyle w:val="bpuHeadSponChar"/>
      </w:rPr>
      <w:t>A5480</w:t>
    </w:r>
    <w:r>
      <w:t xml:space="preserve"> DANCER</w:t>
    </w:r>
    <w:r w:rsidR="002D2EB3">
      <w:t>, CLIFTON</w:t>
    </w:r>
  </w:p>
  <w:p w:rsidR="00524F15" w:rsidRDefault="00524F15" w:rsidP="00524F15">
    <w:pPr>
      <w:pStyle w:val="bpuHeadSpon"/>
    </w:pPr>
    <w:r>
      <w:fldChar w:fldCharType="begin"/>
    </w:r>
    <w:r>
      <w:instrText xml:space="preserve"> PAGE  \* MERGEFORMAT </w:instrText>
    </w:r>
    <w:r>
      <w:fldChar w:fldCharType="separate"/>
    </w:r>
    <w:r w:rsidR="00C50910">
      <w:rPr>
        <w:noProof/>
      </w:rPr>
      <w:t>2</w:t>
    </w:r>
    <w:r>
      <w:fldChar w:fldCharType="end"/>
    </w:r>
  </w:p>
  <w:p w:rsidR="00524F15" w:rsidRDefault="00524F15" w:rsidP="00524F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B2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7C08"/>
    <w:rsid w:val="000C054C"/>
    <w:rsid w:val="000C12C2"/>
    <w:rsid w:val="000C5038"/>
    <w:rsid w:val="000D11AF"/>
    <w:rsid w:val="000D6255"/>
    <w:rsid w:val="000D6262"/>
    <w:rsid w:val="000D7B4A"/>
    <w:rsid w:val="000E4006"/>
    <w:rsid w:val="000F3DA2"/>
    <w:rsid w:val="000F5FDE"/>
    <w:rsid w:val="000F7466"/>
    <w:rsid w:val="00110DBA"/>
    <w:rsid w:val="0013000E"/>
    <w:rsid w:val="00133F81"/>
    <w:rsid w:val="00135943"/>
    <w:rsid w:val="0014664C"/>
    <w:rsid w:val="001645FB"/>
    <w:rsid w:val="00170B21"/>
    <w:rsid w:val="00173D2B"/>
    <w:rsid w:val="00177A26"/>
    <w:rsid w:val="00181676"/>
    <w:rsid w:val="00183603"/>
    <w:rsid w:val="0018410E"/>
    <w:rsid w:val="00194E78"/>
    <w:rsid w:val="0019707B"/>
    <w:rsid w:val="00197E8B"/>
    <w:rsid w:val="00197FA4"/>
    <w:rsid w:val="001A161A"/>
    <w:rsid w:val="001A3B79"/>
    <w:rsid w:val="001A66B6"/>
    <w:rsid w:val="001B4716"/>
    <w:rsid w:val="001B4EA4"/>
    <w:rsid w:val="001C0509"/>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05C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EB3"/>
    <w:rsid w:val="002E09CE"/>
    <w:rsid w:val="002E69D1"/>
    <w:rsid w:val="002F3BA6"/>
    <w:rsid w:val="002F3CD6"/>
    <w:rsid w:val="00315320"/>
    <w:rsid w:val="00325776"/>
    <w:rsid w:val="00325E27"/>
    <w:rsid w:val="00330395"/>
    <w:rsid w:val="00333704"/>
    <w:rsid w:val="00336624"/>
    <w:rsid w:val="0034025F"/>
    <w:rsid w:val="00340458"/>
    <w:rsid w:val="0034200F"/>
    <w:rsid w:val="003446A0"/>
    <w:rsid w:val="0034481B"/>
    <w:rsid w:val="00346915"/>
    <w:rsid w:val="00346DAA"/>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456"/>
    <w:rsid w:val="0047727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F15"/>
    <w:rsid w:val="00527BFB"/>
    <w:rsid w:val="00532A32"/>
    <w:rsid w:val="00540B0B"/>
    <w:rsid w:val="0054460F"/>
    <w:rsid w:val="005536CD"/>
    <w:rsid w:val="00554051"/>
    <w:rsid w:val="00557240"/>
    <w:rsid w:val="005629A4"/>
    <w:rsid w:val="005651F3"/>
    <w:rsid w:val="005678BB"/>
    <w:rsid w:val="00572184"/>
    <w:rsid w:val="00577A15"/>
    <w:rsid w:val="00580533"/>
    <w:rsid w:val="00582FAC"/>
    <w:rsid w:val="00585440"/>
    <w:rsid w:val="0059131D"/>
    <w:rsid w:val="005B3F92"/>
    <w:rsid w:val="005B479C"/>
    <w:rsid w:val="005B48D4"/>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066"/>
    <w:rsid w:val="00635316"/>
    <w:rsid w:val="00635449"/>
    <w:rsid w:val="006378C5"/>
    <w:rsid w:val="00644290"/>
    <w:rsid w:val="00645E6A"/>
    <w:rsid w:val="00665CBC"/>
    <w:rsid w:val="00667A5C"/>
    <w:rsid w:val="00677316"/>
    <w:rsid w:val="00686AEB"/>
    <w:rsid w:val="006A46C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417"/>
    <w:rsid w:val="007C0E14"/>
    <w:rsid w:val="007C7DE4"/>
    <w:rsid w:val="007D40CB"/>
    <w:rsid w:val="007D5796"/>
    <w:rsid w:val="007D59C0"/>
    <w:rsid w:val="007D7D9C"/>
    <w:rsid w:val="007F485D"/>
    <w:rsid w:val="007F6050"/>
    <w:rsid w:val="00813627"/>
    <w:rsid w:val="0081378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5449"/>
    <w:rsid w:val="00901BDA"/>
    <w:rsid w:val="009121D8"/>
    <w:rsid w:val="00912D9C"/>
    <w:rsid w:val="00916F7A"/>
    <w:rsid w:val="00917FE3"/>
    <w:rsid w:val="0092276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67B"/>
    <w:rsid w:val="00A017C0"/>
    <w:rsid w:val="00A11228"/>
    <w:rsid w:val="00A222C2"/>
    <w:rsid w:val="00A305D6"/>
    <w:rsid w:val="00A342C4"/>
    <w:rsid w:val="00A50F6B"/>
    <w:rsid w:val="00A52237"/>
    <w:rsid w:val="00A551D6"/>
    <w:rsid w:val="00A6251B"/>
    <w:rsid w:val="00A6754E"/>
    <w:rsid w:val="00A70F58"/>
    <w:rsid w:val="00A72987"/>
    <w:rsid w:val="00A7346B"/>
    <w:rsid w:val="00A773DE"/>
    <w:rsid w:val="00A84C4F"/>
    <w:rsid w:val="00A932A1"/>
    <w:rsid w:val="00A96E06"/>
    <w:rsid w:val="00AA6197"/>
    <w:rsid w:val="00AA6C70"/>
    <w:rsid w:val="00AB04A9"/>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1E50"/>
    <w:rsid w:val="00AF7E8B"/>
    <w:rsid w:val="00B0116D"/>
    <w:rsid w:val="00B01173"/>
    <w:rsid w:val="00B02F35"/>
    <w:rsid w:val="00B05A3C"/>
    <w:rsid w:val="00B07100"/>
    <w:rsid w:val="00B1138C"/>
    <w:rsid w:val="00B2574A"/>
    <w:rsid w:val="00B35D8A"/>
    <w:rsid w:val="00B43615"/>
    <w:rsid w:val="00B45B34"/>
    <w:rsid w:val="00B57047"/>
    <w:rsid w:val="00B61D86"/>
    <w:rsid w:val="00B6342D"/>
    <w:rsid w:val="00B726BD"/>
    <w:rsid w:val="00B7316C"/>
    <w:rsid w:val="00B732BC"/>
    <w:rsid w:val="00B7562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EA2"/>
    <w:rsid w:val="00C12E48"/>
    <w:rsid w:val="00C13D14"/>
    <w:rsid w:val="00C15F53"/>
    <w:rsid w:val="00C23F09"/>
    <w:rsid w:val="00C25356"/>
    <w:rsid w:val="00C328D0"/>
    <w:rsid w:val="00C46BC1"/>
    <w:rsid w:val="00C50910"/>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845"/>
    <w:rsid w:val="00E543CF"/>
    <w:rsid w:val="00E546FD"/>
    <w:rsid w:val="00E5767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E0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7A67"/>
    <w:rsid w:val="00FA0AFC"/>
    <w:rsid w:val="00FA1C82"/>
    <w:rsid w:val="00FA2ED1"/>
    <w:rsid w:val="00FA4A52"/>
    <w:rsid w:val="00FB4045"/>
    <w:rsid w:val="00FB4D8E"/>
    <w:rsid w:val="00FC0D0A"/>
    <w:rsid w:val="00FC1B0B"/>
    <w:rsid w:val="00FD2F97"/>
    <w:rsid w:val="00FF50C0"/>
    <w:rsid w:val="00FF6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21BBD2-6E8F-4331-AF98-180E57387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24F15"/>
  </w:style>
  <w:style w:type="paragraph" w:styleId="BalloonText">
    <w:name w:val="Balloon Text"/>
    <w:basedOn w:val="Normal"/>
    <w:link w:val="BalloonTextChar"/>
    <w:semiHidden/>
    <w:unhideWhenUsed/>
    <w:rsid w:val="00E576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76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2E594-3E2B-474E-B1B1-304D194E8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398</Words>
  <Characters>2195</Characters>
  <Application>Microsoft Office Word</Application>
  <DocSecurity>0</DocSecurity>
  <Lines>70</Lines>
  <Paragraphs>27</Paragraphs>
  <ScaleCrop>false</ScaleCrop>
  <HeadingPairs>
    <vt:vector size="2" baseType="variant">
      <vt:variant>
        <vt:lpstr>Title</vt:lpstr>
      </vt:variant>
      <vt:variant>
        <vt:i4>1</vt:i4>
      </vt:variant>
    </vt:vector>
  </HeadingPairs>
  <TitlesOfParts>
    <vt:vector size="1" baseType="lpstr">
      <vt:lpstr>A5480</vt:lpstr>
    </vt:vector>
  </TitlesOfParts>
  <Manager>R225</Manager>
  <Company>NJ Office of Legislative Services</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A5480</dc:title>
  <dc:subject>21-1192</dc:subject>
  <dc:creator>Assemblyman  DANCER</dc:creator>
  <cp:keywords>A5480|2|ER |302|316|252|F|0|</cp:keywords>
  <dc:description>INTRODUCED MARCH 17, 2021</dc:description>
  <cp:lastModifiedBy>Todaro, Vivian</cp:lastModifiedBy>
  <cp:revision>2</cp:revision>
  <cp:lastPrinted>2021-05-06T17:37:00Z</cp:lastPrinted>
  <dcterms:created xsi:type="dcterms:W3CDTF">2021-05-06T17:40:00Z</dcterms:created>
  <dcterms:modified xsi:type="dcterms:W3CDTF">2021-05-06T17:40:00Z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