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5F" w:rsidRDefault="0094355F" w:rsidP="0094355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5492 </w:t>
      </w:r>
    </w:p>
    <w:p w:rsidR="0094355F" w:rsidRPr="009D38FF" w:rsidRDefault="0094355F" w:rsidP="0094355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77565353" r:id="rId8"/>
        </w:object>
      </w:r>
    </w:p>
    <w:p w:rsidR="0094355F" w:rsidRDefault="0094355F" w:rsidP="0094355F">
      <w:pPr>
        <w:pStyle w:val="bpuState"/>
      </w:pPr>
      <w:r>
        <w:t>STATE OF NEW JERSEY</w:t>
      </w:r>
    </w:p>
    <w:p w:rsidR="0094355F" w:rsidRDefault="0094355F" w:rsidP="0094355F">
      <w:pPr>
        <w:pStyle w:val="bpuLegislature"/>
      </w:pPr>
      <w:r>
        <w:t>219th LEGISLATURE</w:t>
      </w:r>
    </w:p>
    <w:p w:rsidR="0094355F" w:rsidRDefault="0094355F" w:rsidP="0094355F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77565354" r:id="rId9"/>
        </w:object>
      </w:r>
      <w:r>
        <w:t xml:space="preserve">  </w:t>
      </w:r>
    </w:p>
    <w:p w:rsidR="0094355F" w:rsidRDefault="0094355F" w:rsidP="0094355F">
      <w:pPr>
        <w:pStyle w:val="bpuIntro"/>
      </w:pPr>
      <w:r>
        <w:t>INTRODUCED MARCH 17, 2021</w:t>
      </w:r>
    </w:p>
    <w:p w:rsidR="0094355F" w:rsidRDefault="0094355F" w:rsidP="0094355F">
      <w:pPr>
        <w:pStyle w:val="bpuIntro"/>
      </w:pPr>
    </w:p>
    <w:p w:rsidR="0094355F" w:rsidRDefault="0094355F" w:rsidP="0094355F">
      <w:pPr>
        <w:pStyle w:val="bpuIntro"/>
        <w:sectPr w:rsidR="0094355F" w:rsidSect="0094355F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4355F" w:rsidRDefault="0094355F" w:rsidP="0094355F">
      <w:pPr>
        <w:pStyle w:val="bpuIntro"/>
      </w:pPr>
    </w:p>
    <w:p w:rsidR="0094355F" w:rsidRDefault="0094355F" w:rsidP="0094355F">
      <w:pPr>
        <w:pStyle w:val="bpuSponsor"/>
      </w:pPr>
      <w:r>
        <w:t>Sponsored by:</w:t>
      </w:r>
    </w:p>
    <w:p w:rsidR="0094355F" w:rsidRDefault="0094355F" w:rsidP="0094355F">
      <w:pPr>
        <w:pStyle w:val="bpuSponsor"/>
      </w:pPr>
      <w:proofErr w:type="gramStart"/>
      <w:r>
        <w:t>Assemblywoman  ANNETTE</w:t>
      </w:r>
      <w:proofErr w:type="gramEnd"/>
      <w:r>
        <w:t xml:space="preserve"> QUIJANO</w:t>
      </w:r>
    </w:p>
    <w:p w:rsidR="0094355F" w:rsidRDefault="0094355F" w:rsidP="0094355F">
      <w:pPr>
        <w:pStyle w:val="bpuSponsor"/>
      </w:pPr>
      <w:r>
        <w:t>District 20 (Union)</w:t>
      </w:r>
    </w:p>
    <w:p w:rsidR="0094355F" w:rsidRDefault="0094355F" w:rsidP="0094355F">
      <w:pPr>
        <w:pStyle w:val="bpuSponsor"/>
      </w:pPr>
    </w:p>
    <w:p w:rsidR="0094355F" w:rsidRDefault="0094355F" w:rsidP="0094355F">
      <w:pPr>
        <w:pStyle w:val="bpuSponsor"/>
      </w:pPr>
    </w:p>
    <w:p w:rsidR="0094355F" w:rsidRDefault="0094355F" w:rsidP="0094355F">
      <w:pPr>
        <w:pStyle w:val="bpuSponsor"/>
      </w:pPr>
    </w:p>
    <w:p w:rsidR="0094355F" w:rsidRDefault="0094355F" w:rsidP="0094355F">
      <w:pPr>
        <w:pStyle w:val="bpuSponsor"/>
      </w:pPr>
    </w:p>
    <w:p w:rsidR="0094355F" w:rsidRDefault="0094355F" w:rsidP="0094355F">
      <w:pPr>
        <w:pStyle w:val="bpuSponsor"/>
      </w:pPr>
      <w:r>
        <w:t>SYNOPSIS</w:t>
      </w:r>
    </w:p>
    <w:p w:rsidR="0094355F" w:rsidRDefault="0094355F" w:rsidP="0094355F">
      <w:pPr>
        <w:pStyle w:val="bpuNormText"/>
      </w:pPr>
      <w:r>
        <w:tab/>
        <w:t xml:space="preserve">Requires training of planned real estate development association board </w:t>
      </w:r>
      <w:proofErr w:type="gramStart"/>
      <w:r>
        <w:t>members</w:t>
      </w:r>
      <w:proofErr w:type="gramEnd"/>
      <w:r>
        <w:t xml:space="preserve">. </w:t>
      </w:r>
    </w:p>
    <w:p w:rsidR="0094355F" w:rsidRDefault="0094355F" w:rsidP="0094355F">
      <w:pPr>
        <w:pStyle w:val="bpuNormText"/>
      </w:pPr>
    </w:p>
    <w:p w:rsidR="0094355F" w:rsidRDefault="0094355F" w:rsidP="0094355F">
      <w:pPr>
        <w:pStyle w:val="bpuSponsor"/>
      </w:pPr>
      <w:r>
        <w:t xml:space="preserve">CURRENT VERSION OF TEXT </w:t>
      </w:r>
    </w:p>
    <w:p w:rsidR="0094355F" w:rsidRDefault="0094355F" w:rsidP="0094355F">
      <w:pPr>
        <w:pStyle w:val="bpuNormText"/>
      </w:pPr>
      <w:r>
        <w:tab/>
        <w:t>As introduced.</w:t>
      </w:r>
    </w:p>
    <w:p w:rsidR="0094355F" w:rsidRDefault="0094355F" w:rsidP="0094355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4355F" w:rsidRDefault="0094355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4355F" w:rsidSect="0094355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A7A9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C2E22">
        <w:rPr>
          <w:rStyle w:val="HangingAnActChar"/>
        </w:rPr>
        <w:t xml:space="preserve">requiring training for board members of associations of planned real estate developments, and supplementing </w:t>
      </w:r>
      <w:r w:rsidR="001C2E22" w:rsidRPr="001C2E22">
        <w:rPr>
          <w:rStyle w:val="HangingAnActChar"/>
        </w:rPr>
        <w:t>P.L.1993, c.30 (C.45:22A-43 et seq.)</w:t>
      </w:r>
      <w:r w:rsidR="001C2E22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A7A9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A7A93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85724C" w:rsidRDefault="00F46860" w:rsidP="0085724C">
      <w:r>
        <w:tab/>
        <w:t xml:space="preserve">1.  </w:t>
      </w:r>
      <w:proofErr w:type="gramStart"/>
      <w:r w:rsidR="00065EC4">
        <w:t>a</w:t>
      </w:r>
      <w:proofErr w:type="gramEnd"/>
      <w:r w:rsidR="00065EC4">
        <w:t xml:space="preserve">.  </w:t>
      </w:r>
      <w:r w:rsidR="0085724C">
        <w:t xml:space="preserve">The Commissioner of Community Affairs shall establish a program </w:t>
      </w:r>
      <w:r w:rsidR="00065EC4">
        <w:t xml:space="preserve">for the training of </w:t>
      </w:r>
      <w:r w:rsidR="008A244B">
        <w:t xml:space="preserve">planned real estate development </w:t>
      </w:r>
      <w:r w:rsidR="00065EC4">
        <w:t>association members</w:t>
      </w:r>
      <w:r w:rsidR="0085724C">
        <w:t xml:space="preserve"> who are elected </w:t>
      </w:r>
      <w:r w:rsidR="00065EC4">
        <w:t>to serve on the executive boards</w:t>
      </w:r>
      <w:r w:rsidR="0085724C">
        <w:t xml:space="preserve"> of </w:t>
      </w:r>
      <w:r w:rsidR="00065EC4">
        <w:t>associations</w:t>
      </w:r>
      <w:r w:rsidR="0085724C">
        <w:t xml:space="preserve">.  </w:t>
      </w:r>
      <w:r w:rsidR="002E61DA">
        <w:t>At least</w:t>
      </w:r>
      <w:r w:rsidR="00637515">
        <w:t xml:space="preserve"> three</w:t>
      </w:r>
      <w:r w:rsidR="0085724C">
        <w:t xml:space="preserve"> hours of training shall be mandatory on the part of </w:t>
      </w:r>
      <w:r w:rsidR="00065EC4">
        <w:t>a board member</w:t>
      </w:r>
      <w:r w:rsidR="0085724C">
        <w:t xml:space="preserve">, which shall be completed no later than 180 days </w:t>
      </w:r>
      <w:r w:rsidR="00567505">
        <w:t>following the beginning</w:t>
      </w:r>
      <w:r w:rsidR="0085724C">
        <w:t xml:space="preserve"> </w:t>
      </w:r>
      <w:r w:rsidR="00A10CD9">
        <w:t>of the</w:t>
      </w:r>
      <w:r w:rsidR="0085724C">
        <w:t xml:space="preserve"> term of office</w:t>
      </w:r>
      <w:r w:rsidR="00A670CB">
        <w:t xml:space="preserve"> of the</w:t>
      </w:r>
      <w:r w:rsidR="00A10CD9">
        <w:t xml:space="preserve"> member</w:t>
      </w:r>
      <w:r w:rsidR="0085724C">
        <w:t>.  The program shall provide</w:t>
      </w:r>
      <w:r w:rsidR="002E61DA">
        <w:t xml:space="preserve"> information and</w:t>
      </w:r>
      <w:r w:rsidR="0085724C">
        <w:t xml:space="preserve"> guidance on all of the </w:t>
      </w:r>
      <w:r w:rsidR="002E61DA">
        <w:t>matters</w:t>
      </w:r>
      <w:r w:rsidR="0085724C">
        <w:t xml:space="preserve"> relevant</w:t>
      </w:r>
      <w:r w:rsidR="002E61DA">
        <w:t xml:space="preserve"> and necessary</w:t>
      </w:r>
      <w:r w:rsidR="0085724C">
        <w:t xml:space="preserve"> to</w:t>
      </w:r>
      <w:r w:rsidR="002E61DA">
        <w:t xml:space="preserve"> most effectively enable</w:t>
      </w:r>
      <w:r w:rsidR="0085724C">
        <w:t xml:space="preserve"> a board member</w:t>
      </w:r>
      <w:r w:rsidR="00A670CB">
        <w:t xml:space="preserve"> to </w:t>
      </w:r>
      <w:r w:rsidR="002E61DA">
        <w:t>perform the member’s duties</w:t>
      </w:r>
      <w:r w:rsidR="0085724C">
        <w:t>, and shall include good business practices, model record keeping procedures, legal requirements for boards, the making of a budget and maintaining reserve accounts, information on various State entities available to assist the board, and any other information the commission</w:t>
      </w:r>
      <w:r w:rsidR="00A670CB">
        <w:t>er</w:t>
      </w:r>
      <w:r w:rsidR="0085724C">
        <w:t xml:space="preserve"> deems relevant.  The commission</w:t>
      </w:r>
      <w:r w:rsidR="00567505">
        <w:t>er</w:t>
      </w:r>
      <w:r w:rsidR="0085724C">
        <w:t xml:space="preserve"> shall have the authority to remove a board member who does not complete the training required pursuant to this section.</w:t>
      </w:r>
      <w:r w:rsidR="00E878B3">
        <w:t xml:space="preserve">  The requirements of this </w:t>
      </w:r>
      <w:r w:rsidR="00A10CD9">
        <w:t xml:space="preserve">section shall apply to </w:t>
      </w:r>
      <w:r w:rsidR="00A670CB">
        <w:t>the first</w:t>
      </w:r>
      <w:r w:rsidR="00A10CD9">
        <w:t xml:space="preserve"> term of office</w:t>
      </w:r>
      <w:r w:rsidR="00A670CB">
        <w:t xml:space="preserve"> of an executive board member</w:t>
      </w:r>
      <w:r w:rsidR="00A10CD9">
        <w:t xml:space="preserve"> that commences following the effective date of </w:t>
      </w:r>
      <w:r w:rsidR="00E878B3">
        <w:t>this section</w:t>
      </w:r>
      <w:r w:rsidR="00A10CD9">
        <w:t>.</w:t>
      </w:r>
    </w:p>
    <w:p w:rsidR="00F46860" w:rsidRDefault="0085724C" w:rsidP="0085724C">
      <w:r>
        <w:tab/>
      </w:r>
      <w:r w:rsidR="00E878B3">
        <w:t>b</w:t>
      </w:r>
      <w:r w:rsidR="00065EC4">
        <w:t xml:space="preserve">.  </w:t>
      </w:r>
      <w:r>
        <w:t>The commission</w:t>
      </w:r>
      <w:r w:rsidR="00065EC4">
        <w:t>er</w:t>
      </w:r>
      <w:r>
        <w:t xml:space="preserve"> shall adopt the regulations necessary to effectuate </w:t>
      </w:r>
      <w:r w:rsidR="00E878B3">
        <w:t xml:space="preserve">the provisions of </w:t>
      </w:r>
      <w:r>
        <w:t>this section pursuant to the "Administrative Procedure Act," P.L.1968, c.410 (C.52:14B-1 et seq.)</w:t>
      </w:r>
      <w:r w:rsidR="00E878B3">
        <w:t xml:space="preserve"> on or before the first day of the fifth month next following enactment of P.L.    , c.    (C.        ) (pending before the Legislature as this bill).  </w:t>
      </w:r>
    </w:p>
    <w:p w:rsidR="00F46860" w:rsidRDefault="00F46860" w:rsidP="00686AEB"/>
    <w:p w:rsidR="00686AEB" w:rsidRDefault="00686AEB" w:rsidP="00686AEB">
      <w:r>
        <w:tab/>
      </w:r>
      <w:r w:rsidR="0086789B">
        <w:t>2.</w:t>
      </w:r>
      <w:r w:rsidR="005F7B8E">
        <w:t xml:space="preserve"> </w:t>
      </w:r>
      <w:r w:rsidR="00BA7A93">
        <w:t xml:space="preserve"> This act shall take effect</w:t>
      </w:r>
      <w:r w:rsidR="00E878B3">
        <w:t xml:space="preserve"> on the first </w:t>
      </w:r>
      <w:r w:rsidR="008F15CE">
        <w:t>day of the fifth month next following enactment</w:t>
      </w:r>
      <w:r w:rsidR="0086789B">
        <w:t xml:space="preserve">.  </w:t>
      </w:r>
    </w:p>
    <w:p w:rsidR="0086789B" w:rsidRPr="00AA7880" w:rsidRDefault="0086789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F484B" w:rsidRDefault="0086789B" w:rsidP="008A244B">
      <w:r>
        <w:tab/>
      </w:r>
      <w:r w:rsidR="008A244B">
        <w:t xml:space="preserve">This bill would require board members of planned real estate development associations to engage in a course of training.  Specifically, the bill would require the Commissioner of Community Affairs to establish a program for the training of association members, who are elected to serve on the executive boards of planned real estate development </w:t>
      </w:r>
      <w:r w:rsidR="005F484B">
        <w:t>associations.  A planned real estate development is a term defined in the “</w:t>
      </w:r>
      <w:r w:rsidR="005F484B" w:rsidRPr="007C512F">
        <w:t>The Planned Real Estate D</w:t>
      </w:r>
      <w:r w:rsidR="005F484B">
        <w:t>evelopment Full Disclosure Act,”</w:t>
      </w:r>
      <w:r w:rsidR="005F484B" w:rsidRPr="007C512F">
        <w:t xml:space="preserve"> P.L.1977, c.419 (C.45:22A-21 et seq.)</w:t>
      </w:r>
      <w:r w:rsidR="005F484B">
        <w:t xml:space="preserve"> to encompass communities governed by homeowners’ associations, condominiums, and cooperative communities.  </w:t>
      </w:r>
    </w:p>
    <w:p w:rsidR="008A244B" w:rsidRDefault="005F484B" w:rsidP="008A244B">
      <w:r>
        <w:tab/>
        <w:t xml:space="preserve">The bill would require </w:t>
      </w:r>
      <w:r w:rsidR="00134E8A">
        <w:t>at least</w:t>
      </w:r>
      <w:r w:rsidR="008A244B">
        <w:t xml:space="preserve"> three hours of training on the part of a board member, which </w:t>
      </w:r>
      <w:r>
        <w:t>would have to</w:t>
      </w:r>
      <w:r w:rsidR="008A244B">
        <w:t xml:space="preserve"> be completed no later than 180 days following the beginning of the </w:t>
      </w:r>
      <w:r>
        <w:t xml:space="preserve">member’s </w:t>
      </w:r>
      <w:r w:rsidR="008A244B">
        <w:t>term of office</w:t>
      </w:r>
      <w:r>
        <w:t>.  The program would</w:t>
      </w:r>
      <w:r w:rsidR="008A244B">
        <w:t xml:space="preserve"> provide </w:t>
      </w:r>
      <w:r w:rsidR="00134E8A">
        <w:t xml:space="preserve">information and </w:t>
      </w:r>
      <w:r w:rsidR="008A244B">
        <w:t xml:space="preserve">guidance on all of the </w:t>
      </w:r>
      <w:r w:rsidR="00134E8A">
        <w:t>matters</w:t>
      </w:r>
      <w:r w:rsidR="008A244B">
        <w:t xml:space="preserve"> relevant</w:t>
      </w:r>
      <w:r w:rsidR="00134E8A">
        <w:t xml:space="preserve"> and necessary</w:t>
      </w:r>
      <w:r w:rsidR="008A244B">
        <w:t xml:space="preserve"> to </w:t>
      </w:r>
      <w:r w:rsidR="00134E8A">
        <w:t xml:space="preserve">most effectively enable </w:t>
      </w:r>
      <w:r w:rsidR="008A244B">
        <w:t xml:space="preserve">a board member to </w:t>
      </w:r>
      <w:r w:rsidR="00134E8A">
        <w:t>perform the member’s duties</w:t>
      </w:r>
      <w:r w:rsidR="008A244B">
        <w:t xml:space="preserve">, and </w:t>
      </w:r>
      <w:r w:rsidR="00E31EEA">
        <w:t>would</w:t>
      </w:r>
      <w:r w:rsidR="008A244B">
        <w:t xml:space="preserve"> include good business practices, model record keeping procedures, legal requirements for boards, the making of a budget and maintaining reserve accounts, information on various State entities available to assist the board.  The commissioner </w:t>
      </w:r>
      <w:r w:rsidR="00F108B1">
        <w:t>would</w:t>
      </w:r>
      <w:r w:rsidR="008A244B">
        <w:t xml:space="preserve"> have the authority to remove a board member who does not complete the training required.  </w:t>
      </w:r>
      <w:r w:rsidR="00F108B1">
        <w:t>These requirements would</w:t>
      </w:r>
      <w:r w:rsidR="008A244B">
        <w:t xml:space="preserve"> apply to the first term of office of an executive board member that commences following the effective date of </w:t>
      </w:r>
      <w:r w:rsidR="00F108B1">
        <w:t>the bill</w:t>
      </w:r>
      <w:r w:rsidR="008A244B">
        <w:t>.</w:t>
      </w:r>
    </w:p>
    <w:p w:rsidR="0086789B" w:rsidRDefault="00F108B1" w:rsidP="008A244B">
      <w:r>
        <w:tab/>
      </w:r>
      <w:r w:rsidR="008A244B">
        <w:t xml:space="preserve">The </w:t>
      </w:r>
      <w:r>
        <w:t xml:space="preserve">bill directs the </w:t>
      </w:r>
      <w:r w:rsidR="008A244B">
        <w:t xml:space="preserve">commissioner </w:t>
      </w:r>
      <w:r>
        <w:t>to</w:t>
      </w:r>
      <w:r w:rsidR="008A244B">
        <w:t xml:space="preserve"> adopt the regulations necessary to effectuate </w:t>
      </w:r>
      <w:r>
        <w:t>the requirements of the bill</w:t>
      </w:r>
      <w:r w:rsidR="008A244B">
        <w:t xml:space="preserve"> on or before the first day of the fifth month next following enactment</w:t>
      </w:r>
      <w:r>
        <w:t xml:space="preserve">.  The bill would </w:t>
      </w:r>
      <w:r w:rsidR="008A244B">
        <w:t>take effect on the first day of the fifth month next following enactment.</w:t>
      </w:r>
    </w:p>
    <w:sectPr w:rsidR="0086789B" w:rsidSect="0094355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5B2" w:rsidRDefault="002575B2">
      <w:r>
        <w:separator/>
      </w:r>
    </w:p>
  </w:endnote>
  <w:endnote w:type="continuationSeparator" w:id="0">
    <w:p w:rsidR="002575B2" w:rsidRDefault="00257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5B2" w:rsidRDefault="002575B2">
      <w:r>
        <w:separator/>
      </w:r>
    </w:p>
  </w:footnote>
  <w:footnote w:type="continuationSeparator" w:id="0">
    <w:p w:rsidR="002575B2" w:rsidRDefault="00257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A7AD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4355F" w:rsidRDefault="0094355F" w:rsidP="0094355F">
    <w:pPr>
      <w:pStyle w:val="bpuHeadSpon"/>
    </w:pPr>
    <w:r w:rsidRPr="0094355F">
      <w:rPr>
        <w:rStyle w:val="bpuHeadSponChar"/>
      </w:rPr>
      <w:t>A5492</w:t>
    </w:r>
    <w:r>
      <w:t xml:space="preserve"> QUIJANO</w:t>
    </w:r>
  </w:p>
  <w:p w:rsidR="0094355F" w:rsidRDefault="0094355F" w:rsidP="0094355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A7AD4">
      <w:rPr>
        <w:noProof/>
      </w:rPr>
      <w:t>3</w:t>
    </w:r>
    <w:r>
      <w:fldChar w:fldCharType="end"/>
    </w:r>
  </w:p>
  <w:p w:rsidR="0094355F" w:rsidRDefault="0094355F" w:rsidP="0094355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4355F" w:rsidRDefault="0094355F" w:rsidP="0094355F">
    <w:pPr>
      <w:pStyle w:val="bpuHeadSpon"/>
    </w:pPr>
    <w:r w:rsidRPr="0094355F">
      <w:rPr>
        <w:rStyle w:val="bpuHeadSponChar"/>
      </w:rPr>
      <w:t>A5492</w:t>
    </w:r>
    <w:r>
      <w:t xml:space="preserve"> QUIJANO</w:t>
    </w:r>
  </w:p>
  <w:p w:rsidR="0094355F" w:rsidRDefault="0094355F" w:rsidP="0094355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A7AD4">
      <w:rPr>
        <w:noProof/>
      </w:rPr>
      <w:t>2</w:t>
    </w:r>
    <w:r>
      <w:fldChar w:fldCharType="end"/>
    </w:r>
  </w:p>
  <w:p w:rsidR="0094355F" w:rsidRDefault="0094355F" w:rsidP="0094355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5B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5EC4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4E8A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39DB"/>
    <w:rsid w:val="001B4716"/>
    <w:rsid w:val="001B4EA4"/>
    <w:rsid w:val="001C2E22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5B2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1DA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3CED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6AA2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67505"/>
    <w:rsid w:val="00572184"/>
    <w:rsid w:val="00577A15"/>
    <w:rsid w:val="00580533"/>
    <w:rsid w:val="0059131D"/>
    <w:rsid w:val="005B04C0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484B"/>
    <w:rsid w:val="005F7B8E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515"/>
    <w:rsid w:val="006378C5"/>
    <w:rsid w:val="00645E6A"/>
    <w:rsid w:val="00665CBC"/>
    <w:rsid w:val="00667A5C"/>
    <w:rsid w:val="00677316"/>
    <w:rsid w:val="00684F3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24C"/>
    <w:rsid w:val="008573B0"/>
    <w:rsid w:val="00866563"/>
    <w:rsid w:val="0086789B"/>
    <w:rsid w:val="00867AC2"/>
    <w:rsid w:val="00867F18"/>
    <w:rsid w:val="0087056E"/>
    <w:rsid w:val="00875402"/>
    <w:rsid w:val="00884D51"/>
    <w:rsid w:val="008916EC"/>
    <w:rsid w:val="00891E4F"/>
    <w:rsid w:val="008A244B"/>
    <w:rsid w:val="008A31C5"/>
    <w:rsid w:val="008A4F9A"/>
    <w:rsid w:val="008B2850"/>
    <w:rsid w:val="008C031A"/>
    <w:rsid w:val="008C79B3"/>
    <w:rsid w:val="008D77BD"/>
    <w:rsid w:val="008E454C"/>
    <w:rsid w:val="008F15CE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355F"/>
    <w:rsid w:val="009440D0"/>
    <w:rsid w:val="009523A3"/>
    <w:rsid w:val="00953762"/>
    <w:rsid w:val="00960958"/>
    <w:rsid w:val="00960F34"/>
    <w:rsid w:val="00961215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0CD9"/>
    <w:rsid w:val="00A11228"/>
    <w:rsid w:val="00A222C2"/>
    <w:rsid w:val="00A305D6"/>
    <w:rsid w:val="00A342C4"/>
    <w:rsid w:val="00A50F6B"/>
    <w:rsid w:val="00A52237"/>
    <w:rsid w:val="00A531BA"/>
    <w:rsid w:val="00A551D6"/>
    <w:rsid w:val="00A6251B"/>
    <w:rsid w:val="00A670CB"/>
    <w:rsid w:val="00A6754E"/>
    <w:rsid w:val="00A70F58"/>
    <w:rsid w:val="00A72987"/>
    <w:rsid w:val="00A7346B"/>
    <w:rsid w:val="00A84C4F"/>
    <w:rsid w:val="00A932A1"/>
    <w:rsid w:val="00A9520B"/>
    <w:rsid w:val="00A96E06"/>
    <w:rsid w:val="00AA6197"/>
    <w:rsid w:val="00AA6C70"/>
    <w:rsid w:val="00AA7AD4"/>
    <w:rsid w:val="00AB16FD"/>
    <w:rsid w:val="00AB4813"/>
    <w:rsid w:val="00AB6D5E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7A93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706F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2F4"/>
    <w:rsid w:val="00D343D0"/>
    <w:rsid w:val="00D3664D"/>
    <w:rsid w:val="00D500E9"/>
    <w:rsid w:val="00D507BC"/>
    <w:rsid w:val="00D6090A"/>
    <w:rsid w:val="00D62FA3"/>
    <w:rsid w:val="00D63B6F"/>
    <w:rsid w:val="00D64A90"/>
    <w:rsid w:val="00D8200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1EEA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78B3"/>
    <w:rsid w:val="00E93836"/>
    <w:rsid w:val="00EA7C16"/>
    <w:rsid w:val="00EC5281"/>
    <w:rsid w:val="00EC791D"/>
    <w:rsid w:val="00EC7CA6"/>
    <w:rsid w:val="00ED3C5D"/>
    <w:rsid w:val="00ED4553"/>
    <w:rsid w:val="00F00D08"/>
    <w:rsid w:val="00F108B1"/>
    <w:rsid w:val="00F1350D"/>
    <w:rsid w:val="00F15583"/>
    <w:rsid w:val="00F17C18"/>
    <w:rsid w:val="00F200EE"/>
    <w:rsid w:val="00F22481"/>
    <w:rsid w:val="00F2542E"/>
    <w:rsid w:val="00F27278"/>
    <w:rsid w:val="00F32157"/>
    <w:rsid w:val="00F344E3"/>
    <w:rsid w:val="00F34D58"/>
    <w:rsid w:val="00F40FC9"/>
    <w:rsid w:val="00F41A9D"/>
    <w:rsid w:val="00F44314"/>
    <w:rsid w:val="00F46860"/>
    <w:rsid w:val="00F54B9C"/>
    <w:rsid w:val="00F56E96"/>
    <w:rsid w:val="00F573DD"/>
    <w:rsid w:val="00F61E59"/>
    <w:rsid w:val="00F63D99"/>
    <w:rsid w:val="00F6426B"/>
    <w:rsid w:val="00F709B3"/>
    <w:rsid w:val="00F71A5E"/>
    <w:rsid w:val="00F76D42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584A003-0BC3-49E4-A632-5A6DD23F7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065E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65EC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43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484F-428E-4C53-8A98-0D7A078AD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603</Words>
  <Characters>3243</Characters>
  <Application>Microsoft Office Word</Application>
  <DocSecurity>0</DocSecurity>
  <Lines>92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A5492</vt:lpstr>
    </vt:vector>
  </TitlesOfParts>
  <Manager>R229</Manager>
  <Company>NJ Office of Legislative Services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A5492</dc:title>
  <dc:subject/>
  <dc:creator>Assemblywoman  QUIJANO</dc:creator>
  <cp:keywords>A5492|3|LG |264|115|297|F|0|</cp:keywords>
  <dc:description>INTRODUCED MARCH 17, 2021</dc:description>
  <cp:lastModifiedBy>Bell, Careema</cp:lastModifiedBy>
  <cp:revision>2</cp:revision>
  <cp:lastPrinted>2021-03-09T20:57:00Z</cp:lastPrinted>
  <dcterms:created xsi:type="dcterms:W3CDTF">2021-03-18T13:35:00Z</dcterms:created>
  <dcterms:modified xsi:type="dcterms:W3CDTF">2021-03-18T13:35:00Z</dcterms:modified>
  <cp:category>s.1: C.45:22A-48.5; s.2: Eff. date to 2021/16_x000d_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