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3BDF" w:rsidRDefault="00843BDF" w:rsidP="00843BDF">
      <w:pPr>
        <w:pStyle w:val="bpuReprint"/>
      </w:pPr>
      <w:bookmarkStart w:id="0" w:name="bpuFrontPg"/>
      <w:bookmarkStart w:id="1" w:name="_GoBack"/>
      <w:bookmarkEnd w:id="0"/>
      <w:bookmarkEnd w:id="1"/>
      <w:r>
        <w:t>[First Reprint]</w:t>
      </w:r>
    </w:p>
    <w:p w:rsidR="003E0C04" w:rsidRDefault="003E0C04" w:rsidP="003E0C04">
      <w:pPr>
        <w:pStyle w:val="bpuBill"/>
      </w:pPr>
      <w:r>
        <w:t xml:space="preserve">ASSEMBLY, No. 5502 </w:t>
      </w:r>
    </w:p>
    <w:p w:rsidR="003E0C04" w:rsidRPr="009D38FF" w:rsidRDefault="003E0C04" w:rsidP="003E0C04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2419783" r:id="rId8"/>
        </w:object>
      </w:r>
    </w:p>
    <w:p w:rsidR="003E0C04" w:rsidRDefault="003E0C04" w:rsidP="003E0C04">
      <w:pPr>
        <w:pStyle w:val="bpuState"/>
      </w:pPr>
      <w:r>
        <w:t>STATE OF NEW JERSEY</w:t>
      </w:r>
    </w:p>
    <w:p w:rsidR="003E0C04" w:rsidRDefault="003E0C04" w:rsidP="003E0C04">
      <w:pPr>
        <w:pStyle w:val="bpuLegislature"/>
      </w:pPr>
      <w:r>
        <w:t>219th LEGISLATURE</w:t>
      </w:r>
    </w:p>
    <w:p w:rsidR="003E0C04" w:rsidRDefault="003E0C04" w:rsidP="003E0C04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2419784" r:id="rId9"/>
        </w:object>
      </w:r>
      <w:r>
        <w:t xml:space="preserve">  </w:t>
      </w:r>
    </w:p>
    <w:p w:rsidR="003E0C04" w:rsidRDefault="003E0C04" w:rsidP="003E0C04">
      <w:pPr>
        <w:pStyle w:val="bpuIntro"/>
      </w:pPr>
      <w:r>
        <w:t>INTRODUCED MARCH 17, 2021</w:t>
      </w:r>
    </w:p>
    <w:p w:rsidR="003E0C04" w:rsidRDefault="003E0C04" w:rsidP="003E0C04">
      <w:pPr>
        <w:pStyle w:val="bpuIntro"/>
      </w:pPr>
    </w:p>
    <w:p w:rsidR="003E0C04" w:rsidRDefault="003E0C04" w:rsidP="003E0C04">
      <w:pPr>
        <w:pStyle w:val="bpuIntro"/>
        <w:sectPr w:rsidR="003E0C04" w:rsidSect="00CB3D77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3E0C04" w:rsidRDefault="003E0C04" w:rsidP="003E0C04">
      <w:pPr>
        <w:pStyle w:val="bpuIntro"/>
      </w:pPr>
    </w:p>
    <w:p w:rsidR="003E0C04" w:rsidRDefault="003E0C04" w:rsidP="003E0C04">
      <w:pPr>
        <w:pStyle w:val="bpuSponsor"/>
      </w:pPr>
      <w:r>
        <w:t>Sponsored by:</w:t>
      </w:r>
    </w:p>
    <w:p w:rsidR="003E0C04" w:rsidRDefault="003E0C04" w:rsidP="003E0C04">
      <w:pPr>
        <w:pStyle w:val="bpuSponsor"/>
      </w:pPr>
      <w:r>
        <w:t>Assemblyman  VINCENT MAZZEO</w:t>
      </w:r>
    </w:p>
    <w:p w:rsidR="003E0C04" w:rsidRDefault="003E0C04" w:rsidP="003E0C04">
      <w:pPr>
        <w:pStyle w:val="bpuSponsor"/>
      </w:pPr>
      <w:r>
        <w:t>District 2 (Atlantic)</w:t>
      </w:r>
    </w:p>
    <w:p w:rsidR="003E0C04" w:rsidRDefault="00EE12B8" w:rsidP="00EE12B8">
      <w:pPr>
        <w:pStyle w:val="bpuSponsor"/>
      </w:pPr>
      <w:r>
        <w:t>Assemblywoman  ANGELA V. MCKNIGHT</w:t>
      </w:r>
    </w:p>
    <w:p w:rsidR="00EE12B8" w:rsidRDefault="00EE12B8" w:rsidP="00EE12B8">
      <w:pPr>
        <w:pStyle w:val="bpuSponsor"/>
      </w:pPr>
      <w:r>
        <w:t>District 31 (Hudson)</w:t>
      </w:r>
    </w:p>
    <w:p w:rsidR="00EE12B8" w:rsidRDefault="00CB3D77" w:rsidP="00CB3D77">
      <w:pPr>
        <w:pStyle w:val="bpuSponsor"/>
      </w:pPr>
      <w:r>
        <w:t>Assemblyman  JOHN ARMATO</w:t>
      </w:r>
    </w:p>
    <w:p w:rsidR="00CB3D77" w:rsidRDefault="00CB3D77" w:rsidP="00CB3D77">
      <w:pPr>
        <w:pStyle w:val="bpuSponsor"/>
      </w:pPr>
      <w:r>
        <w:t>District 2 (Atlantic)</w:t>
      </w:r>
    </w:p>
    <w:p w:rsidR="00CB3D77" w:rsidRPr="00CB3D77" w:rsidRDefault="00CB3D77" w:rsidP="00CB3D77">
      <w:pPr>
        <w:pStyle w:val="bpuSponsor"/>
      </w:pPr>
    </w:p>
    <w:p w:rsidR="003E0C04" w:rsidRDefault="005063F0" w:rsidP="005063F0">
      <w:pPr>
        <w:pStyle w:val="bpuSponsor"/>
      </w:pPr>
      <w:r>
        <w:t>Co-Sponsored by:</w:t>
      </w:r>
    </w:p>
    <w:p w:rsidR="005063F0" w:rsidRPr="005063F0" w:rsidRDefault="005063F0" w:rsidP="005063F0">
      <w:pPr>
        <w:pStyle w:val="bpuSponsor"/>
      </w:pPr>
      <w:r w:rsidRPr="005063F0">
        <w:t>Assemblyman Verrelli and Assemblywoman Vainieri Huttle</w:t>
      </w:r>
    </w:p>
    <w:p w:rsidR="003E0C04" w:rsidRDefault="003E0C04" w:rsidP="003E0C04">
      <w:pPr>
        <w:pStyle w:val="bpuSponsor"/>
      </w:pPr>
    </w:p>
    <w:p w:rsidR="005063F0" w:rsidRDefault="005063F0" w:rsidP="005063F0"/>
    <w:p w:rsidR="005063F0" w:rsidRPr="005063F0" w:rsidRDefault="005063F0" w:rsidP="005063F0"/>
    <w:p w:rsidR="003E0C04" w:rsidRDefault="003E0C04" w:rsidP="003E0C04">
      <w:pPr>
        <w:pStyle w:val="bpuSponsor"/>
      </w:pPr>
    </w:p>
    <w:p w:rsidR="003E0C04" w:rsidRDefault="003E0C04" w:rsidP="003E0C04">
      <w:pPr>
        <w:pStyle w:val="bpuSponsor"/>
      </w:pPr>
      <w:r>
        <w:t>SYNOPSIS</w:t>
      </w:r>
    </w:p>
    <w:p w:rsidR="003E0C04" w:rsidRDefault="003E0C04" w:rsidP="003E0C04">
      <w:pPr>
        <w:pStyle w:val="bpuNormText"/>
      </w:pPr>
      <w:r>
        <w:tab/>
        <w:t xml:space="preserve">Establishes grant program in DCA to provide funding to youth mentoring programs. </w:t>
      </w:r>
    </w:p>
    <w:p w:rsidR="003E0C04" w:rsidRDefault="003E0C04" w:rsidP="003E0C04">
      <w:pPr>
        <w:pStyle w:val="bpuNormText"/>
      </w:pPr>
    </w:p>
    <w:p w:rsidR="003E0C04" w:rsidRDefault="003E0C04" w:rsidP="003E0C04">
      <w:pPr>
        <w:pStyle w:val="bpuSponsor"/>
      </w:pPr>
      <w:r>
        <w:t xml:space="preserve">CURRENT VERSION OF TEXT </w:t>
      </w:r>
    </w:p>
    <w:p w:rsidR="003E0C04" w:rsidRDefault="00843BDF" w:rsidP="003E0C04">
      <w:pPr>
        <w:pStyle w:val="bpuNormText"/>
      </w:pPr>
      <w:r>
        <w:tab/>
        <w:t>As reported by the Assembly Women and Children Committee on May 12, 2021, with amendments.</w:t>
      </w:r>
    </w:p>
    <w:p w:rsidR="003E0C04" w:rsidRDefault="003E0C04" w:rsidP="003E0C04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3E0C04" w:rsidRDefault="003E0C04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3E0C04" w:rsidSect="003E0C04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C7089F" w:rsidRPr="00677316" w:rsidRDefault="00C7089F" w:rsidP="00C7089F">
      <w:pPr>
        <w:pStyle w:val="HangingAnAct"/>
        <w:rPr>
          <w:rStyle w:val="HangingAnActChar"/>
        </w:rPr>
      </w:pPr>
      <w:r w:rsidRPr="00C7089F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>establishing a grant program for certain mentoring programs and supplementing Title 52 of the Revised Statutes.</w:t>
      </w:r>
    </w:p>
    <w:p w:rsidR="00C7089F" w:rsidRPr="00D71D68" w:rsidRDefault="00C7089F" w:rsidP="00C7089F"/>
    <w:p w:rsidR="00C7089F" w:rsidRPr="00AA7880" w:rsidRDefault="00C7089F" w:rsidP="00C7089F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 xml:space="preserve">by the Senate and General Assembly of the State of </w:t>
      </w:r>
      <w:smartTag w:uri="urn:schemas-microsoft-com:office:smarttags" w:element="place">
        <w:smartTag w:uri="urn:schemas-microsoft-com:office:smarttags" w:element="State">
          <w:r>
            <w:rPr>
              <w:rStyle w:val="BillLanguage"/>
            </w:rPr>
            <w:t>New Jersey</w:t>
          </w:r>
        </w:smartTag>
      </w:smartTag>
      <w:r>
        <w:rPr>
          <w:rStyle w:val="BillLanguage"/>
        </w:rPr>
        <w:t>:</w:t>
      </w:r>
    </w:p>
    <w:p w:rsidR="00C7089F" w:rsidRDefault="00C7089F" w:rsidP="00C7089F"/>
    <w:p w:rsidR="00843BDF" w:rsidRPr="00C71866" w:rsidRDefault="00843BDF" w:rsidP="00843BDF">
      <w:r>
        <w:tab/>
        <w:t>1.</w:t>
      </w:r>
      <w:r>
        <w:tab/>
        <w:t xml:space="preserve">a.  </w:t>
      </w:r>
      <w:r>
        <w:rPr>
          <w:rFonts w:ascii="Albertus Extra Bold" w:hAnsi="Albertus Extra Bold"/>
          <w:b/>
          <w:vertAlign w:val="superscript"/>
        </w:rPr>
        <w:t>1</w:t>
      </w:r>
      <w:r w:rsidRPr="00C71866">
        <w:rPr>
          <w:rFonts w:ascii="Albertus Extra Bold" w:hAnsi="Albertus Extra Bold"/>
          <w:b/>
        </w:rPr>
        <w:t>[</w:t>
      </w:r>
      <w:r w:rsidRPr="00363E44">
        <w:t>As used in this act. “mentoring services” means a program administered by a duly incorporated non-profit organization in which persons provide advice, support, opinion or instruction to persons 21 years of age or younger in an effort to direct that person’s judgment or conduct in a positive manner</w:t>
      </w:r>
      <w:r>
        <w:t>.</w:t>
      </w:r>
    </w:p>
    <w:p w:rsidR="00843BDF" w:rsidRPr="00C71866" w:rsidRDefault="00843BDF" w:rsidP="00843BDF">
      <w:r>
        <w:tab/>
        <w:t xml:space="preserve">b.  </w:t>
      </w:r>
      <w:r w:rsidRPr="00C71866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  <w:vertAlign w:val="superscript"/>
        </w:rPr>
        <w:t>1</w:t>
      </w:r>
      <w:r w:rsidRPr="00C71866">
        <w:t>The Commissioner of Community Affairs, in consultation with the Attorney General, shall establish</w:t>
      </w:r>
      <w:r>
        <w:t xml:space="preserve"> </w:t>
      </w:r>
      <w:r w:rsidRPr="0037451C">
        <w:t>a</w:t>
      </w:r>
      <w:r w:rsidRPr="00C71866">
        <w:t xml:space="preserve"> program to provide grants to organizations which </w:t>
      </w:r>
      <w:r>
        <w:rPr>
          <w:rFonts w:ascii="Albertus Extra Bold" w:hAnsi="Albertus Extra Bold"/>
          <w:b/>
          <w:vertAlign w:val="superscript"/>
        </w:rPr>
        <w:t>1</w:t>
      </w:r>
      <w:r w:rsidRPr="0035054A">
        <w:rPr>
          <w:rFonts w:ascii="Albertus Extra Bold" w:hAnsi="Albertus Extra Bold"/>
          <w:b/>
        </w:rPr>
        <w:t>[</w:t>
      </w:r>
      <w:r w:rsidRPr="00C71866">
        <w:t>provide</w:t>
      </w:r>
      <w:r w:rsidRPr="0035054A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offer or seek to offer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</w:t>
      </w:r>
      <w:r w:rsidRPr="00C71866">
        <w:t xml:space="preserve">mentoring services </w:t>
      </w:r>
      <w:r w:rsidRPr="0035054A">
        <w:rPr>
          <w:rFonts w:ascii="Albertus Extra Bold" w:hAnsi="Albertus Extra Bold"/>
          <w:b/>
          <w:vertAlign w:val="superscript"/>
        </w:rPr>
        <w:t>1</w:t>
      </w:r>
      <w:r w:rsidRPr="0035054A">
        <w:rPr>
          <w:u w:val="single"/>
        </w:rPr>
        <w:t>program</w:t>
      </w:r>
      <w:r>
        <w:rPr>
          <w:u w:val="single"/>
        </w:rPr>
        <w:t>s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</w:t>
      </w:r>
      <w:r w:rsidRPr="0035054A">
        <w:t>as</w:t>
      </w:r>
      <w:r w:rsidRPr="00C71866">
        <w:t xml:space="preserve"> defined in </w:t>
      </w:r>
      <w:r>
        <w:rPr>
          <w:rFonts w:ascii="Albertus Extra Bold" w:hAnsi="Albertus Extra Bold"/>
          <w:b/>
          <w:vertAlign w:val="superscript"/>
        </w:rPr>
        <w:t>1</w:t>
      </w:r>
      <w:r w:rsidRPr="0035054A">
        <w:rPr>
          <w:rFonts w:ascii="Albertus Extra Bold" w:hAnsi="Albertus Extra Bold"/>
          <w:b/>
        </w:rPr>
        <w:t>[</w:t>
      </w:r>
      <w:r w:rsidRPr="00C71866">
        <w:t>this section.  The grant program shall be administered by the commissioner</w:t>
      </w:r>
      <w:r w:rsidRPr="00C71866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P.L.   , c.   (C.    ) (pending before the Legislature as this bill)</w:t>
      </w:r>
      <w:r>
        <w:t>.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 </w:t>
      </w:r>
      <w:r w:rsidRPr="00C71866">
        <w:t xml:space="preserve">Preference shall be given to those </w:t>
      </w:r>
      <w:r>
        <w:rPr>
          <w:rFonts w:ascii="Albertus Extra Bold" w:hAnsi="Albertus Extra Bold"/>
          <w:b/>
          <w:vertAlign w:val="superscript"/>
        </w:rPr>
        <w:t>1</w:t>
      </w:r>
      <w:r w:rsidRPr="00E60937">
        <w:rPr>
          <w:rFonts w:ascii="Albertus Extra Bold" w:hAnsi="Albertus Extra Bold"/>
          <w:b/>
        </w:rPr>
        <w:t>[</w:t>
      </w:r>
      <w:r w:rsidRPr="00C71866">
        <w:t>programs</w:t>
      </w:r>
      <w:r w:rsidRPr="00E60937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organizations</w:t>
      </w:r>
      <w:r>
        <w:rPr>
          <w:rFonts w:ascii="Albertus Extra Bold" w:hAnsi="Albertus Extra Bold"/>
          <w:b/>
          <w:vertAlign w:val="superscript"/>
        </w:rPr>
        <w:t>1</w:t>
      </w:r>
      <w:r w:rsidRPr="00C71866">
        <w:t xml:space="preserve"> which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offer or seek to offer programs that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</w:t>
      </w:r>
      <w:r w:rsidRPr="00C71866">
        <w:t>provide youth with alternatives to membership in or association with criminal street gangs.</w:t>
      </w:r>
    </w:p>
    <w:p w:rsidR="00843BDF" w:rsidRDefault="00843BDF" w:rsidP="00843BDF">
      <w:r>
        <w:tab/>
      </w:r>
      <w:r>
        <w:rPr>
          <w:rFonts w:ascii="Albertus Extra Bold" w:hAnsi="Albertus Extra Bold"/>
          <w:b/>
          <w:vertAlign w:val="superscript"/>
        </w:rPr>
        <w:t>1</w:t>
      </w:r>
      <w:r w:rsidRPr="00F02532">
        <w:rPr>
          <w:rFonts w:ascii="Albertus Extra Bold" w:hAnsi="Albertus Extra Bold"/>
          <w:b/>
        </w:rPr>
        <w:t>[</w:t>
      </w:r>
      <w:r>
        <w:t>c.</w:t>
      </w:r>
      <w:r w:rsidRPr="00F02532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b.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 </w:t>
      </w:r>
      <w:r w:rsidRPr="00C71866">
        <w:t xml:space="preserve">An organization which elects to participate in the grant program shall submit an application to the commissioner in </w:t>
      </w:r>
      <w:r>
        <w:rPr>
          <w:rFonts w:ascii="Albertus Extra Bold" w:hAnsi="Albertus Extra Bold"/>
          <w:b/>
          <w:vertAlign w:val="superscript"/>
        </w:rPr>
        <w:t>1</w:t>
      </w:r>
      <w:r w:rsidRPr="00E2439B">
        <w:rPr>
          <w:rFonts w:ascii="Albertus Extra Bold" w:hAnsi="Albertus Extra Bold"/>
          <w:b/>
        </w:rPr>
        <w:t>[</w:t>
      </w:r>
      <w:r w:rsidRPr="00C71866">
        <w:t>such</w:t>
      </w:r>
      <w:r w:rsidRPr="00E2439B">
        <w:rPr>
          <w:rFonts w:ascii="Albertus Extra Bold" w:hAnsi="Albertus Extra Bold"/>
          <w:b/>
        </w:rPr>
        <w:t>]</w:t>
      </w:r>
      <w:r w:rsidRPr="00C71866">
        <w:t xml:space="preserve"> </w:t>
      </w:r>
      <w:r>
        <w:rPr>
          <w:u w:val="single"/>
        </w:rPr>
        <w:t>the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</w:t>
      </w:r>
      <w:r w:rsidRPr="00C71866">
        <w:t xml:space="preserve">form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and manner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</w:t>
      </w:r>
      <w:r w:rsidRPr="00C71866">
        <w:t>as prescribed by the commissioner.  The application shall outline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:</w:t>
      </w:r>
      <w:r>
        <w:rPr>
          <w:rFonts w:ascii="Albertus Extra Bold" w:hAnsi="Albertus Extra Bold"/>
          <w:b/>
          <w:vertAlign w:val="superscript"/>
        </w:rPr>
        <w:t>1</w:t>
      </w:r>
      <w:r w:rsidRPr="00C71866">
        <w:t xml:space="preserve"> the applicant’s </w:t>
      </w:r>
      <w:r>
        <w:rPr>
          <w:rFonts w:ascii="Albertus Extra Bold" w:hAnsi="Albertus Extra Bold"/>
          <w:b/>
          <w:vertAlign w:val="superscript"/>
        </w:rPr>
        <w:t>1</w:t>
      </w:r>
      <w:r w:rsidRPr="003B00EE">
        <w:rPr>
          <w:rFonts w:ascii="Albertus Extra Bold" w:hAnsi="Albertus Extra Bold"/>
          <w:b/>
        </w:rPr>
        <w:t>[</w:t>
      </w:r>
      <w:r w:rsidRPr="00C71866">
        <w:t>program or program</w:t>
      </w:r>
      <w:r w:rsidRPr="003B00EE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  <w:vertAlign w:val="superscript"/>
        </w:rPr>
        <w:t>1</w:t>
      </w:r>
      <w:r w:rsidRPr="00C71866">
        <w:t xml:space="preserve"> proposal</w:t>
      </w:r>
      <w:r>
        <w:rPr>
          <w:rFonts w:ascii="Albertus Extra Bold" w:hAnsi="Albertus Extra Bold"/>
          <w:b/>
          <w:vertAlign w:val="superscript"/>
        </w:rPr>
        <w:t>1</w:t>
      </w:r>
      <w:r w:rsidRPr="003B00EE">
        <w:rPr>
          <w:rFonts w:ascii="Albertus Extra Bold" w:hAnsi="Albertus Extra Bold"/>
          <w:b/>
        </w:rPr>
        <w:t>[</w:t>
      </w:r>
      <w:r w:rsidRPr="00C71866">
        <w:t>,</w:t>
      </w:r>
      <w:r w:rsidRPr="003B00EE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to offer existing or develop new mentoring services programs;</w:t>
      </w:r>
      <w:r>
        <w:rPr>
          <w:rFonts w:ascii="Albertus Extra Bold" w:hAnsi="Albertus Extra Bold"/>
          <w:b/>
          <w:vertAlign w:val="superscript"/>
        </w:rPr>
        <w:t>1</w:t>
      </w:r>
      <w:r w:rsidRPr="00C71866">
        <w:t xml:space="preserve"> sample activities</w:t>
      </w:r>
      <w:r>
        <w:rPr>
          <w:rFonts w:ascii="Albertus Extra Bold" w:hAnsi="Albertus Extra Bold"/>
          <w:b/>
          <w:vertAlign w:val="superscript"/>
        </w:rPr>
        <w:t>1</w:t>
      </w:r>
      <w:r w:rsidRPr="003B00EE">
        <w:rPr>
          <w:rFonts w:ascii="Albertus Extra Bold" w:hAnsi="Albertus Extra Bold"/>
          <w:b/>
        </w:rPr>
        <w:t>[</w:t>
      </w:r>
      <w:r w:rsidRPr="00C71866">
        <w:t>,</w:t>
      </w:r>
      <w:r w:rsidRPr="003B00EE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and</w:t>
      </w:r>
      <w:r>
        <w:rPr>
          <w:rFonts w:ascii="Albertus Extra Bold" w:hAnsi="Albertus Extra Bold"/>
          <w:b/>
          <w:vertAlign w:val="superscript"/>
        </w:rPr>
        <w:t>1</w:t>
      </w:r>
      <w:r w:rsidRPr="00C71866">
        <w:t xml:space="preserve"> social service offerings</w:t>
      </w:r>
      <w:r>
        <w:rPr>
          <w:rFonts w:ascii="Albertus Extra Bold" w:hAnsi="Albertus Extra Bold"/>
          <w:b/>
          <w:vertAlign w:val="superscript"/>
        </w:rPr>
        <w:t>1</w:t>
      </w:r>
      <w:r w:rsidRPr="003B00EE">
        <w:rPr>
          <w:rFonts w:ascii="Albertus Extra Bold" w:hAnsi="Albertus Extra Bold"/>
          <w:b/>
        </w:rPr>
        <w:t>[</w:t>
      </w:r>
      <w:r w:rsidRPr="00C71866">
        <w:t>,</w:t>
      </w:r>
      <w:r w:rsidRPr="003B00EE">
        <w:rPr>
          <w:rFonts w:ascii="Albertus Extra Bold" w:hAnsi="Albertus Extra Bold"/>
          <w:b/>
        </w:rPr>
        <w:t>]</w:t>
      </w:r>
      <w:r>
        <w:rPr>
          <w:u w:val="single"/>
        </w:rPr>
        <w:t>;</w:t>
      </w:r>
      <w:r>
        <w:rPr>
          <w:rFonts w:ascii="Albertus Extra Bold" w:hAnsi="Albertus Extra Bold"/>
          <w:b/>
          <w:vertAlign w:val="superscript"/>
        </w:rPr>
        <w:t>1</w:t>
      </w:r>
      <w:r w:rsidRPr="00C71866">
        <w:t xml:space="preserve"> existing funds</w:t>
      </w:r>
      <w:r>
        <w:t xml:space="preserve">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available to the applicant for providing mentoring services;</w:t>
      </w:r>
      <w:r>
        <w:rPr>
          <w:rFonts w:ascii="Albertus Extra Bold" w:hAnsi="Albertus Extra Bold"/>
          <w:b/>
          <w:vertAlign w:val="superscript"/>
        </w:rPr>
        <w:t>1</w:t>
      </w:r>
      <w:r w:rsidRPr="00C71866">
        <w:t xml:space="preserve"> and the amount of the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applicant’s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</w:t>
      </w:r>
      <w:r w:rsidRPr="00C71866">
        <w:t>grant request</w:t>
      </w:r>
      <w:r>
        <w:t>.</w:t>
      </w:r>
    </w:p>
    <w:p w:rsidR="00843BDF" w:rsidRPr="00C71866" w:rsidRDefault="00843BDF" w:rsidP="00843BDF">
      <w:r>
        <w:tab/>
      </w:r>
      <w:r>
        <w:rPr>
          <w:rFonts w:ascii="Albertus Extra Bold" w:hAnsi="Albertus Extra Bold"/>
          <w:b/>
          <w:vertAlign w:val="superscript"/>
        </w:rPr>
        <w:t>1</w:t>
      </w:r>
      <w:r w:rsidRPr="00F02532">
        <w:rPr>
          <w:rFonts w:ascii="Albertus Extra Bold" w:hAnsi="Albertus Extra Bold"/>
          <w:b/>
        </w:rPr>
        <w:t>[</w:t>
      </w:r>
      <w:r>
        <w:t>d.</w:t>
      </w:r>
      <w:r w:rsidRPr="00F02532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c.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 </w:t>
      </w:r>
      <w:r w:rsidRPr="00C71866">
        <w:t xml:space="preserve">Based upon the application, and subject to the availability of funds, the commissioner shall award a grant to each approved grant applicant to </w:t>
      </w:r>
      <w:r>
        <w:rPr>
          <w:rFonts w:ascii="Albertus Extra Bold" w:hAnsi="Albertus Extra Bold"/>
          <w:b/>
          <w:vertAlign w:val="superscript"/>
        </w:rPr>
        <w:t>1</w:t>
      </w:r>
      <w:r w:rsidRPr="002D29BC">
        <w:rPr>
          <w:rFonts w:ascii="Albertus Extra Bold" w:hAnsi="Albertus Extra Bold"/>
          <w:b/>
        </w:rPr>
        <w:t>[</w:t>
      </w:r>
      <w:r w:rsidRPr="00C71866">
        <w:t>assist in establishing or maintaining the</w:t>
      </w:r>
      <w:r w:rsidRPr="002D29BC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offer existing or develop new</w:t>
      </w:r>
      <w:r>
        <w:rPr>
          <w:rFonts w:ascii="Albertus Extra Bold" w:hAnsi="Albertus Extra Bold"/>
          <w:b/>
          <w:vertAlign w:val="superscript"/>
        </w:rPr>
        <w:t>1</w:t>
      </w:r>
      <w:r w:rsidRPr="00C71866">
        <w:t xml:space="preserve"> mentoring </w:t>
      </w:r>
      <w:r>
        <w:rPr>
          <w:rFonts w:ascii="Albertus Extra Bold" w:hAnsi="Albertus Extra Bold"/>
          <w:b/>
          <w:vertAlign w:val="superscript"/>
        </w:rPr>
        <w:t>1</w:t>
      </w:r>
      <w:r w:rsidRPr="00891031">
        <w:rPr>
          <w:rFonts w:ascii="Albertus Extra Bold" w:hAnsi="Albertus Extra Bold"/>
          <w:b/>
        </w:rPr>
        <w:t>[</w:t>
      </w:r>
      <w:r w:rsidRPr="00C71866">
        <w:t>program</w:t>
      </w:r>
      <w:r w:rsidRPr="00891031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programs</w:t>
      </w:r>
      <w:r>
        <w:rPr>
          <w:rFonts w:ascii="Albertus Extra Bold" w:hAnsi="Albertus Extra Bold"/>
          <w:b/>
          <w:vertAlign w:val="superscript"/>
        </w:rPr>
        <w:t>1</w:t>
      </w:r>
      <w:r w:rsidRPr="00C71866">
        <w:t xml:space="preserve">.  The commissioner, to the extent possible, shall equitably distribute grant awards to successful applicants in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the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</w:t>
      </w:r>
      <w:r w:rsidRPr="00C71866">
        <w:t>northern, central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,</w:t>
      </w:r>
      <w:r>
        <w:rPr>
          <w:rFonts w:ascii="Albertus Extra Bold" w:hAnsi="Albertus Extra Bold"/>
          <w:b/>
          <w:vertAlign w:val="superscript"/>
        </w:rPr>
        <w:t>1</w:t>
      </w:r>
      <w:r w:rsidRPr="00C71866">
        <w:t xml:space="preserve"> and southern </w:t>
      </w:r>
      <w:r>
        <w:rPr>
          <w:rFonts w:ascii="Albertus Extra Bold" w:hAnsi="Albertus Extra Bold"/>
          <w:b/>
          <w:vertAlign w:val="superscript"/>
        </w:rPr>
        <w:t>1</w:t>
      </w:r>
      <w:r w:rsidRPr="004239F3">
        <w:rPr>
          <w:rFonts w:ascii="Albertus Extra Bold" w:hAnsi="Albertus Extra Bold"/>
          <w:b/>
        </w:rPr>
        <w:t>[</w:t>
      </w:r>
      <w:r w:rsidRPr="00C71866">
        <w:t>counties</w:t>
      </w:r>
      <w:r w:rsidRPr="004239F3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regions</w:t>
      </w:r>
      <w:r>
        <w:rPr>
          <w:rFonts w:ascii="Albertus Extra Bold" w:hAnsi="Albertus Extra Bold"/>
          <w:b/>
          <w:vertAlign w:val="superscript"/>
        </w:rPr>
        <w:t>1</w:t>
      </w:r>
      <w:r w:rsidRPr="00C71866">
        <w:t xml:space="preserve"> of the State, and shall </w:t>
      </w:r>
      <w:r>
        <w:rPr>
          <w:rFonts w:ascii="Albertus Extra Bold" w:hAnsi="Albertus Extra Bold"/>
          <w:b/>
          <w:vertAlign w:val="superscript"/>
        </w:rPr>
        <w:t>1</w:t>
      </w:r>
      <w:r w:rsidRPr="004239F3">
        <w:rPr>
          <w:rFonts w:ascii="Albertus Extra Bold" w:hAnsi="Albertus Extra Bold"/>
          <w:b/>
        </w:rPr>
        <w:t>[</w:t>
      </w:r>
      <w:r w:rsidRPr="00C71866">
        <w:t>include</w:t>
      </w:r>
      <w:r>
        <w:t xml:space="preserve"> </w:t>
      </w:r>
      <w:r w:rsidRPr="00C71866">
        <w:t>programs</w:t>
      </w:r>
      <w:r>
        <w:t xml:space="preserve"> in</w:t>
      </w:r>
      <w:r w:rsidRPr="004239F3">
        <w:rPr>
          <w:rFonts w:ascii="Albertus Extra Bold" w:hAnsi="Albertus Extra Bold"/>
          <w:b/>
        </w:rPr>
        <w:t>]</w:t>
      </w:r>
      <w:r>
        <w:t xml:space="preserve"> </w:t>
      </w:r>
      <w:r w:rsidRPr="004239F3">
        <w:rPr>
          <w:u w:val="single"/>
        </w:rPr>
        <w:t>seek a cross section</w:t>
      </w:r>
      <w:r>
        <w:rPr>
          <w:u w:val="single"/>
        </w:rPr>
        <w:t xml:space="preserve"> of approved grant applicants from</w:t>
      </w:r>
      <w:r>
        <w:rPr>
          <w:rFonts w:ascii="Albertus Extra Bold" w:hAnsi="Albertus Extra Bold"/>
          <w:b/>
          <w:vertAlign w:val="superscript"/>
        </w:rPr>
        <w:t>1</w:t>
      </w:r>
      <w:r w:rsidRPr="00C71866">
        <w:t xml:space="preserve"> urban, suburban and rural areas.</w:t>
      </w:r>
    </w:p>
    <w:p w:rsidR="00843BDF" w:rsidRDefault="00843BDF" w:rsidP="00843BDF">
      <w:r>
        <w:tab/>
      </w:r>
      <w:r>
        <w:rPr>
          <w:rFonts w:ascii="Albertus Extra Bold" w:hAnsi="Albertus Extra Bold"/>
          <w:b/>
          <w:vertAlign w:val="superscript"/>
        </w:rPr>
        <w:t>1</w:t>
      </w:r>
      <w:r w:rsidRPr="00E60937">
        <w:rPr>
          <w:rFonts w:ascii="Albertus Extra Bold" w:hAnsi="Albertus Extra Bold"/>
          <w:b/>
        </w:rPr>
        <w:t>[</w:t>
      </w:r>
      <w:r>
        <w:t xml:space="preserve">e.  </w:t>
      </w:r>
      <w:r w:rsidRPr="00C71866">
        <w:t xml:space="preserve">Any </w:t>
      </w:r>
      <w:r>
        <w:t>mentoring</w:t>
      </w:r>
      <w:r w:rsidRPr="0037451C">
        <w:rPr>
          <w:rFonts w:ascii="Albertus Extra Bold" w:hAnsi="Albertus Extra Bold"/>
          <w:b/>
        </w:rPr>
        <w:t>]</w:t>
      </w:r>
      <w:r>
        <w:t xml:space="preserve"> </w:t>
      </w:r>
      <w:r w:rsidRPr="0037451C">
        <w:rPr>
          <w:u w:val="single"/>
        </w:rPr>
        <w:t xml:space="preserve">d.  </w:t>
      </w:r>
      <w:r>
        <w:rPr>
          <w:u w:val="single"/>
        </w:rPr>
        <w:t>Each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</w:t>
      </w:r>
      <w:r w:rsidRPr="00132BE9">
        <w:t>organization</w:t>
      </w:r>
      <w:r w:rsidRPr="00C71866">
        <w:t xml:space="preserve"> that is awarded a grant</w:t>
      </w:r>
      <w:r>
        <w:t xml:space="preserve">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to offer existing or develop new mentoring services programs pursuant to subsection b. of this section</w:t>
      </w:r>
      <w:r>
        <w:rPr>
          <w:rFonts w:ascii="Albertus Extra Bold" w:hAnsi="Albertus Extra Bold"/>
          <w:b/>
          <w:vertAlign w:val="superscript"/>
        </w:rPr>
        <w:t>1</w:t>
      </w:r>
      <w:r w:rsidRPr="00C71866">
        <w:t xml:space="preserve"> shall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submit to the commissioner on an annual basis, a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</w:t>
      </w:r>
      <w:r w:rsidRPr="00C71866">
        <w:t xml:space="preserve">report </w:t>
      </w:r>
      <w:r>
        <w:rPr>
          <w:rFonts w:ascii="Albertus Extra Bold" w:hAnsi="Albertus Extra Bold"/>
          <w:b/>
          <w:vertAlign w:val="superscript"/>
        </w:rPr>
        <w:t>1</w:t>
      </w:r>
      <w:r w:rsidRPr="00132BE9">
        <w:rPr>
          <w:rFonts w:ascii="Albertus Extra Bold" w:hAnsi="Albertus Extra Bold"/>
          <w:b/>
        </w:rPr>
        <w:t>[</w:t>
      </w:r>
      <w:r>
        <w:t xml:space="preserve">on an annual basis </w:t>
      </w:r>
      <w:r w:rsidRPr="00C71866">
        <w:t>to the commissioner</w:t>
      </w:r>
      <w:r w:rsidRPr="00132BE9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  <w:vertAlign w:val="superscript"/>
        </w:rPr>
        <w:t>1</w:t>
      </w:r>
      <w:r w:rsidRPr="00C71866">
        <w:t xml:space="preserve"> on the status of </w:t>
      </w:r>
      <w:r>
        <w:rPr>
          <w:rFonts w:ascii="Albertus Extra Bold" w:hAnsi="Albertus Extra Bold"/>
          <w:b/>
          <w:vertAlign w:val="superscript"/>
        </w:rPr>
        <w:t>1</w:t>
      </w:r>
      <w:r w:rsidRPr="006872E8">
        <w:rPr>
          <w:rFonts w:ascii="Albertus Extra Bold" w:hAnsi="Albertus Extra Bold"/>
          <w:b/>
        </w:rPr>
        <w:t>[</w:t>
      </w:r>
      <w:r w:rsidRPr="00C71866">
        <w:t>its</w:t>
      </w:r>
      <w:r>
        <w:t xml:space="preserve"> program</w:t>
      </w:r>
      <w:r w:rsidRPr="006872E8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the programs</w:t>
      </w:r>
      <w:r>
        <w:rPr>
          <w:rFonts w:ascii="Albertus Extra Bold" w:hAnsi="Albertus Extra Bold"/>
          <w:b/>
          <w:vertAlign w:val="superscript"/>
        </w:rPr>
        <w:t>1</w:t>
      </w:r>
      <w:r w:rsidRPr="00C71866">
        <w:t xml:space="preserve">. </w:t>
      </w:r>
      <w:r>
        <w:t xml:space="preserve"> </w:t>
      </w:r>
      <w:r w:rsidRPr="00C71866">
        <w:t>The report shall include, but not be limited to</w:t>
      </w:r>
      <w:r>
        <w:rPr>
          <w:rFonts w:ascii="Albertus Extra Bold" w:hAnsi="Albertus Extra Bold"/>
          <w:b/>
          <w:vertAlign w:val="superscript"/>
        </w:rPr>
        <w:t>1</w:t>
      </w:r>
      <w:r w:rsidRPr="006872E8">
        <w:rPr>
          <w:rFonts w:ascii="Albertus Extra Bold" w:hAnsi="Albertus Extra Bold"/>
          <w:b/>
        </w:rPr>
        <w:t>[</w:t>
      </w:r>
      <w:r w:rsidRPr="00C71866">
        <w:t>,</w:t>
      </w:r>
      <w:r w:rsidRPr="006872E8">
        <w:rPr>
          <w:rFonts w:ascii="Albertus Extra Bold" w:hAnsi="Albertus Extra Bold"/>
          <w:b/>
        </w:rPr>
        <w:t>]</w:t>
      </w:r>
      <w:r>
        <w:rPr>
          <w:u w:val="single"/>
        </w:rPr>
        <w:t>:</w:t>
      </w:r>
      <w:r>
        <w:rPr>
          <w:rFonts w:ascii="Albertus Extra Bold" w:hAnsi="Albertus Extra Bold"/>
          <w:b/>
          <w:vertAlign w:val="superscript"/>
        </w:rPr>
        <w:t>1</w:t>
      </w:r>
      <w:r w:rsidRPr="00C71866">
        <w:t xml:space="preserve"> information on</w:t>
      </w:r>
      <w:r>
        <w:t xml:space="preserve">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the</w:t>
      </w:r>
      <w:r>
        <w:rPr>
          <w:rFonts w:ascii="Albertus Extra Bold" w:hAnsi="Albertus Extra Bold"/>
          <w:b/>
          <w:vertAlign w:val="superscript"/>
        </w:rPr>
        <w:t>1</w:t>
      </w:r>
      <w:r w:rsidRPr="00C71866">
        <w:t xml:space="preserve"> number of participants</w:t>
      </w:r>
      <w:r>
        <w:rPr>
          <w:rFonts w:ascii="Albertus Extra Bold" w:hAnsi="Albertus Extra Bold"/>
          <w:b/>
          <w:vertAlign w:val="superscript"/>
        </w:rPr>
        <w:t>1</w:t>
      </w:r>
      <w:r w:rsidRPr="006872E8">
        <w:rPr>
          <w:rFonts w:ascii="Albertus Extra Bold" w:hAnsi="Albertus Extra Bold"/>
          <w:b/>
        </w:rPr>
        <w:t>[</w:t>
      </w:r>
      <w:r w:rsidRPr="00C71866">
        <w:t>,</w:t>
      </w:r>
      <w:r>
        <w:t xml:space="preserve"> </w:t>
      </w:r>
      <w:r w:rsidRPr="00C71866">
        <w:t>the hours of</w:t>
      </w:r>
      <w:r w:rsidRPr="00924F94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; in the program;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</w:t>
      </w:r>
      <w:r w:rsidRPr="00C71866">
        <w:lastRenderedPageBreak/>
        <w:t>program</w:t>
      </w:r>
      <w:r>
        <w:t xml:space="preserve">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hours of</w:t>
      </w:r>
      <w:r>
        <w:rPr>
          <w:rFonts w:ascii="Albertus Extra Bold" w:hAnsi="Albertus Extra Bold"/>
          <w:b/>
          <w:vertAlign w:val="superscript"/>
        </w:rPr>
        <w:t>1</w:t>
      </w:r>
      <w:r w:rsidRPr="00C71866">
        <w:t xml:space="preserve"> operation</w:t>
      </w:r>
      <w:r>
        <w:rPr>
          <w:rFonts w:ascii="Albertus Extra Bold" w:hAnsi="Albertus Extra Bold"/>
          <w:b/>
          <w:vertAlign w:val="superscript"/>
        </w:rPr>
        <w:t>1</w:t>
      </w:r>
      <w:r w:rsidRPr="00A35B81">
        <w:rPr>
          <w:rFonts w:ascii="Albertus Extra Bold" w:hAnsi="Albertus Extra Bold"/>
          <w:b/>
        </w:rPr>
        <w:t>[</w:t>
      </w:r>
      <w:r w:rsidRPr="00C71866">
        <w:t>,</w:t>
      </w:r>
      <w:r w:rsidRPr="00A35B81">
        <w:rPr>
          <w:rFonts w:ascii="Albertus Extra Bold" w:hAnsi="Albertus Extra Bold"/>
          <w:b/>
        </w:rPr>
        <w:t>]</w:t>
      </w:r>
      <w:r>
        <w:rPr>
          <w:u w:val="single"/>
        </w:rPr>
        <w:t>;</w:t>
      </w:r>
      <w:r>
        <w:rPr>
          <w:rFonts w:ascii="Albertus Extra Bold" w:hAnsi="Albertus Extra Bold"/>
          <w:b/>
          <w:vertAlign w:val="superscript"/>
        </w:rPr>
        <w:t>1</w:t>
      </w:r>
      <w:r w:rsidRPr="00C71866">
        <w:t xml:space="preserve"> regular program activities</w:t>
      </w:r>
      <w:r>
        <w:rPr>
          <w:rFonts w:ascii="Albertus Extra Bold" w:hAnsi="Albertus Extra Bold"/>
          <w:b/>
          <w:vertAlign w:val="superscript"/>
        </w:rPr>
        <w:t>1</w:t>
      </w:r>
      <w:r w:rsidRPr="00A35B81">
        <w:rPr>
          <w:rFonts w:ascii="Albertus Extra Bold" w:hAnsi="Albertus Extra Bold"/>
          <w:b/>
        </w:rPr>
        <w:t>[</w:t>
      </w:r>
      <w:r w:rsidRPr="00C71866">
        <w:t>,</w:t>
      </w:r>
      <w:r w:rsidRPr="00462A03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and social service offerings;</w:t>
      </w:r>
      <w:r>
        <w:rPr>
          <w:rFonts w:ascii="Albertus Extra Bold" w:hAnsi="Albertus Extra Bold"/>
          <w:b/>
          <w:vertAlign w:val="superscript"/>
        </w:rPr>
        <w:t>1</w:t>
      </w:r>
      <w:r w:rsidRPr="00C71866">
        <w:t xml:space="preserve"> and the number and qualifications of program staff, including volunteers.  The report shall be used by the commissioner to evaluate future grant applications.</w:t>
      </w:r>
    </w:p>
    <w:p w:rsidR="00843BDF" w:rsidRDefault="00843BDF" w:rsidP="00843BDF">
      <w:r>
        <w:tab/>
      </w:r>
      <w:r>
        <w:rPr>
          <w:rFonts w:ascii="Albertus Extra Bold" w:hAnsi="Albertus Extra Bold"/>
          <w:b/>
          <w:vertAlign w:val="superscript"/>
        </w:rPr>
        <w:t>1</w:t>
      </w:r>
      <w:r w:rsidRPr="00A35B81">
        <w:rPr>
          <w:rFonts w:ascii="Albertus Extra Bold" w:hAnsi="Albertus Extra Bold"/>
          <w:b/>
        </w:rPr>
        <w:t>[</w:t>
      </w:r>
      <w:r>
        <w:t xml:space="preserve">f.  </w:t>
      </w:r>
      <w:r w:rsidRPr="00A35B81">
        <w:t>Pursuant to the “Administrative Procedure Act,” P.L.1968, c.410 (C.52:14B-1 et seq.) the commissioner may promulgate rules and regulations necessary to implement the provisions of this act</w:t>
      </w:r>
      <w:r>
        <w:t>.</w:t>
      </w:r>
      <w:r w:rsidRPr="00A35B81">
        <w:rPr>
          <w:rFonts w:ascii="Albertus Extra Bold" w:hAnsi="Albertus Extra Bold"/>
          <w:b/>
        </w:rPr>
        <w:t>]</w:t>
      </w:r>
    </w:p>
    <w:p w:rsidR="00843BDF" w:rsidRPr="00A35B81" w:rsidRDefault="00843BDF" w:rsidP="00843BDF">
      <w:r>
        <w:tab/>
      </w:r>
      <w:r>
        <w:rPr>
          <w:u w:val="single"/>
        </w:rPr>
        <w:t>e.</w:t>
      </w:r>
      <w:r>
        <w:rPr>
          <w:u w:val="single"/>
        </w:rPr>
        <w:tab/>
      </w:r>
      <w:r w:rsidRPr="00A35B81">
        <w:rPr>
          <w:u w:val="single"/>
        </w:rPr>
        <w:t>As</w:t>
      </w:r>
      <w:r>
        <w:rPr>
          <w:u w:val="single"/>
        </w:rPr>
        <w:t xml:space="preserve"> used in this section,</w:t>
      </w:r>
      <w:r w:rsidRPr="00A35B81">
        <w:rPr>
          <w:u w:val="single"/>
        </w:rPr>
        <w:t xml:space="preserve"> “mentoring services program</w:t>
      </w:r>
      <w:r>
        <w:rPr>
          <w:u w:val="single"/>
        </w:rPr>
        <w:t>s</w:t>
      </w:r>
      <w:r w:rsidRPr="00A35B81">
        <w:rPr>
          <w:u w:val="single"/>
        </w:rPr>
        <w:t>” means program</w:t>
      </w:r>
      <w:r>
        <w:rPr>
          <w:u w:val="single"/>
        </w:rPr>
        <w:t>s</w:t>
      </w:r>
      <w:r w:rsidRPr="00A35B81">
        <w:rPr>
          <w:u w:val="single"/>
        </w:rPr>
        <w:t xml:space="preserve"> </w:t>
      </w:r>
      <w:r>
        <w:rPr>
          <w:u w:val="single"/>
        </w:rPr>
        <w:t>administered</w:t>
      </w:r>
      <w:r w:rsidRPr="00A35B81">
        <w:rPr>
          <w:u w:val="single"/>
        </w:rPr>
        <w:t xml:space="preserve"> by a duly incorporated non-profit organization to provide advice, support, opinion</w:t>
      </w:r>
      <w:r>
        <w:rPr>
          <w:u w:val="single"/>
        </w:rPr>
        <w:t>,</w:t>
      </w:r>
      <w:r w:rsidRPr="00A35B81">
        <w:rPr>
          <w:u w:val="single"/>
        </w:rPr>
        <w:t xml:space="preserve"> or instruction to persons 21 years of age or younger in an effort to direct that person’s judgment or conduct in a positive manner.</w:t>
      </w:r>
      <w:r>
        <w:rPr>
          <w:rFonts w:ascii="Albertus Extra Bold" w:hAnsi="Albertus Extra Bold"/>
          <w:b/>
          <w:vertAlign w:val="superscript"/>
        </w:rPr>
        <w:t>1</w:t>
      </w:r>
    </w:p>
    <w:p w:rsidR="00C7089F" w:rsidRDefault="00C7089F" w:rsidP="00C7089F"/>
    <w:p w:rsidR="00843BDF" w:rsidRPr="009544D2" w:rsidRDefault="00843BDF" w:rsidP="00843BDF">
      <w:r>
        <w:tab/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2.</w:t>
      </w:r>
      <w:r>
        <w:rPr>
          <w:u w:val="single"/>
        </w:rPr>
        <w:tab/>
      </w:r>
      <w:r w:rsidRPr="00A35B81">
        <w:rPr>
          <w:u w:val="single"/>
        </w:rPr>
        <w:t>Pursuant to the “Administr</w:t>
      </w:r>
      <w:r>
        <w:rPr>
          <w:u w:val="single"/>
        </w:rPr>
        <w:t xml:space="preserve">ative Procedure Act,” P.L.1968, </w:t>
      </w:r>
      <w:r w:rsidRPr="00A35B81">
        <w:rPr>
          <w:u w:val="single"/>
        </w:rPr>
        <w:t xml:space="preserve">c.410 (C.52:14B-1 et seq.) the commissioner </w:t>
      </w:r>
      <w:r>
        <w:rPr>
          <w:u w:val="single"/>
        </w:rPr>
        <w:t>shall</w:t>
      </w:r>
      <w:r w:rsidRPr="00A35B81">
        <w:rPr>
          <w:u w:val="single"/>
        </w:rPr>
        <w:t xml:space="preserve"> promulgate rules and regulations necessary to implement the provisions of this act.</w:t>
      </w:r>
      <w:r>
        <w:rPr>
          <w:rFonts w:ascii="Albertus Extra Bold" w:hAnsi="Albertus Extra Bold"/>
          <w:b/>
          <w:vertAlign w:val="superscript"/>
        </w:rPr>
        <w:t>1</w:t>
      </w:r>
    </w:p>
    <w:p w:rsidR="00843BDF" w:rsidRPr="00D71D68" w:rsidRDefault="00843BDF" w:rsidP="00C7089F"/>
    <w:p w:rsidR="00843BDF" w:rsidRDefault="00843BDF" w:rsidP="00843BDF">
      <w:r>
        <w:tab/>
      </w:r>
      <w:r>
        <w:rPr>
          <w:rFonts w:ascii="Albertus Extra Bold" w:hAnsi="Albertus Extra Bold"/>
          <w:b/>
          <w:vertAlign w:val="superscript"/>
        </w:rPr>
        <w:t>1</w:t>
      </w:r>
      <w:r w:rsidRPr="009544D2">
        <w:rPr>
          <w:rFonts w:ascii="Albertus Extra Bold" w:hAnsi="Albertus Extra Bold"/>
          <w:b/>
        </w:rPr>
        <w:t>[</w:t>
      </w:r>
      <w:r w:rsidRPr="009544D2">
        <w:t>2.</w:t>
      </w:r>
      <w:r w:rsidRPr="009544D2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3.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 </w:t>
      </w:r>
      <w:r w:rsidRPr="009544D2">
        <w:t>This act shall take effect on the first day of the sixth month after enactment</w:t>
      </w:r>
      <w:r>
        <w:rPr>
          <w:rFonts w:ascii="Albertus Extra Bold" w:hAnsi="Albertus Extra Bold"/>
          <w:b/>
          <w:vertAlign w:val="superscript"/>
        </w:rPr>
        <w:t>1</w:t>
      </w:r>
      <w:r w:rsidRPr="009544D2">
        <w:rPr>
          <w:rFonts w:ascii="Albertus Extra Bold" w:hAnsi="Albertus Extra Bold"/>
          <w:b/>
        </w:rPr>
        <w:t>[</w:t>
      </w:r>
      <w:r w:rsidRPr="009544D2">
        <w:t>, but subsection f. of section 1 shall take effect immediately</w:t>
      </w:r>
      <w:r w:rsidRPr="009544D2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  <w:vertAlign w:val="superscript"/>
        </w:rPr>
        <w:t>1</w:t>
      </w:r>
      <w:r w:rsidRPr="009544D2">
        <w:t>.</w:t>
      </w:r>
    </w:p>
    <w:sectPr w:rsidR="00843BDF" w:rsidSect="00843BDF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52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2065" w:rsidRDefault="003F2065">
      <w:r>
        <w:separator/>
      </w:r>
    </w:p>
  </w:endnote>
  <w:endnote w:type="continuationSeparator" w:id="0">
    <w:p w:rsidR="003F2065" w:rsidRDefault="003F20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12B8" w:rsidRDefault="00CB3D77" w:rsidP="00CB3D77">
    <w:pPr>
      <w:pStyle w:val="sponUdate"/>
    </w:pPr>
    <w:r>
      <w:t>(Sponsorship Updated As Of: 3/22/2021)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3BDF" w:rsidRPr="00921C91" w:rsidRDefault="00843BDF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843BDF" w:rsidRPr="00921C91" w:rsidRDefault="00843BDF">
    <w:pPr>
      <w:pStyle w:val="Footer"/>
      <w:rPr>
        <w:szCs w:val="18"/>
      </w:rPr>
    </w:pPr>
  </w:p>
  <w:p w:rsidR="00843BDF" w:rsidRPr="00921C91" w:rsidRDefault="00843BDF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843BDF" w:rsidRDefault="00843BDF" w:rsidP="00686AEB">
    <w:pPr>
      <w:pStyle w:val="Footer"/>
    </w:pPr>
    <w:r>
      <w:tab/>
      <w:t>Matter enclosed in superscript numerals has been adopted as follows:</w:t>
    </w:r>
  </w:p>
  <w:p w:rsidR="00843BDF" w:rsidRDefault="00843BDF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Assembly AWC committee amendments adopted May 12, 2021.</w:t>
    </w:r>
  </w:p>
  <w:p w:rsidR="00843BDF" w:rsidRPr="00843BDF" w:rsidRDefault="00843BDF" w:rsidP="00686AEB">
    <w:pPr>
      <w:pStyle w:val="Footer"/>
      <w:rPr>
        <w:rFonts w:ascii="AlbertusExtraBold" w:hAnsi="AlbertusExtraBol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2065" w:rsidRDefault="003F2065">
      <w:r>
        <w:separator/>
      </w:r>
    </w:p>
  </w:footnote>
  <w:footnote w:type="continuationSeparator" w:id="0">
    <w:p w:rsidR="003F2065" w:rsidRDefault="003F20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F40212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3E0C04" w:rsidRDefault="003E0C04" w:rsidP="003E0C04">
    <w:pPr>
      <w:pStyle w:val="bpuHeadSpon"/>
    </w:pPr>
    <w:r w:rsidRPr="003E0C04">
      <w:rPr>
        <w:rStyle w:val="bpuHeadSponChar"/>
      </w:rPr>
      <w:t>A5502</w:t>
    </w:r>
    <w:r>
      <w:t xml:space="preserve"> </w:t>
    </w:r>
    <w:r w:rsidR="00843BDF">
      <w:t xml:space="preserve">[1R] </w:t>
    </w:r>
    <w:r>
      <w:t>MAZZEO</w:t>
    </w:r>
    <w:r w:rsidR="00EE12B8">
      <w:t>, MCKNIGHT</w:t>
    </w:r>
  </w:p>
  <w:p w:rsidR="003E0C04" w:rsidRDefault="003E0C04" w:rsidP="003E0C0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40212">
      <w:rPr>
        <w:noProof/>
      </w:rPr>
      <w:t>3</w:t>
    </w:r>
    <w:r>
      <w:fldChar w:fldCharType="end"/>
    </w:r>
  </w:p>
  <w:p w:rsidR="003E0C04" w:rsidRDefault="003E0C04" w:rsidP="003E0C04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3E0C04" w:rsidRDefault="003E0C04" w:rsidP="003E0C04">
    <w:pPr>
      <w:pStyle w:val="bpuHeadSpon"/>
    </w:pPr>
    <w:r w:rsidRPr="003E0C04">
      <w:rPr>
        <w:rStyle w:val="bpuHeadSponChar"/>
      </w:rPr>
      <w:t>A5502</w:t>
    </w:r>
    <w:r>
      <w:t xml:space="preserve"> </w:t>
    </w:r>
    <w:r w:rsidR="00843BDF">
      <w:t xml:space="preserve">[1R] </w:t>
    </w:r>
    <w:r>
      <w:t>MAZZEO</w:t>
    </w:r>
    <w:r w:rsidR="00EE12B8">
      <w:t>, MCKNIGHT</w:t>
    </w:r>
  </w:p>
  <w:p w:rsidR="003E0C04" w:rsidRDefault="003E0C04" w:rsidP="003E0C0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40212">
      <w:rPr>
        <w:noProof/>
      </w:rPr>
      <w:t>2</w:t>
    </w:r>
    <w:r>
      <w:fldChar w:fldCharType="end"/>
    </w:r>
  </w:p>
  <w:p w:rsidR="003E0C04" w:rsidRDefault="003E0C04" w:rsidP="003E0C04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2065"/>
    <w:rsid w:val="000051BD"/>
    <w:rsid w:val="00007B96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75009"/>
    <w:rsid w:val="0008141C"/>
    <w:rsid w:val="00092F6B"/>
    <w:rsid w:val="00094A55"/>
    <w:rsid w:val="000A44A7"/>
    <w:rsid w:val="000B1054"/>
    <w:rsid w:val="000B3411"/>
    <w:rsid w:val="000C054C"/>
    <w:rsid w:val="000C12C2"/>
    <w:rsid w:val="000C5038"/>
    <w:rsid w:val="000C5A3A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1D2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1E4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0C04"/>
    <w:rsid w:val="003E26D4"/>
    <w:rsid w:val="003E47BA"/>
    <w:rsid w:val="003F2065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3F0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A4447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A6"/>
    <w:rsid w:val="006019F8"/>
    <w:rsid w:val="00602754"/>
    <w:rsid w:val="00605B20"/>
    <w:rsid w:val="0061156F"/>
    <w:rsid w:val="00613FE1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54436"/>
    <w:rsid w:val="00665CBC"/>
    <w:rsid w:val="00667A5C"/>
    <w:rsid w:val="00677316"/>
    <w:rsid w:val="00677DB4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6E5B"/>
    <w:rsid w:val="00707CD3"/>
    <w:rsid w:val="00716BB9"/>
    <w:rsid w:val="007256D1"/>
    <w:rsid w:val="007279FD"/>
    <w:rsid w:val="00744967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3BDF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13CB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2F75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2975"/>
    <w:rsid w:val="009A45DA"/>
    <w:rsid w:val="009B06D2"/>
    <w:rsid w:val="009B34EC"/>
    <w:rsid w:val="009B5D67"/>
    <w:rsid w:val="009B6176"/>
    <w:rsid w:val="009C03F2"/>
    <w:rsid w:val="009C0D22"/>
    <w:rsid w:val="009C2DD9"/>
    <w:rsid w:val="009C3E09"/>
    <w:rsid w:val="009C5630"/>
    <w:rsid w:val="009C6781"/>
    <w:rsid w:val="009D0E5D"/>
    <w:rsid w:val="009D0F63"/>
    <w:rsid w:val="009D7934"/>
    <w:rsid w:val="009D7CCF"/>
    <w:rsid w:val="009E5961"/>
    <w:rsid w:val="009F4FAC"/>
    <w:rsid w:val="00A017C0"/>
    <w:rsid w:val="00A11228"/>
    <w:rsid w:val="00A13CE4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E27D9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47C13"/>
    <w:rsid w:val="00B57047"/>
    <w:rsid w:val="00B6028C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14A1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2FC0"/>
    <w:rsid w:val="00C23F09"/>
    <w:rsid w:val="00C25356"/>
    <w:rsid w:val="00C328D0"/>
    <w:rsid w:val="00C46BC1"/>
    <w:rsid w:val="00C5235F"/>
    <w:rsid w:val="00C54CE2"/>
    <w:rsid w:val="00C66BF3"/>
    <w:rsid w:val="00C70140"/>
    <w:rsid w:val="00C7089F"/>
    <w:rsid w:val="00C73CA7"/>
    <w:rsid w:val="00C77568"/>
    <w:rsid w:val="00C80A61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3D77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5281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EE12B8"/>
    <w:rsid w:val="00F00D08"/>
    <w:rsid w:val="00F1350D"/>
    <w:rsid w:val="00F15583"/>
    <w:rsid w:val="00F17A61"/>
    <w:rsid w:val="00F17C18"/>
    <w:rsid w:val="00F200EE"/>
    <w:rsid w:val="00F22296"/>
    <w:rsid w:val="00F22481"/>
    <w:rsid w:val="00F2542E"/>
    <w:rsid w:val="00F27278"/>
    <w:rsid w:val="00F344E3"/>
    <w:rsid w:val="00F34D58"/>
    <w:rsid w:val="00F40212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  <w15:docId w15:val="{83549113-32B2-4F1A-85F8-1E02DB78A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74496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744967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3E0C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1BFCF9-D17F-4BE5-AD83-F640B4F2DC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638</Words>
  <Characters>3639</Characters>
  <Application>Microsoft Office Word</Application>
  <DocSecurity>0</DocSecurity>
  <Lines>98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A5502 1R</vt:lpstr>
    </vt:vector>
  </TitlesOfParts>
  <Manager>R225</Manager>
  <Company>NJ Office of Legislative Services</Company>
  <LinksUpToDate>false</LinksUpToDate>
  <CharactersWithSpaces>4290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A5502 1R</dc:title>
  <dc:subject/>
  <dc:creator>Assemblyman  MAZZEO</dc:creator>
  <cp:keywords>A5502|3|HS |122|219|312|!|0|</cp:keywords>
  <dc:description>INTRODUCED MARCH 17, 2021_x000d_
Amended 5/12/21</dc:description>
  <cp:lastModifiedBy>Siracusa, Nicole</cp:lastModifiedBy>
  <cp:revision>2</cp:revision>
  <cp:lastPrinted>2021-03-23T14:01:00Z</cp:lastPrinted>
  <dcterms:created xsi:type="dcterms:W3CDTF">2021-05-13T18:03:00Z</dcterms:created>
  <dcterms:modified xsi:type="dcterms:W3CDTF">2021-05-13T18:03:00Z</dcterms:modified>
  <cp:category>52:17B-180.1 to 2021/16_x000d_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